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183F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AS9001</w:t>
      </w:r>
    </w:p>
    <w:p w14:paraId="7A65941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AS9001</w:t>
      </w:r>
      <w:r>
        <w:t xml:space="preserve"> is a </w:t>
      </w:r>
      <w:r>
        <w:rPr>
          <w:rStyle w:val="7"/>
        </w:rPr>
        <w:t>quality management system (QMS) standard for the aerospace industry</w:t>
      </w:r>
      <w:r>
        <w:t xml:space="preserve">, created as an extension of </w:t>
      </w:r>
      <w:r>
        <w:rPr>
          <w:rStyle w:val="7"/>
        </w:rPr>
        <w:t>ISO 9001</w:t>
      </w:r>
      <w:r>
        <w:t>.</w:t>
      </w:r>
    </w:p>
    <w:p w14:paraId="08D6A34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4FAE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Key Details</w:t>
      </w:r>
    </w:p>
    <w:p w14:paraId="5331D1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433E5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Industry:</w:t>
      </w:r>
      <w:r>
        <w:t xml:space="preserve"> Aerospace, aviation, defense suppliers</w:t>
      </w:r>
    </w:p>
    <w:p w14:paraId="52B6423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Purpose:</w:t>
      </w:r>
      <w:r>
        <w:t xml:space="preserve"> Ensures </w:t>
      </w:r>
      <w:r>
        <w:rPr>
          <w:rStyle w:val="7"/>
        </w:rPr>
        <w:t>basic quality management practices</w:t>
      </w:r>
      <w:r>
        <w:t xml:space="preserve"> for aerospace organizations.</w:t>
      </w:r>
    </w:p>
    <w:p w14:paraId="3BD3B6A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Target users:</w:t>
      </w:r>
      <w:r>
        <w:t xml:space="preserve"> Small and medium aerospace suppliers.</w:t>
      </w:r>
    </w:p>
    <w:p w14:paraId="3816427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411C5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AS9001 vs AS9100 (Quick Note)</w:t>
      </w:r>
    </w:p>
    <w:p w14:paraId="029853D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AS9001</w:t>
      </w:r>
      <w:r>
        <w:t xml:space="preserve"> → Entry-level aerospace QMS</w:t>
      </w:r>
    </w:p>
    <w:p w14:paraId="374C24E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AS9100</w:t>
      </w:r>
      <w:r>
        <w:t xml:space="preserve"> → Full aerospace QMS with advanced safety, risk, and configuration requirements</w:t>
      </w:r>
    </w:p>
    <w:p w14:paraId="6988B48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A6CA5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Key Characteristics</w:t>
      </w:r>
    </w:p>
    <w:p w14:paraId="2C6776F9">
      <w:pPr>
        <w:pStyle w:val="6"/>
        <w:keepNext w:val="0"/>
        <w:keepLines w:val="0"/>
        <w:widowControl/>
        <w:suppressLineNumbers w:val="0"/>
        <w:ind w:left="720"/>
      </w:pPr>
      <w:r>
        <w:t xml:space="preserve">Based on </w:t>
      </w:r>
      <w:r>
        <w:rPr>
          <w:rStyle w:val="7"/>
        </w:rPr>
        <w:t>ISO 9001</w:t>
      </w:r>
      <w:r>
        <w:t>, with aerospace-specific expectations</w:t>
      </w:r>
    </w:p>
    <w:p w14:paraId="6E67DEFD">
      <w:pPr>
        <w:pStyle w:val="6"/>
        <w:keepNext w:val="0"/>
        <w:keepLines w:val="0"/>
        <w:widowControl/>
        <w:suppressLineNumbers w:val="0"/>
        <w:ind w:left="720"/>
      </w:pPr>
      <w:r>
        <w:t>Less stringent than AS9100</w:t>
      </w:r>
    </w:p>
    <w:p w14:paraId="4E6A7D8E">
      <w:pPr>
        <w:pStyle w:val="6"/>
        <w:keepNext w:val="0"/>
        <w:keepLines w:val="0"/>
        <w:widowControl/>
        <w:suppressLineNumbers w:val="0"/>
        <w:ind w:left="720"/>
      </w:pPr>
      <w:r>
        <w:t xml:space="preserve">Focuses on </w:t>
      </w:r>
      <w:r>
        <w:rPr>
          <w:rStyle w:val="7"/>
        </w:rPr>
        <w:t>process consistency and quality assurance</w:t>
      </w:r>
    </w:p>
    <w:p w14:paraId="289DB3B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C41B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One-Line Interview Answer</w:t>
      </w:r>
    </w:p>
    <w:p w14:paraId="52D8E51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AS9001 is an aerospace quality management standard based on ISO 9001, intended as an entry-level QMS for aerospace suppliers.</w:t>
      </w:r>
    </w:p>
    <w:p w14:paraId="476BCF1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A8053">
      <w:pPr>
        <w:pStyle w:val="3"/>
        <w:keepNext w:val="0"/>
        <w:keepLines w:val="0"/>
        <w:widowControl/>
        <w:suppressLineNumbers w:val="0"/>
        <w:rPr>
          <w:rStyle w:val="7"/>
          <w:b/>
          <w:bCs/>
        </w:rPr>
      </w:pPr>
    </w:p>
    <w:p w14:paraId="667910A2">
      <w:pPr>
        <w:pStyle w:val="3"/>
        <w:keepNext w:val="0"/>
        <w:keepLines w:val="0"/>
        <w:widowControl/>
        <w:suppressLineNumbers w:val="0"/>
        <w:rPr>
          <w:rStyle w:val="7"/>
          <w:b/>
          <w:bCs/>
        </w:rPr>
      </w:pPr>
    </w:p>
    <w:p w14:paraId="2D09B6D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Quick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3100"/>
      </w:tblGrid>
      <w:tr w14:paraId="2DEDADB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5BF8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Standard</w:t>
            </w:r>
          </w:p>
        </w:tc>
        <w:tc>
          <w:tcPr>
            <w:tcW w:w="0" w:type="auto"/>
            <w:shd w:val="clear"/>
            <w:vAlign w:val="center"/>
          </w:tcPr>
          <w:p w14:paraId="5EED55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Scope</w:t>
            </w:r>
          </w:p>
        </w:tc>
      </w:tr>
      <w:tr w14:paraId="21C55B6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17C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ISO 9001</w:t>
            </w:r>
          </w:p>
        </w:tc>
        <w:tc>
          <w:tcPr>
            <w:tcW w:w="0" w:type="auto"/>
            <w:shd w:val="clear"/>
            <w:vAlign w:val="center"/>
          </w:tcPr>
          <w:p w14:paraId="035CE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 quality management</w:t>
            </w:r>
          </w:p>
        </w:tc>
      </w:tr>
      <w:tr w14:paraId="157EC43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BCE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AS9001</w:t>
            </w:r>
          </w:p>
        </w:tc>
        <w:tc>
          <w:tcPr>
            <w:tcW w:w="0" w:type="auto"/>
            <w:shd w:val="clear"/>
            <w:vAlign w:val="center"/>
          </w:tcPr>
          <w:p w14:paraId="4D697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Basic aerospace quality</w:t>
            </w:r>
          </w:p>
        </w:tc>
      </w:tr>
      <w:tr w14:paraId="21F5C71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49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AS9100D</w:t>
            </w:r>
          </w:p>
        </w:tc>
        <w:tc>
          <w:tcPr>
            <w:tcW w:w="0" w:type="auto"/>
            <w:shd w:val="clear"/>
            <w:vAlign w:val="center"/>
          </w:tcPr>
          <w:p w14:paraId="0E401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aerospace quality &amp; safety</w:t>
            </w:r>
          </w:p>
        </w:tc>
      </w:tr>
    </w:tbl>
    <w:p w14:paraId="5AE0FC5C"/>
    <w:p w14:paraId="26D25EA1"/>
    <w:p w14:paraId="6F29D99A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ISO 9001:2015</w:t>
      </w:r>
    </w:p>
    <w:p w14:paraId="1E255B8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ISO 9001:2015</w:t>
      </w:r>
      <w:r>
        <w:t xml:space="preserve"> is the </w:t>
      </w:r>
      <w:r>
        <w:rPr>
          <w:rStyle w:val="7"/>
        </w:rPr>
        <w:t>international standard for Quality Management Systems (QMS)</w:t>
      </w:r>
      <w:r>
        <w:t xml:space="preserve">, applicable to </w:t>
      </w:r>
      <w:r>
        <w:rPr>
          <w:rStyle w:val="7"/>
        </w:rPr>
        <w:t>all industries</w:t>
      </w:r>
      <w:r>
        <w:t>.</w:t>
      </w:r>
    </w:p>
    <w:p w14:paraId="07EF42C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B0ADB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Key Details</w:t>
      </w:r>
    </w:p>
    <w:p w14:paraId="32E10F0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Purpose:</w:t>
      </w:r>
      <w:r>
        <w:t xml:space="preserve"> Ensure </w:t>
      </w:r>
      <w:r>
        <w:rPr>
          <w:rStyle w:val="7"/>
        </w:rPr>
        <w:t>consistent product and service quality</w:t>
      </w:r>
      <w:r>
        <w:t xml:space="preserve"> and improve customer satisfaction.</w:t>
      </w:r>
    </w:p>
    <w:p w14:paraId="4CED57B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Focus:</w:t>
      </w:r>
      <w:r>
        <w:t xml:space="preserve"> Process approach, </w:t>
      </w:r>
      <w:r>
        <w:rPr>
          <w:rStyle w:val="7"/>
        </w:rPr>
        <w:t>risk-based thinking</w:t>
      </w:r>
      <w:r>
        <w:t>, and continual improvement.</w:t>
      </w:r>
    </w:p>
    <w:p w14:paraId="300375C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Applies to:</w:t>
      </w:r>
      <w:r>
        <w:t xml:space="preserve"> Manufacturing, software, services, automotive, aerospace, medical, etc.</w:t>
      </w:r>
    </w:p>
    <w:p w14:paraId="33A1EF3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D5102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Core Principles (7 QMS Principles)</w:t>
      </w:r>
    </w:p>
    <w:p w14:paraId="629904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05FA8E5">
      <w:pPr>
        <w:pStyle w:val="6"/>
        <w:keepNext w:val="0"/>
        <w:keepLines w:val="0"/>
        <w:widowControl/>
        <w:suppressLineNumbers w:val="0"/>
        <w:ind w:left="720"/>
      </w:pPr>
      <w:r>
        <w:t>Customer focus</w:t>
      </w:r>
    </w:p>
    <w:p w14:paraId="61A999CF">
      <w:pPr>
        <w:pStyle w:val="6"/>
        <w:keepNext w:val="0"/>
        <w:keepLines w:val="0"/>
        <w:widowControl/>
        <w:suppressLineNumbers w:val="0"/>
        <w:ind w:left="720"/>
      </w:pPr>
      <w:r>
        <w:t>Leadership</w:t>
      </w:r>
    </w:p>
    <w:p w14:paraId="1BFA22CB">
      <w:pPr>
        <w:pStyle w:val="6"/>
        <w:keepNext w:val="0"/>
        <w:keepLines w:val="0"/>
        <w:widowControl/>
        <w:suppressLineNumbers w:val="0"/>
        <w:ind w:left="720"/>
      </w:pPr>
      <w:r>
        <w:t>Engagement of people</w:t>
      </w:r>
    </w:p>
    <w:p w14:paraId="2AD3B514">
      <w:pPr>
        <w:pStyle w:val="6"/>
        <w:keepNext w:val="0"/>
        <w:keepLines w:val="0"/>
        <w:widowControl/>
        <w:suppressLineNumbers w:val="0"/>
        <w:ind w:left="720"/>
      </w:pPr>
      <w:r>
        <w:t>Process approach</w:t>
      </w:r>
    </w:p>
    <w:p w14:paraId="5337AD66">
      <w:pPr>
        <w:pStyle w:val="6"/>
        <w:keepNext w:val="0"/>
        <w:keepLines w:val="0"/>
        <w:widowControl/>
        <w:suppressLineNumbers w:val="0"/>
        <w:ind w:left="720"/>
      </w:pPr>
      <w:r>
        <w:t>Improvement</w:t>
      </w:r>
    </w:p>
    <w:p w14:paraId="7C2B3D29">
      <w:pPr>
        <w:pStyle w:val="6"/>
        <w:keepNext w:val="0"/>
        <w:keepLines w:val="0"/>
        <w:widowControl/>
        <w:suppressLineNumbers w:val="0"/>
        <w:ind w:left="720"/>
      </w:pPr>
      <w:r>
        <w:t>Evidence-based decision making</w:t>
      </w:r>
    </w:p>
    <w:p w14:paraId="29BCA7B0">
      <w:pPr>
        <w:pStyle w:val="6"/>
        <w:keepNext w:val="0"/>
        <w:keepLines w:val="0"/>
        <w:widowControl/>
        <w:suppressLineNumbers w:val="0"/>
        <w:ind w:left="720"/>
      </w:pPr>
      <w:r>
        <w:t>Relationship management</w:t>
      </w:r>
    </w:p>
    <w:p w14:paraId="54E1E8F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4C94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Major Requirements</w:t>
      </w:r>
    </w:p>
    <w:p w14:paraId="43FB8D2B">
      <w:pPr>
        <w:pStyle w:val="6"/>
        <w:keepNext w:val="0"/>
        <w:keepLines w:val="0"/>
        <w:widowControl/>
        <w:suppressLineNumbers w:val="0"/>
        <w:ind w:left="720"/>
      </w:pPr>
      <w:r>
        <w:t>Context of the organization</w:t>
      </w:r>
    </w:p>
    <w:p w14:paraId="7A33F701">
      <w:pPr>
        <w:pStyle w:val="6"/>
        <w:keepNext w:val="0"/>
        <w:keepLines w:val="0"/>
        <w:widowControl/>
        <w:suppressLineNumbers w:val="0"/>
        <w:ind w:left="720"/>
      </w:pPr>
      <w:r>
        <w:t>Quality policy and objectives</w:t>
      </w:r>
    </w:p>
    <w:p w14:paraId="2CD87475">
      <w:pPr>
        <w:pStyle w:val="6"/>
        <w:keepNext w:val="0"/>
        <w:keepLines w:val="0"/>
        <w:widowControl/>
        <w:suppressLineNumbers w:val="0"/>
      </w:pPr>
      <w:r>
        <w:t>Risk and opportunity management</w:t>
      </w:r>
    </w:p>
    <w:p w14:paraId="6A8C3505">
      <w:pPr>
        <w:pStyle w:val="6"/>
        <w:keepNext w:val="0"/>
        <w:keepLines w:val="0"/>
        <w:widowControl/>
        <w:suppressLineNumbers w:val="0"/>
        <w:ind w:left="720"/>
      </w:pPr>
      <w:r>
        <w:t>Documented information</w:t>
      </w:r>
    </w:p>
    <w:p w14:paraId="2EB53C53">
      <w:pPr>
        <w:pStyle w:val="6"/>
        <w:keepNext w:val="0"/>
        <w:keepLines w:val="0"/>
        <w:widowControl/>
        <w:suppressLineNumbers w:val="0"/>
        <w:ind w:left="720"/>
      </w:pPr>
      <w:r>
        <w:t>Internal audits and management review</w:t>
      </w:r>
    </w:p>
    <w:p w14:paraId="6C634162">
      <w:pPr>
        <w:pStyle w:val="6"/>
        <w:keepNext w:val="0"/>
        <w:keepLines w:val="0"/>
        <w:widowControl/>
        <w:suppressLineNumbers w:val="0"/>
        <w:ind w:left="720"/>
      </w:pPr>
      <w:r>
        <w:t>Corrective and preventive actions</w:t>
      </w:r>
    </w:p>
    <w:p w14:paraId="122D8B5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C1B90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Why It Matters</w:t>
      </w:r>
    </w:p>
    <w:p w14:paraId="56A9BB55">
      <w:pPr>
        <w:pStyle w:val="6"/>
        <w:keepNext w:val="0"/>
        <w:keepLines w:val="0"/>
        <w:widowControl/>
        <w:suppressLineNumbers w:val="0"/>
        <w:ind w:left="720"/>
      </w:pPr>
      <w:r>
        <w:t>Globally recognized certification</w:t>
      </w:r>
    </w:p>
    <w:p w14:paraId="2BEE55A8">
      <w:pPr>
        <w:pStyle w:val="6"/>
        <w:keepNext w:val="0"/>
        <w:keepLines w:val="0"/>
        <w:widowControl/>
        <w:suppressLineNumbers w:val="0"/>
      </w:pPr>
      <w:r>
        <w:t>Improves process consistency and efficiency</w:t>
      </w:r>
    </w:p>
    <w:p w14:paraId="72D7C85C">
      <w:pPr>
        <w:pStyle w:val="6"/>
        <w:keepNext w:val="0"/>
        <w:keepLines w:val="0"/>
        <w:widowControl/>
        <w:suppressLineNumbers w:val="0"/>
        <w:ind w:left="720"/>
      </w:pPr>
      <w:r>
        <w:t xml:space="preserve">Often a </w:t>
      </w:r>
      <w:r>
        <w:rPr>
          <w:rStyle w:val="7"/>
        </w:rPr>
        <w:t>baseline requirement</w:t>
      </w:r>
      <w:r>
        <w:t xml:space="preserve"> for AS9100, ISO 13485, IATF 16949, etc.</w:t>
      </w:r>
    </w:p>
    <w:p w14:paraId="3C98505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EF04B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One-Line Interview Answer</w:t>
      </w:r>
    </w:p>
    <w:p w14:paraId="6A482AB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ISO 9001:2015 defines a risk-based quality management system to consistently meet customer and regulatory requirements and drive continual improvement.</w:t>
      </w:r>
    </w:p>
    <w:p w14:paraId="52F0376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D502F">
      <w:pPr>
        <w:pStyle w:val="6"/>
        <w:keepNext w:val="0"/>
        <w:keepLines w:val="0"/>
        <w:widowControl/>
        <w:suppressLineNumbers w:val="0"/>
      </w:pPr>
      <w:r>
        <w:t xml:space="preserve">If you want, I can also </w:t>
      </w:r>
      <w:r>
        <w:rPr>
          <w:rStyle w:val="7"/>
        </w:rPr>
        <w:t>compare ISO 9001 with AS9100D, ISO 13485, or IATF 16949</w:t>
      </w:r>
      <w:r>
        <w:t xml:space="preserve">, or help you </w:t>
      </w:r>
      <w:r>
        <w:rPr>
          <w:rStyle w:val="7"/>
        </w:rPr>
        <w:t>explain this in interviews</w:t>
      </w:r>
      <w:r>
        <w:t>.</w:t>
      </w:r>
    </w:p>
    <w:p w14:paraId="3BFD477A">
      <w:pPr>
        <w:pStyle w:val="6"/>
        <w:keepNext w:val="0"/>
        <w:keepLines w:val="0"/>
        <w:widowControl/>
        <w:suppressLineNumbers w:val="0"/>
      </w:pPr>
    </w:p>
    <w:p w14:paraId="0932570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ISO/IEC 27001:2022</w:t>
      </w:r>
    </w:p>
    <w:p w14:paraId="2C06584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ISO/IEC 27001:2022</w:t>
      </w:r>
      <w:r>
        <w:t xml:space="preserve"> is the </w:t>
      </w:r>
      <w:r>
        <w:rPr>
          <w:rStyle w:val="7"/>
        </w:rPr>
        <w:t>international standard for Information Security Management Systems (ISMS)</w:t>
      </w:r>
      <w:r>
        <w:t>.</w:t>
      </w:r>
    </w:p>
    <w:p w14:paraId="1A6E592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B1689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Key Details</w:t>
      </w:r>
    </w:p>
    <w:p w14:paraId="54D1AEE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Purpose:</w:t>
      </w:r>
      <w:r>
        <w:t xml:space="preserve"> Protect </w:t>
      </w:r>
      <w:r>
        <w:rPr>
          <w:rStyle w:val="7"/>
        </w:rPr>
        <w:t>information assets</w:t>
      </w:r>
      <w:r>
        <w:t xml:space="preserve"> from security threats.</w:t>
      </w:r>
    </w:p>
    <w:p w14:paraId="3219C69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Core principles:</w:t>
      </w:r>
      <w:r>
        <w:t xml:space="preserve"> </w:t>
      </w:r>
      <w:r>
        <w:rPr>
          <w:rStyle w:val="7"/>
        </w:rPr>
        <w:t>Confidentiality, Integrity, Availability (CIA triad)</w:t>
      </w:r>
      <w:r>
        <w:t>.</w:t>
      </w:r>
    </w:p>
    <w:p w14:paraId="6FDFC60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Applies to:</w:t>
      </w:r>
      <w:r>
        <w:t xml:space="preserve"> All industries (IT, automotive, aerospace, medical, industrial).</w:t>
      </w:r>
    </w:p>
    <w:p w14:paraId="31D5604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8355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What’s New in the 2022 Revision</w:t>
      </w:r>
    </w:p>
    <w:p w14:paraId="0CA2FCE6">
      <w:pPr>
        <w:pStyle w:val="6"/>
        <w:keepNext w:val="0"/>
        <w:keepLines w:val="0"/>
        <w:widowControl/>
        <w:suppressLineNumbers w:val="0"/>
        <w:ind w:left="720"/>
      </w:pPr>
      <w:r>
        <w:t xml:space="preserve">Controls reduced from </w:t>
      </w:r>
      <w:r>
        <w:rPr>
          <w:rStyle w:val="7"/>
        </w:rPr>
        <w:t>114 → 93</w:t>
      </w:r>
    </w:p>
    <w:p w14:paraId="210F6297">
      <w:pPr>
        <w:pStyle w:val="6"/>
        <w:keepNext w:val="0"/>
        <w:keepLines w:val="0"/>
        <w:widowControl/>
        <w:suppressLineNumbers w:val="0"/>
        <w:ind w:left="720"/>
      </w:pPr>
      <w:r>
        <w:t xml:space="preserve">Controls reorganized into </w:t>
      </w:r>
      <w:r>
        <w:rPr>
          <w:rStyle w:val="7"/>
        </w:rPr>
        <w:t>4 groups</w:t>
      </w:r>
      <w:r>
        <w:t>:</w:t>
      </w:r>
    </w:p>
    <w:p w14:paraId="24570881">
      <w:pPr>
        <w:pStyle w:val="6"/>
        <w:keepNext w:val="0"/>
        <w:keepLines w:val="0"/>
        <w:widowControl/>
        <w:suppressLineNumbers w:val="0"/>
        <w:ind w:left="1440"/>
      </w:pPr>
      <w:r>
        <w:t>Organizational</w:t>
      </w:r>
    </w:p>
    <w:p w14:paraId="4CA98E09">
      <w:pPr>
        <w:pStyle w:val="6"/>
        <w:keepNext w:val="0"/>
        <w:keepLines w:val="0"/>
        <w:widowControl/>
        <w:suppressLineNumbers w:val="0"/>
        <w:ind w:left="1440"/>
      </w:pPr>
      <w:r>
        <w:t>People</w:t>
      </w:r>
    </w:p>
    <w:p w14:paraId="2F9805E8">
      <w:pPr>
        <w:pStyle w:val="6"/>
        <w:keepNext w:val="0"/>
        <w:keepLines w:val="0"/>
        <w:widowControl/>
        <w:suppressLineNumbers w:val="0"/>
        <w:ind w:left="1440"/>
      </w:pPr>
      <w:r>
        <w:t>Physical</w:t>
      </w:r>
    </w:p>
    <w:p w14:paraId="5A256C5E">
      <w:pPr>
        <w:pStyle w:val="6"/>
        <w:keepNext w:val="0"/>
        <w:keepLines w:val="0"/>
        <w:widowControl/>
        <w:suppressLineNumbers w:val="0"/>
        <w:ind w:left="1440"/>
      </w:pPr>
      <w:r>
        <w:t>Technological</w:t>
      </w:r>
    </w:p>
    <w:p w14:paraId="6E672026">
      <w:pPr>
        <w:pStyle w:val="6"/>
        <w:keepNext w:val="0"/>
        <w:keepLines w:val="0"/>
        <w:widowControl/>
        <w:suppressLineNumbers w:val="0"/>
        <w:ind w:left="720"/>
      </w:pPr>
      <w:r>
        <w:t xml:space="preserve">Better alignment with </w:t>
      </w:r>
      <w:r>
        <w:rPr>
          <w:rStyle w:val="7"/>
        </w:rPr>
        <w:t>cloud, cybersecurity, and privacy</w:t>
      </w:r>
      <w:r>
        <w:t xml:space="preserve"> needs</w:t>
      </w:r>
    </w:p>
    <w:p w14:paraId="2FBFC19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86898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Key ISMS Elements</w:t>
      </w:r>
    </w:p>
    <w:p w14:paraId="0A7011CB">
      <w:pPr>
        <w:pStyle w:val="6"/>
        <w:keepNext w:val="0"/>
        <w:keepLines w:val="0"/>
        <w:widowControl/>
        <w:suppressLineNumbers w:val="0"/>
        <w:ind w:left="720"/>
      </w:pPr>
      <w:r>
        <w:t>Define ISMS scope and security policy</w:t>
      </w:r>
    </w:p>
    <w:p w14:paraId="4DA42A45">
      <w:pPr>
        <w:pStyle w:val="6"/>
        <w:keepNext w:val="0"/>
        <w:keepLines w:val="0"/>
        <w:widowControl/>
        <w:suppressLineNumbers w:val="0"/>
        <w:ind w:left="720"/>
      </w:pPr>
      <w:r>
        <w:t>Risk assessment &amp; risk treatment</w:t>
      </w:r>
    </w:p>
    <w:p w14:paraId="70C72D85">
      <w:pPr>
        <w:pStyle w:val="6"/>
        <w:keepNext w:val="0"/>
        <w:keepLines w:val="0"/>
        <w:widowControl/>
        <w:suppressLineNumbers w:val="0"/>
      </w:pPr>
      <w:r>
        <w:t>Statement of Applicability (SoA)</w:t>
      </w:r>
    </w:p>
    <w:p w14:paraId="53D51C49">
      <w:pPr>
        <w:pStyle w:val="6"/>
        <w:keepNext w:val="0"/>
        <w:keepLines w:val="0"/>
        <w:widowControl/>
        <w:suppressLineNumbers w:val="0"/>
        <w:ind w:left="720"/>
      </w:pPr>
      <w:r>
        <w:t>Incident management &amp; continuous improvement (PDCA)</w:t>
      </w:r>
    </w:p>
    <w:p w14:paraId="63CBB27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24D05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Why It Matters</w:t>
      </w:r>
    </w:p>
    <w:p w14:paraId="469A5A07">
      <w:pPr>
        <w:pStyle w:val="6"/>
        <w:keepNext w:val="0"/>
        <w:keepLines w:val="0"/>
        <w:widowControl/>
        <w:suppressLineNumbers w:val="0"/>
        <w:ind w:left="720"/>
      </w:pPr>
      <w:r>
        <w:t>Reduces risk of data breaches</w:t>
      </w:r>
    </w:p>
    <w:p w14:paraId="08DE6A04">
      <w:pPr>
        <w:pStyle w:val="6"/>
        <w:keepNext w:val="0"/>
        <w:keepLines w:val="0"/>
        <w:widowControl/>
        <w:suppressLineNumbers w:val="0"/>
        <w:ind w:left="720"/>
      </w:pPr>
      <w:r>
        <w:t>Often required by customers and regulators</w:t>
      </w:r>
    </w:p>
    <w:p w14:paraId="7B890B1D">
      <w:pPr>
        <w:pStyle w:val="6"/>
        <w:keepNext w:val="0"/>
        <w:keepLines w:val="0"/>
        <w:widowControl/>
        <w:suppressLineNumbers w:val="0"/>
        <w:ind w:left="720"/>
      </w:pPr>
      <w:r>
        <w:t xml:space="preserve">Supports standards like </w:t>
      </w:r>
      <w:r>
        <w:rPr>
          <w:rStyle w:val="7"/>
        </w:rPr>
        <w:t>ISO 21434, AS9100D, ISO 13485</w:t>
      </w:r>
    </w:p>
    <w:p w14:paraId="7086CAF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9A4EE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One-Line Interview Answer</w:t>
      </w:r>
    </w:p>
    <w:p w14:paraId="230751A5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ISO/IEC 27001:2022 defines a risk-based framework to establish and maintain an Information Security Management System to protect organizational information assets.</w:t>
      </w:r>
    </w:p>
    <w:p w14:paraId="58A2562F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</w:p>
    <w:p w14:paraId="3A0383F8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ISO 45001:2018</w:t>
      </w:r>
    </w:p>
    <w:p w14:paraId="58B28D5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ISO 45001:2018</w:t>
      </w:r>
      <w:r>
        <w:t xml:space="preserve"> is the </w:t>
      </w:r>
      <w:r>
        <w:rPr>
          <w:rStyle w:val="7"/>
        </w:rPr>
        <w:t>international standard for Occupational Health and Safety Management Systems (OHSMS)</w:t>
      </w:r>
      <w:r>
        <w:t>.</w:t>
      </w:r>
    </w:p>
    <w:p w14:paraId="7D055D5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BADE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Key Details</w:t>
      </w:r>
    </w:p>
    <w:p w14:paraId="42D56C2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Purpose:</w:t>
      </w:r>
      <w:r>
        <w:t xml:space="preserve"> Prevent </w:t>
      </w:r>
      <w:r>
        <w:rPr>
          <w:rStyle w:val="7"/>
        </w:rPr>
        <w:t>work-related injuries and ill health</w:t>
      </w:r>
    </w:p>
    <w:p w14:paraId="55B6638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Focus:</w:t>
      </w:r>
      <w:r>
        <w:t xml:space="preserve"> Safe and healthy workplaces</w:t>
      </w:r>
    </w:p>
    <w:p w14:paraId="4AA934E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Replaced:</w:t>
      </w:r>
      <w:r>
        <w:t xml:space="preserve"> OHSAS 18001</w:t>
      </w:r>
    </w:p>
    <w:p w14:paraId="57B5E33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Applies to:</w:t>
      </w:r>
      <w:r>
        <w:t xml:space="preserve"> All industries and organization sizes</w:t>
      </w:r>
    </w:p>
    <w:p w14:paraId="478E76F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3489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Core Elements</w:t>
      </w:r>
    </w:p>
    <w:p w14:paraId="05AFC153">
      <w:pPr>
        <w:pStyle w:val="6"/>
        <w:keepNext w:val="0"/>
        <w:keepLines w:val="0"/>
        <w:widowControl/>
        <w:suppressLineNumbers w:val="0"/>
        <w:ind w:left="720"/>
      </w:pPr>
      <w:r>
        <w:t>Hazard identification &amp; risk assessment</w:t>
      </w:r>
    </w:p>
    <w:p w14:paraId="70A05541">
      <w:pPr>
        <w:pStyle w:val="6"/>
        <w:keepNext w:val="0"/>
        <w:keepLines w:val="0"/>
        <w:widowControl/>
        <w:suppressLineNumbers w:val="0"/>
        <w:ind w:left="720"/>
      </w:pPr>
      <w:r>
        <w:t>Worker participation and consultation</w:t>
      </w:r>
    </w:p>
    <w:p w14:paraId="3BE45D94">
      <w:pPr>
        <w:pStyle w:val="6"/>
        <w:keepNext w:val="0"/>
        <w:keepLines w:val="0"/>
        <w:widowControl/>
        <w:suppressLineNumbers w:val="0"/>
        <w:ind w:left="720"/>
      </w:pPr>
      <w:r>
        <w:t>Leadership commitment</w:t>
      </w:r>
    </w:p>
    <w:p w14:paraId="7E09926B">
      <w:pPr>
        <w:pStyle w:val="6"/>
        <w:keepNext w:val="0"/>
        <w:keepLines w:val="0"/>
        <w:widowControl/>
        <w:suppressLineNumbers w:val="0"/>
        <w:ind w:left="720"/>
      </w:pPr>
      <w:r>
        <w:t>Emergency preparedness and response</w:t>
      </w:r>
    </w:p>
    <w:p w14:paraId="71AE8E6E">
      <w:pPr>
        <w:pStyle w:val="6"/>
        <w:keepNext w:val="0"/>
        <w:keepLines w:val="0"/>
        <w:widowControl/>
        <w:suppressLineNumbers w:val="0"/>
        <w:ind w:left="720"/>
      </w:pPr>
      <w:r>
        <w:t>Continual improvement (PDCA cycle)</w:t>
      </w:r>
    </w:p>
    <w:p w14:paraId="5A90B7D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AC77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Why It Matters</w:t>
      </w:r>
    </w:p>
    <w:p w14:paraId="0B453701">
      <w:pPr>
        <w:pStyle w:val="6"/>
        <w:keepNext w:val="0"/>
        <w:keepLines w:val="0"/>
        <w:widowControl/>
        <w:suppressLineNumbers w:val="0"/>
        <w:ind w:left="720"/>
      </w:pPr>
      <w:r>
        <w:t>Reduces workplace accidents and occupational diseases</w:t>
      </w:r>
    </w:p>
    <w:p w14:paraId="1360A251">
      <w:pPr>
        <w:pStyle w:val="6"/>
        <w:keepNext w:val="0"/>
        <w:keepLines w:val="0"/>
        <w:widowControl/>
        <w:suppressLineNumbers w:val="0"/>
        <w:ind w:left="720"/>
      </w:pPr>
      <w:r>
        <w:t>Improves employee morale and safety culture</w:t>
      </w:r>
    </w:p>
    <w:p w14:paraId="4648B8DD">
      <w:pPr>
        <w:pStyle w:val="6"/>
        <w:keepNext w:val="0"/>
        <w:keepLines w:val="0"/>
        <w:widowControl/>
        <w:suppressLineNumbers w:val="0"/>
        <w:ind w:left="720"/>
      </w:pPr>
      <w:r>
        <w:t>Often required by customers, regulators, and large organizations</w:t>
      </w:r>
    </w:p>
    <w:p w14:paraId="1B25B30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D7B5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One-Line Interview Answer</w:t>
      </w:r>
    </w:p>
    <w:p w14:paraId="627E1F85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ISO 45001:2018 provides a framework to manage occupational health and safety risks and improve workplace safety.</w:t>
      </w:r>
    </w:p>
    <w:p w14:paraId="119C2571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</w:p>
    <w:p w14:paraId="22CB74DB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ISO 14001:2015</w:t>
      </w:r>
    </w:p>
    <w:p w14:paraId="4433527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ISO 14001:2015</w:t>
      </w:r>
      <w:r>
        <w:t xml:space="preserve"> is the </w:t>
      </w:r>
      <w:r>
        <w:rPr>
          <w:rStyle w:val="7"/>
        </w:rPr>
        <w:t>international standard for Environmental Management Systems (EMS)</w:t>
      </w:r>
      <w:r>
        <w:t>.</w:t>
      </w:r>
    </w:p>
    <w:p w14:paraId="30301F3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559E6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Key Details</w:t>
      </w:r>
    </w:p>
    <w:p w14:paraId="0147C97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Purpose:</w:t>
      </w:r>
      <w:r>
        <w:t xml:space="preserve"> Manage and reduce an organization’s </w:t>
      </w:r>
      <w:r>
        <w:rPr>
          <w:rStyle w:val="7"/>
        </w:rPr>
        <w:t>environmental impact</w:t>
      </w:r>
    </w:p>
    <w:p w14:paraId="60D5077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Focus:</w:t>
      </w:r>
      <w:r>
        <w:t xml:space="preserve"> Environmental protection, pollution prevention, and compliance</w:t>
      </w:r>
    </w:p>
    <w:p w14:paraId="17CC2CB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Applies to:</w:t>
      </w:r>
      <w:r>
        <w:t xml:space="preserve"> All industries and organization sizes</w:t>
      </w:r>
    </w:p>
    <w:p w14:paraId="6EDAD1A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0CD06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Core Elements</w:t>
      </w:r>
    </w:p>
    <w:p w14:paraId="0EB8B11D">
      <w:pPr>
        <w:pStyle w:val="6"/>
        <w:keepNext w:val="0"/>
        <w:keepLines w:val="0"/>
        <w:widowControl/>
        <w:suppressLineNumbers w:val="0"/>
        <w:ind w:left="720"/>
      </w:pPr>
      <w:r>
        <w:t>Environmental policy and objectives</w:t>
      </w:r>
    </w:p>
    <w:p w14:paraId="08BA2201">
      <w:pPr>
        <w:pStyle w:val="6"/>
        <w:keepNext w:val="0"/>
        <w:keepLines w:val="0"/>
        <w:widowControl/>
        <w:suppressLineNumbers w:val="0"/>
        <w:ind w:left="720"/>
      </w:pPr>
      <w:r>
        <w:t xml:space="preserve">Identification of </w:t>
      </w:r>
      <w:r>
        <w:rPr>
          <w:rStyle w:val="7"/>
        </w:rPr>
        <w:t>environmental aspects &amp; impacts</w:t>
      </w:r>
    </w:p>
    <w:p w14:paraId="664AFFD7">
      <w:pPr>
        <w:pStyle w:val="6"/>
        <w:keepNext w:val="0"/>
        <w:keepLines w:val="0"/>
        <w:widowControl/>
        <w:suppressLineNumbers w:val="0"/>
        <w:ind w:left="720"/>
      </w:pPr>
      <w:r>
        <w:t>Legal and regulatory compliance</w:t>
      </w:r>
    </w:p>
    <w:p w14:paraId="33530CA1">
      <w:pPr>
        <w:pStyle w:val="6"/>
        <w:keepNext w:val="0"/>
        <w:keepLines w:val="0"/>
        <w:widowControl/>
        <w:suppressLineNumbers w:val="0"/>
        <w:ind w:left="720"/>
      </w:pPr>
      <w:r>
        <w:t>Risk and opportunity management</w:t>
      </w:r>
    </w:p>
    <w:p w14:paraId="0342E34D">
      <w:pPr>
        <w:pStyle w:val="6"/>
        <w:keepNext w:val="0"/>
        <w:keepLines w:val="0"/>
        <w:widowControl/>
        <w:suppressLineNumbers w:val="0"/>
        <w:ind w:left="720"/>
      </w:pPr>
      <w:r>
        <w:t>Emergency preparedness &amp; response</w:t>
      </w:r>
    </w:p>
    <w:p w14:paraId="5AE2C737">
      <w:pPr>
        <w:pStyle w:val="6"/>
        <w:keepNext w:val="0"/>
        <w:keepLines w:val="0"/>
        <w:widowControl/>
        <w:suppressLineNumbers w:val="0"/>
        <w:ind w:left="720"/>
      </w:pPr>
      <w:r>
        <w:t>Continual improvement (PDCA cycle)</w:t>
      </w:r>
    </w:p>
    <w:p w14:paraId="25D72F81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171F8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Why It Matters</w:t>
      </w:r>
    </w:p>
    <w:p w14:paraId="3B5775D2">
      <w:pPr>
        <w:pStyle w:val="6"/>
        <w:keepNext w:val="0"/>
        <w:keepLines w:val="0"/>
        <w:widowControl/>
        <w:suppressLineNumbers w:val="0"/>
        <w:ind w:left="720"/>
      </w:pPr>
      <w:r>
        <w:t>Reduces environmental risks and waste</w:t>
      </w:r>
    </w:p>
    <w:p w14:paraId="29288026">
      <w:pPr>
        <w:pStyle w:val="6"/>
        <w:keepNext w:val="0"/>
        <w:keepLines w:val="0"/>
        <w:widowControl/>
        <w:suppressLineNumbers w:val="0"/>
        <w:ind w:left="720"/>
      </w:pPr>
      <w:r>
        <w:t>Improves regulatory compliance</w:t>
      </w:r>
    </w:p>
    <w:p w14:paraId="41273A48">
      <w:pPr>
        <w:pStyle w:val="6"/>
        <w:keepNext w:val="0"/>
        <w:keepLines w:val="0"/>
        <w:widowControl/>
        <w:suppressLineNumbers w:val="0"/>
        <w:ind w:left="720"/>
      </w:pPr>
      <w:r>
        <w:t>Enhances corporate sustainability and reputation</w:t>
      </w:r>
    </w:p>
    <w:p w14:paraId="2A628028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9217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One-Line Interview Answer</w:t>
      </w:r>
    </w:p>
    <w:p w14:paraId="7CF625E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ISO 14001:2015 defines a systematic framework to manage environmental responsibilities and improve environmental performance.</w:t>
      </w:r>
    </w:p>
    <w:p w14:paraId="1468BA0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9BE0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How It Fits with Other Standards</w:t>
      </w:r>
    </w:p>
    <w:p w14:paraId="4656CFD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ISO 9001</w:t>
      </w:r>
      <w:r>
        <w:t xml:space="preserve"> → Quality</w:t>
      </w:r>
    </w:p>
    <w:p w14:paraId="7C9B337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ISO 14001</w:t>
      </w:r>
      <w:r>
        <w:t xml:space="preserve"> → Environment</w:t>
      </w:r>
    </w:p>
    <w:p w14:paraId="5AD0C23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ISO 45001</w:t>
      </w:r>
      <w:r>
        <w:t xml:space="preserve"> → Health &amp; Safety</w:t>
      </w:r>
    </w:p>
    <w:p w14:paraId="156B8E6D">
      <w:pPr>
        <w:pStyle w:val="6"/>
        <w:keepNext w:val="0"/>
        <w:keepLines w:val="0"/>
        <w:widowControl/>
        <w:suppressLineNumbers w:val="0"/>
        <w:ind w:left="720"/>
      </w:pPr>
    </w:p>
    <w:p w14:paraId="485C4C7C">
      <w:pPr>
        <w:pStyle w:val="6"/>
        <w:keepNext w:val="0"/>
        <w:keepLines w:val="0"/>
        <w:widowControl/>
        <w:suppressLineNumbers w:val="0"/>
        <w:ind w:left="720"/>
      </w:pPr>
    </w:p>
    <w:p w14:paraId="748FEEEF">
      <w:pPr>
        <w:pStyle w:val="6"/>
        <w:keepNext w:val="0"/>
        <w:keepLines w:val="0"/>
        <w:widowControl/>
        <w:suppressLineNumbers w:val="0"/>
        <w:ind w:left="720"/>
      </w:pPr>
    </w:p>
    <w:p w14:paraId="2F417BC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CAN Protocols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Here’s a list of common CAN bus interview questions, categorized from basic to advanced, with answers/examples you can prepare:</w:t>
      </w:r>
    </w:p>
    <w:p w14:paraId="605C5C0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26AF56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Basic Questions</w:t>
      </w:r>
    </w:p>
    <w:p w14:paraId="3C49A1F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8769A0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What is CAN bus?</w:t>
      </w:r>
    </w:p>
    <w:p w14:paraId="0BD185B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CE60F4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CAN (Controller Area Network) is a multi-master, serial communication protocol used to connect ECUs in vehicles and embedded systems.</w:t>
      </w:r>
    </w:p>
    <w:p w14:paraId="05DB909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733BE4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Why is CAN used in automotive systems?</w:t>
      </w:r>
    </w:p>
    <w:p w14:paraId="35D5F43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6D09D7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Robust, noise-resistant, real-time capable, allows multiple ECUs to communicate over a single bus, reduces wiring complexity.</w:t>
      </w:r>
    </w:p>
    <w:p w14:paraId="1388190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5C6712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What are the types of CAN frames?</w:t>
      </w:r>
    </w:p>
    <w:p w14:paraId="2B0BF3A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7048F5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Data Frame, Remote Frame, Error Frame, Overload Frame</w:t>
      </w:r>
    </w:p>
    <w:p w14:paraId="6B18D0D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62FD09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What is the difference between standard and extended CAN ID?</w:t>
      </w:r>
    </w:p>
    <w:p w14:paraId="62A7F9D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C0290D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Standard ID: 11 bits</w:t>
      </w:r>
    </w:p>
    <w:p w14:paraId="1BF06BB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90D5B6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Extended ID: 29 bits</w:t>
      </w:r>
    </w:p>
    <w:p w14:paraId="728E913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0DD9CD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Intermediate Questions</w:t>
      </w:r>
    </w:p>
    <w:p w14:paraId="637675E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B62839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What is CAN arbitration?</w:t>
      </w:r>
    </w:p>
    <w:p w14:paraId="29B6B93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88AB97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When two nodes transmit simultaneously, the lower ID message wins priority. Arbitration is non-destructive, meaning the higher ID node waits without losing data.</w:t>
      </w:r>
    </w:p>
    <w:p w14:paraId="5A6E8D0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8A1D99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Explain CAN error handling.</w:t>
      </w:r>
    </w:p>
    <w:p w14:paraId="78913D6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C4A23E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Bit error, CRC error, Stuff error, Form error, Acknowledgment error</w:t>
      </w:r>
    </w:p>
    <w:p w14:paraId="671D2C6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D4CDBA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Nodes can become error passive or bus-off if too many errors occur.</w:t>
      </w:r>
    </w:p>
    <w:p w14:paraId="6680842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C306DC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What is the maximum data length in CAN and CAN FD?</w:t>
      </w:r>
    </w:p>
    <w:p w14:paraId="73E5C66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4418AD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CAN: 8 bytes</w:t>
      </w:r>
    </w:p>
    <w:p w14:paraId="03D030F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9EE95B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CAN FD: 64 bytes</w:t>
      </w:r>
    </w:p>
    <w:p w14:paraId="7FE4E76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228E74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What is the difference between CAN and LIN?</w:t>
      </w:r>
    </w:p>
    <w:p w14:paraId="68C51B5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EEE60F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Feature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CAN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LIN</w:t>
      </w:r>
    </w:p>
    <w:p w14:paraId="2E21D33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Speed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Up to 1 Mbps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Up to 20 kbps</w:t>
      </w:r>
    </w:p>
    <w:p w14:paraId="7270115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Master/Slave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Multi-master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Single master</w:t>
      </w:r>
    </w:p>
    <w:p w14:paraId="0597B0C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Error detection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CRC, ACK, etc.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Checksum</w:t>
      </w:r>
    </w:p>
    <w:p w14:paraId="200BC63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Advanced Questions</w:t>
      </w:r>
    </w:p>
    <w:p w14:paraId="499821E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61FA6E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How does CAN achieve real-time communication?</w:t>
      </w:r>
    </w:p>
    <w:p w14:paraId="18CD3CE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1330FE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Through priority-based arbitration, where lower ID = higher priority, ensuring critical messages transmit first.</w:t>
      </w:r>
    </w:p>
    <w:p w14:paraId="7EDE108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CFFD76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What is the difference between Error Active, Error Passive, and Bus-Off states?</w:t>
      </w:r>
    </w:p>
    <w:p w14:paraId="240794E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8439C0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Error Active: Normal operation</w:t>
      </w:r>
    </w:p>
    <w:p w14:paraId="4EBC003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AD4B8D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Error Passive: Node detected multiple errors, transmits passive error frames</w:t>
      </w:r>
    </w:p>
    <w:p w14:paraId="1BF9F1A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061DFB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Bus-Off: Node disconnected from bus after severe errors</w:t>
      </w:r>
    </w:p>
    <w:p w14:paraId="4536703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89E81B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Explain bit stuffing in CAN.</w:t>
      </w:r>
    </w:p>
    <w:p w14:paraId="3764126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85CE6B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To maintain synchronization, after 5 consecutive identical bits, a complementary bit is inserted. Receiver removes it automatically.</w:t>
      </w:r>
    </w:p>
    <w:p w14:paraId="08E0DA8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CF92D7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What is the difference between Classical CAN and CAN FD?</w:t>
      </w:r>
    </w:p>
    <w:p w14:paraId="263C3ED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7C8AA1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CAN FD supports higher data rate, longer data payload (64 bytes), and improved efficiency.</w:t>
      </w:r>
    </w:p>
    <w:p w14:paraId="4EE5D1D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34D0B9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How do you interface CAN with microcontrollers like STM32 or PIC32?</w:t>
      </w:r>
    </w:p>
    <w:p w14:paraId="11C7E7E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4E0D66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Use CAN peripheral module with TX/RX pins, configure baud rate, filters, and interrupts; optionally use external CAN transceiver like MCP2551.</w:t>
      </w:r>
    </w:p>
    <w:p w14:paraId="0AA16D4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D22F6B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If you want, I can prepare a ready-to-use CAN interview answer sheet with 10–15 Q&amp;A, including example code snippets for STM32/PIC32, so you can cram quickly before an interview.</w:t>
      </w:r>
    </w:p>
    <w:p w14:paraId="3338805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0B32F9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Do you want me to do that?</w:t>
      </w:r>
    </w:p>
    <w:p w14:paraId="6D7A021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BB3AD8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more question and answer</w:t>
      </w:r>
    </w:p>
    <w:p w14:paraId="56803DC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BF67CF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Absolutely! Here’s a comprehensive set of CAN bus interview questions with answers, covering basic to advanced, suitable for embedded/automotive interviews:</w:t>
      </w:r>
    </w:p>
    <w:p w14:paraId="07B925E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B2463F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CAN Bus Interview Q&amp;A</w:t>
      </w:r>
    </w:p>
    <w:p w14:paraId="56D0DA6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1. What is CAN bus?</w:t>
      </w:r>
    </w:p>
    <w:p w14:paraId="4F7ED46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068FF9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5C101F0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Controller Area Network (CAN) is a multi-master serial communication protocol used in vehicles and industrial systems to allow ECUs to exchange data reliably in real time.</w:t>
      </w:r>
    </w:p>
    <w:p w14:paraId="0E9F3B3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C0469A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2. Why is CAN preferred in automotive systems?</w:t>
      </w:r>
    </w:p>
    <w:p w14:paraId="7750F8E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CB32EC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2201B4B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9381B8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Reduces wiring complexity</w:t>
      </w:r>
    </w:p>
    <w:p w14:paraId="036DE30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28CAC4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Robust against noise (differential signaling)</w:t>
      </w:r>
    </w:p>
    <w:p w14:paraId="6BB47A1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0F851C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Real-time capable with priority-based arbitration</w:t>
      </w:r>
    </w:p>
    <w:p w14:paraId="4E9C793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D98F6B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Built-in error detection and fault confinement</w:t>
      </w:r>
    </w:p>
    <w:p w14:paraId="006E63E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D3CD41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3. What are the different CAN frame types?</w:t>
      </w:r>
    </w:p>
    <w:p w14:paraId="5EDB2F2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C5CC06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2EAB12B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65E6D6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Data Frame: Carries actual data (0–8 bytes for CAN, 0–64 bytes for CAN FD)</w:t>
      </w:r>
    </w:p>
    <w:p w14:paraId="1F72EA2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1579E1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Remote Frame: Requests data from another node</w:t>
      </w:r>
    </w:p>
    <w:p w14:paraId="33AC380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3C36D5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Error Frame: Signals an error</w:t>
      </w:r>
    </w:p>
    <w:p w14:paraId="122CE5C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C40AA5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Overload Frame: Adds extra delay between frames</w:t>
      </w:r>
    </w:p>
    <w:p w14:paraId="4D2FC47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9FE070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4. What is the difference between standard and extended CAN IDs?</w:t>
      </w:r>
    </w:p>
    <w:p w14:paraId="351DD9B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BDA977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20DA183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AA05ED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Standard ID: 11 bits</w:t>
      </w:r>
    </w:p>
    <w:p w14:paraId="6F5C8C3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2B6681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Extended ID: 29 bits</w:t>
      </w:r>
    </w:p>
    <w:p w14:paraId="3CC1E59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1A1B01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5. What is CAN arbitration?</w:t>
      </w:r>
    </w:p>
    <w:p w14:paraId="2E45EBB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51ABF9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3EAE4ED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1D4AFC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When two nodes transmit simultaneously, the message with the lower ID wins priority.</w:t>
      </w:r>
    </w:p>
    <w:p w14:paraId="532DF3A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165D8C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Arbitration is non-destructive, meaning the losing node automatically retries without losing data.</w:t>
      </w:r>
    </w:p>
    <w:p w14:paraId="59D4742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A3BDE1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6. What is bit stuffing in CAN?</w:t>
      </w:r>
    </w:p>
    <w:p w14:paraId="3D72016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86E55E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3E06B5C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6B6681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To maintain synchronization, after 5 consecutive bits of the same value, a complementary bit is inserted.</w:t>
      </w:r>
    </w:p>
    <w:p w14:paraId="2235C95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0FAC93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The receiver automatically removes the stuffed bit.</w:t>
      </w:r>
    </w:p>
    <w:p w14:paraId="4B18EFC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0268BC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7. What are CAN bus states?</w:t>
      </w:r>
    </w:p>
    <w:p w14:paraId="2FF5987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E222A8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36949B8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B1899D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Error Active: Node operates normally</w:t>
      </w:r>
    </w:p>
    <w:p w14:paraId="7EB62B6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D191A8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Error Passive: Node has detected multiple errors; transmits passive error frames</w:t>
      </w:r>
    </w:p>
    <w:p w14:paraId="722DC26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0DE93C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Bus-Off: Node disconnected from bus after severe errors</w:t>
      </w:r>
    </w:p>
    <w:p w14:paraId="30EC243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B3A3B1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8. Explain CAN error handling</w:t>
      </w:r>
    </w:p>
    <w:p w14:paraId="59853E6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C4A7DE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346A8DD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9C3AD6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Bit Error: Mismatch in transmitted and received bit</w:t>
      </w:r>
    </w:p>
    <w:p w14:paraId="6BFB7EE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339EF6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Stuff Error: More than 5 consecutive identical bits</w:t>
      </w:r>
    </w:p>
    <w:p w14:paraId="4B9D13A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922B5C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CRC Error: Incorrect CRC</w:t>
      </w:r>
    </w:p>
    <w:p w14:paraId="5E90135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E579A5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Form Error: Invalid frame format</w:t>
      </w:r>
    </w:p>
    <w:p w14:paraId="1AC6471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A8112D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Acknowledgment Error: No node acknowledges frame</w:t>
      </w:r>
    </w:p>
    <w:p w14:paraId="6861710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D9A96E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9. Difference between Classical CAN and CAN FD</w:t>
      </w:r>
    </w:p>
    <w:p w14:paraId="396E3BC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Feature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CAN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CAN FD</w:t>
      </w:r>
    </w:p>
    <w:p w14:paraId="00AAF01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Data length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8 bytes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Up to 64 bytes</w:t>
      </w:r>
    </w:p>
    <w:p w14:paraId="32BE79C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Speed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Up to 1 Mbps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Up to 5–8 Mbps (data phase)</w:t>
      </w:r>
    </w:p>
    <w:p w14:paraId="438E833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Efficiency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Lower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Higher for larger data</w:t>
      </w:r>
    </w:p>
    <w:p w14:paraId="635F705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10. Difference between CAN and LIN</w:t>
      </w:r>
    </w:p>
    <w:p w14:paraId="2058073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Feature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CAN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LIN</w:t>
      </w:r>
    </w:p>
    <w:p w14:paraId="0DE7C77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Speed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Up to 1 Mbps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Up to 20 kbps</w:t>
      </w:r>
    </w:p>
    <w:p w14:paraId="4C6202F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Topology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Multi-master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Single master, multiple slaves</w:t>
      </w:r>
    </w:p>
    <w:p w14:paraId="04D0F1B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Error detection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CRC, ACK, etc.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Checksum</w:t>
      </w:r>
    </w:p>
    <w:p w14:paraId="1B7E59E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Application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Safety-critical ECUs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Non-critical systems (windows, mirrors)</w:t>
      </w:r>
    </w:p>
    <w:p w14:paraId="3007E3D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11. What is the role of a CAN transceiver?</w:t>
      </w:r>
    </w:p>
    <w:p w14:paraId="2274286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EB72AE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4C457A3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0EDB4E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Converts logic-level signals from the microcontroller to differential bus signals (CAN_H, CAN_L)</w:t>
      </w:r>
    </w:p>
    <w:p w14:paraId="55E7AF3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46499D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Protects the MCU from electrical noise</w:t>
      </w:r>
    </w:p>
    <w:p w14:paraId="5711FBD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599E12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Examples: MCP2551, TJA1050</w:t>
      </w:r>
    </w:p>
    <w:p w14:paraId="0304879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EA9ECC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12. How is CAN baud rate calculated?</w:t>
      </w:r>
    </w:p>
    <w:p w14:paraId="3E02E73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9607FF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2CE6517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E5A2E0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Depends on clock frequency and time quanta (TQ)</w:t>
      </w:r>
    </w:p>
    <w:p w14:paraId="7EF0877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21944B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Formula:</w:t>
      </w:r>
    </w:p>
    <w:p w14:paraId="7EBAA9A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B5C4EC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Baud Rate</w:t>
      </w:r>
    </w:p>
    <w:p w14:paraId="1BB2F2E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=</w:t>
      </w:r>
    </w:p>
    <w:p w14:paraId="0C44E92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CAN Clock</w:t>
      </w:r>
    </w:p>
    <w:p w14:paraId="66A9847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TQ</w:t>
      </w:r>
    </w:p>
    <w:p w14:paraId="043E546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×</w:t>
      </w:r>
    </w:p>
    <w:p w14:paraId="3AE2AA5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(</w:t>
      </w:r>
    </w:p>
    <w:p w14:paraId="3E6E0CC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Prop_Seg + Phase_Seg1 + Phase_Seg2 + 1</w:t>
      </w:r>
    </w:p>
    <w:p w14:paraId="05AAED1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374BCFC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Baud Rate=</w:t>
      </w:r>
    </w:p>
    <w:p w14:paraId="1BA1B59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TQ×(Prop_Seg + Phase_Seg1 + Phase_Seg2 + 1)</w:t>
      </w:r>
    </w:p>
    <w:p w14:paraId="5BE5336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CAN Clock</w:t>
      </w:r>
    </w:p>
    <w:p w14:paraId="5C7F05B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​</w:t>
      </w:r>
    </w:p>
    <w:p w14:paraId="28D7D04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2F41A7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13. How do you filter CAN messages on a microcontroller?</w:t>
      </w:r>
    </w:p>
    <w:p w14:paraId="4AB836F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B43DEF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7560EDF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B7F07B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Use acceptance filters in the CAN controller</w:t>
      </w:r>
    </w:p>
    <w:p w14:paraId="61B2327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FF53E8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Only messages matching the filter ID/mask are received to reduce CPU load</w:t>
      </w:r>
    </w:p>
    <w:p w14:paraId="5F0E870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E70DDB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14. What is CAN FD arbitration?</w:t>
      </w:r>
    </w:p>
    <w:p w14:paraId="79BC0BC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45B1F7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31260E7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899A36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Arbitration uses the ID field (same as Classical CAN)</w:t>
      </w:r>
    </w:p>
    <w:p w14:paraId="0418F31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8437C2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Data phase can be faster due to higher bit rate support, but arbitration only occurs during the ID phase</w:t>
      </w:r>
    </w:p>
    <w:p w14:paraId="4CAFA25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21B2CC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15. How do you implement CAN in STM32/PIC32?</w:t>
      </w:r>
    </w:p>
    <w:p w14:paraId="7A12400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33C334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04A949E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7C76A3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Use CAN peripheral module</w:t>
      </w:r>
    </w:p>
    <w:p w14:paraId="731FCB5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E79967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Configure baud rate, filters, interrupts</w:t>
      </w:r>
    </w:p>
    <w:p w14:paraId="4DB28D6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B1CA6F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Connect to CAN transceiver (MCP2551)</w:t>
      </w:r>
    </w:p>
    <w:p w14:paraId="6A55278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79F39E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Send/receive messages using Tx/Rx registers or FIFO</w:t>
      </w:r>
    </w:p>
    <w:p w14:paraId="4CE5E8F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FAE623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16. How does CAN ensure real-time performance?</w:t>
      </w:r>
    </w:p>
    <w:p w14:paraId="39751E4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6E87CC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0D7493B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5B592D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Uses priority-based arbitration</w:t>
      </w:r>
    </w:p>
    <w:p w14:paraId="7817784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EEEA39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Critical messages (lower ID) get transmitted first</w:t>
      </w:r>
    </w:p>
    <w:p w14:paraId="0DCE84B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20D64E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Non-critical messages wait without data loss</w:t>
      </w:r>
    </w:p>
    <w:p w14:paraId="6708E68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05D695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17. What is a CAN gateway?</w:t>
      </w:r>
    </w:p>
    <w:p w14:paraId="22B8769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D2EE53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14CD800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27F0E8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 device connecting different CAN networks with possibly different protocols, speeds, or formats</w:t>
      </w:r>
    </w:p>
    <w:p w14:paraId="3B8E130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46E143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Used in automotive ECUs or industrial systems</w:t>
      </w:r>
    </w:p>
    <w:p w14:paraId="3DDBB9E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1952C7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18. What is the maximum cable length for CAN?</w:t>
      </w:r>
    </w:p>
    <w:p w14:paraId="4940C6D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BDB149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0DAABB9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0858F3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Depends on speed:</w:t>
      </w:r>
    </w:p>
    <w:p w14:paraId="0332745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119F48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 Mbps → ~40 meters</w:t>
      </w:r>
    </w:p>
    <w:p w14:paraId="3936E34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4B85E2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125 kbps → ~500 meters</w:t>
      </w:r>
    </w:p>
    <w:p w14:paraId="708E781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AD49DC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Lower speed allows longer bus length</w:t>
      </w:r>
    </w:p>
    <w:p w14:paraId="574D345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3BEAAA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19. Explain multi-master concept in CAN</w:t>
      </w:r>
    </w:p>
    <w:p w14:paraId="5D1AB84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EB7EC9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0DFF6F3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BB6060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Any node can initiate transmission if the bus is idle</w:t>
      </w:r>
    </w:p>
    <w:p w14:paraId="72308ED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3AA33C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Arbitration ensures no collisions</w:t>
      </w:r>
    </w:p>
    <w:p w14:paraId="43A01D7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362FDA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Eliminates the need for a central controller</w:t>
      </w:r>
    </w:p>
    <w:p w14:paraId="6063F96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87BA3A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20. Difference between CAN and Ethernet in automotive</w:t>
      </w:r>
    </w:p>
    <w:p w14:paraId="42CE109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Feature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CAN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Automotive Ethernet</w:t>
      </w:r>
    </w:p>
    <w:p w14:paraId="76D70C4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Speed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 Mbps (Classical CAN)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100 Mbps – 1 Gbps</w:t>
      </w:r>
    </w:p>
    <w:p w14:paraId="763D666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Message type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Message-based, real-time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Packet-based</w:t>
      </w:r>
    </w:p>
    <w:p w14:paraId="04D9D76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Use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Safety-critical ECUs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High-bandwidth systems (ADAS, infotainment)</w:t>
      </w:r>
    </w:p>
    <w:p w14:paraId="4A2A64D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62A4A8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I can also create a condensed “CAN Interview Sheet” with 20–25 top questions + one-line answers ready for quick preparation before your interview.</w:t>
      </w:r>
    </w:p>
    <w:p w14:paraId="1C546E1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85F0DA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Do you want me to make that?</w:t>
      </w:r>
    </w:p>
    <w:p w14:paraId="1BDBB0C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5AEFE3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more</w:t>
      </w:r>
    </w:p>
    <w:p w14:paraId="3E2E6C5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562694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Absolutely! Here’s an extended and more advanced set of CAN bus interview questions with answers for embedded/automotive roles:</w:t>
      </w:r>
    </w:p>
    <w:p w14:paraId="6F349F6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53244B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Advanced CAN Bus Interview Q&amp;A</w:t>
      </w:r>
    </w:p>
    <w:p w14:paraId="4ED8B9C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21. What is the difference between CAN and FlexRay?</w:t>
      </w:r>
    </w:p>
    <w:p w14:paraId="0019390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0AC221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280A119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B34A8F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Feature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CAN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FlexRay</w:t>
      </w:r>
    </w:p>
    <w:p w14:paraId="653D75F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Data Rate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 Mbps (classical)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Up to 10 Mbps</w:t>
      </w:r>
    </w:p>
    <w:p w14:paraId="2B7E448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Topology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Bus, multi-master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Dual channels, deterministic time-triggered</w:t>
      </w:r>
    </w:p>
    <w:p w14:paraId="4D696E0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Use Case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Standard ECU communication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Safety-critical &amp; high-speed systems (steering, braking)</w:t>
      </w:r>
    </w:p>
    <w:p w14:paraId="7F216F3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22. Explain the non-destructive bitwise arbitration in CAN.</w:t>
      </w:r>
    </w:p>
    <w:p w14:paraId="723EAB8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C02495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67A6A2A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B2D87B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Nodes transmit simultaneously, but dominant bits (0) override recessive bits (1).</w:t>
      </w:r>
    </w:p>
    <w:p w14:paraId="53F9346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9C0B03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Node losing arbitration stops transmitting without corrupting the winning message.</w:t>
      </w:r>
    </w:p>
    <w:p w14:paraId="55A17F4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DAC399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23. What is the maximum number of nodes on a CAN bus?</w:t>
      </w:r>
    </w:p>
    <w:p w14:paraId="7B89CDC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FAD2D9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0B4823E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CE938B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Theoretically up to 120 nodes depending on bus capacitance.</w:t>
      </w:r>
    </w:p>
    <w:p w14:paraId="45558BB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75AFA6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Practically 20–30 nodes for standard CAN networks.</w:t>
      </w:r>
    </w:p>
    <w:p w14:paraId="26B2B19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B6E793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24. Explain the CAN FD data phase and arbitration phase.</w:t>
      </w:r>
    </w:p>
    <w:p w14:paraId="2AEE13B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21FD64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319775B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08A377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Arbitration phase: Same as classical CAN, using the ID field.</w:t>
      </w:r>
    </w:p>
    <w:p w14:paraId="40FC167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3E513A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Data phase: Supports higher bit rates and larger payloads (up to 64 bytes).</w:t>
      </w:r>
    </w:p>
    <w:p w14:paraId="37B09AB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3B8F72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25. What is a CANopen protocol?</w:t>
      </w:r>
    </w:p>
    <w:p w14:paraId="77B02A5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7A6090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650B2E3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9F5EBF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Higher-layer protocol based on CAN</w:t>
      </w:r>
    </w:p>
    <w:p w14:paraId="7B36FC6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0BA7D9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Defines device profiles, communication objects, network management</w:t>
      </w:r>
    </w:p>
    <w:p w14:paraId="6347264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3F33FA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Widely used in industrial automation</w:t>
      </w:r>
    </w:p>
    <w:p w14:paraId="1C924B2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C9F166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26. How is error confinement implemented in CAN?</w:t>
      </w:r>
    </w:p>
    <w:p w14:paraId="056E1D8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C7AE91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1C3FDFD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D35FF1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Each node has TX and RX error counters</w:t>
      </w:r>
    </w:p>
    <w:p w14:paraId="70CCA06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CCC1FA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States: Error Active → Error Passive → Bus-Off</w:t>
      </w:r>
    </w:p>
    <w:p w14:paraId="0497D73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A01C5C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Node disconnects automatically when too many errors occur (bus-off recovery optional).</w:t>
      </w:r>
    </w:p>
    <w:p w14:paraId="303B629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37ACAB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27. What is the role of CRC in CAN?</w:t>
      </w:r>
    </w:p>
    <w:p w14:paraId="40C3000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09AA78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166671B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113AFF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Cyclic Redundancy Check detects transmission errors in the data field.</w:t>
      </w:r>
    </w:p>
    <w:p w14:paraId="5E12DF6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5C885C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Frame with CRC error triggers Error Frame for retransmission.</w:t>
      </w:r>
    </w:p>
    <w:p w14:paraId="1C9C8DE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237695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28. Explain CAN network termination.</w:t>
      </w:r>
    </w:p>
    <w:p w14:paraId="5CC509B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5C9761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5F37E02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AF1133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120-ohm resistors at both ends of the bus</w:t>
      </w:r>
    </w:p>
    <w:p w14:paraId="563ACA9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23318F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Prevents signal reflection</w:t>
      </w:r>
    </w:p>
    <w:p w14:paraId="741DA15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AE6978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Ensures proper differential signaling</w:t>
      </w:r>
    </w:p>
    <w:p w14:paraId="5B79909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7F6223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29. Difference between dominant and recessive bits in CAN</w:t>
      </w:r>
    </w:p>
    <w:p w14:paraId="037F361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5FEE28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16F700C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1CAD6B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Dominant (0): Overwrites recessive bits on the bus</w:t>
      </w:r>
    </w:p>
    <w:p w14:paraId="0491CCC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9D6D30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Recessive (1): Can be overridden by dominant bits during arbitration</w:t>
      </w:r>
    </w:p>
    <w:p w14:paraId="786CC3A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FA6315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30. What is the difference between PDO and SDO in CANopen?</w:t>
      </w:r>
    </w:p>
    <w:p w14:paraId="123332F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939475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367B167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FB8973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PDO (Process Data Object): Real-time data, no protocol overhead</w:t>
      </w:r>
    </w:p>
    <w:p w14:paraId="6243885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39685C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SDO (Service Data Object): Configuration and parameter transfer, slower</w:t>
      </w:r>
    </w:p>
    <w:p w14:paraId="273F8CD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570021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31. What is the difference between standard CAN and CAN FD in error detection?</w:t>
      </w:r>
    </w:p>
    <w:p w14:paraId="5A2F87B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2402B9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7E70C6A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5251E1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Error detection mechanisms (CRC, bit monitoring, ACK) remain the same</w:t>
      </w:r>
    </w:p>
    <w:p w14:paraId="155BAF0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0B5755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CAN FD uses longer CRC to cover larger payloads</w:t>
      </w:r>
    </w:p>
    <w:p w14:paraId="6AB0816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E52ACD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32. How do you implement a CAN bus sniffer?</w:t>
      </w:r>
    </w:p>
    <w:p w14:paraId="29D7C7C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31559B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5292241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313B9C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Connect a node in listen-only mode</w:t>
      </w:r>
    </w:p>
    <w:p w14:paraId="72CB903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5FCFA40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Capture all messages without affecting bus operation</w:t>
      </w:r>
    </w:p>
    <w:p w14:paraId="393C80E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339F04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Tools: PCAN-USB, Vector CANalyzer, Kvaser interfaces</w:t>
      </w:r>
    </w:p>
    <w:p w14:paraId="428DF33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8F6897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33. What is the importance of synchronization in CAN?</w:t>
      </w:r>
    </w:p>
    <w:p w14:paraId="4392883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A32F1F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66EF42E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95099F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Maintains clock alignment between nodes</w:t>
      </w:r>
    </w:p>
    <w:p w14:paraId="73004CD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E989CC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Achieved using bit timing segments and resynchronization</w:t>
      </w:r>
    </w:p>
    <w:p w14:paraId="4503EC8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0AF137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Prevents data corruption on high-speed buses</w:t>
      </w:r>
    </w:p>
    <w:p w14:paraId="1354672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9B8FFE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34. Explain how CAN achieves fault tolerance</w:t>
      </w:r>
    </w:p>
    <w:p w14:paraId="6F6A9BD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1D76D6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60E5FF4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3B4CE8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Uses differential signaling for noise immunity</w:t>
      </w:r>
    </w:p>
    <w:p w14:paraId="24ADAB3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81CF8C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Error detection &amp; retransmission</w:t>
      </w:r>
    </w:p>
    <w:p w14:paraId="0903FD7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D892AE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Faulty nodes automatically go bus-off</w:t>
      </w:r>
    </w:p>
    <w:p w14:paraId="5112C7A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0E66506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Optional redundant CAN buses for critical systems</w:t>
      </w:r>
    </w:p>
    <w:p w14:paraId="3B03437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FAA6F82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35. How do you calculate CAN bit timing?</w:t>
      </w:r>
    </w:p>
    <w:p w14:paraId="5BAB255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80E2F7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717CB5D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4574B9A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Bit time = Propagation segment + Phase segment 1 + Phase segment 2 + Synchronization segment</w:t>
      </w:r>
    </w:p>
    <w:p w14:paraId="6371C92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236903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Determines baud rate and sample point</w:t>
      </w:r>
    </w:p>
    <w:p w14:paraId="30D1DE4B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45AB11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36. Difference between event-triggered and time-triggered CAN</w:t>
      </w:r>
    </w:p>
    <w:p w14:paraId="0FBB79A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0920A7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5ADED55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77B2EF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Event-triggered: Classical CAN, messages transmitted when ready</w:t>
      </w:r>
    </w:p>
    <w:p w14:paraId="4BB333F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7A47E0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Time-triggered (TTCAN/FlexRay): Messages transmitted at scheduled time, deterministic</w:t>
      </w:r>
    </w:p>
    <w:p w14:paraId="6DB2DA8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C01873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37. How do you debug CAN communication issues?</w:t>
      </w:r>
    </w:p>
    <w:p w14:paraId="2B07B66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648F6AC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4E63120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1FD3F42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Use oscilloscope or CAN analyzer</w:t>
      </w:r>
    </w:p>
    <w:p w14:paraId="6772F85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300CD594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Check termination resistors</w:t>
      </w:r>
    </w:p>
    <w:p w14:paraId="1BBE4BF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7E176B3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Inspect bit timing, signal integrity, voltage levels</w:t>
      </w:r>
    </w:p>
    <w:p w14:paraId="4866415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D4E535E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Look for bus errors, CRC errors, arbitration failures</w:t>
      </w:r>
    </w:p>
    <w:p w14:paraId="7A7873D0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46047E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If you want, I can compile a full “CAN Interview Sheet” with 50+ questions, including one-line answers, diagrams, and STM32/PIC32 examples for fast preparation.</w:t>
      </w:r>
    </w:p>
    <w:p w14:paraId="61B2CA06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C5F54C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Do you want me to make that?</w:t>
      </w:r>
      <w:bookmarkStart w:id="0" w:name="_GoBack"/>
      <w:bookmarkEnd w:id="0"/>
    </w:p>
    <w:p w14:paraId="7893B6E4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</w:p>
    <w:p w14:paraId="341349E9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</w:p>
    <w:p w14:paraId="319A8BB8">
      <w:pPr>
        <w:pStyle w:val="6"/>
        <w:keepNext w:val="0"/>
        <w:keepLines w:val="0"/>
        <w:widowControl/>
        <w:suppressLineNumbers w:val="0"/>
      </w:pPr>
    </w:p>
    <w:p w14:paraId="6367924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DC981D"/>
    <w:multiLevelType w:val="multilevel"/>
    <w:tmpl w:val="79DC98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FA33A"/>
    <w:rsid w:val="4AFB71B0"/>
    <w:rsid w:val="6BED1303"/>
    <w:rsid w:val="77BE9640"/>
    <w:rsid w:val="7FDFA33A"/>
    <w:rsid w:val="9CD5CE0C"/>
    <w:rsid w:val="ABFF89BC"/>
    <w:rsid w:val="BFED7155"/>
    <w:rsid w:val="EDFFE668"/>
    <w:rsid w:val="F32B6C6D"/>
    <w:rsid w:val="F7F6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22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2026-01-10T21:47:00Z</dcterms:created>
  <dc:creator>Ramakrishnan R</dc:creator>
  <cp:lastModifiedBy>Ramakrishnan R</cp:lastModifiedBy>
  <dcterms:modified xsi:type="dcterms:W3CDTF">2026-01-10T22:15:11Z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E6A2841DCC1D0E35440F6369784E6A4D_41</vt:lpwstr>
  </property>
</Properties>
</file>