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EE558" w14:textId="33781AB5" w:rsidR="0012419B" w:rsidRPr="00CC021E" w:rsidRDefault="0012419B" w:rsidP="00272ACA">
      <w:pPr>
        <w:rPr>
          <w:rFonts w:ascii="Arial Black" w:hAnsi="Arial Black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 </w:t>
      </w:r>
      <w:r w:rsidR="00CC021E" w:rsidRPr="00CC021E">
        <w:rPr>
          <w:rFonts w:ascii="Arial Black" w:hAnsi="Arial Black"/>
          <w:sz w:val="32"/>
          <w:szCs w:val="32"/>
        </w:rPr>
        <w:t xml:space="preserve">Smart Parking Space Rental </w:t>
      </w:r>
      <w:proofErr w:type="gramStart"/>
      <w:r w:rsidR="00CC021E" w:rsidRPr="00CC021E">
        <w:rPr>
          <w:rFonts w:ascii="Arial Black" w:hAnsi="Arial Black"/>
          <w:sz w:val="32"/>
          <w:szCs w:val="32"/>
        </w:rPr>
        <w:t>And</w:t>
      </w:r>
      <w:proofErr w:type="gramEnd"/>
      <w:r w:rsidR="00CC021E" w:rsidRPr="00CC021E">
        <w:rPr>
          <w:rFonts w:ascii="Arial Black" w:hAnsi="Arial Black"/>
          <w:sz w:val="32"/>
          <w:szCs w:val="32"/>
        </w:rPr>
        <w:t xml:space="preserve"> License Validator</w:t>
      </w:r>
    </w:p>
    <w:p w14:paraId="75EE2D52" w14:textId="77777777" w:rsidR="0012419B" w:rsidRDefault="0012419B" w:rsidP="00272ACA">
      <w:pPr>
        <w:rPr>
          <w:rFonts w:ascii="Arial Rounded MT Bold" w:hAnsi="Arial Rounded MT Bold"/>
          <w:sz w:val="32"/>
          <w:szCs w:val="32"/>
        </w:rPr>
      </w:pPr>
    </w:p>
    <w:p w14:paraId="7E960E54" w14:textId="19914AC5" w:rsidR="00272ACA" w:rsidRPr="00272ACA" w:rsidRDefault="00F10937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1.</w:t>
      </w:r>
      <w:r w:rsidR="00272ACA" w:rsidRPr="00272ACA">
        <w:rPr>
          <w:rFonts w:ascii="Arial Rounded MT Bold" w:hAnsi="Arial Rounded MT Bold"/>
          <w:sz w:val="32"/>
          <w:szCs w:val="32"/>
        </w:rPr>
        <w:t>Requirements Table – Smart Parking Space Rental &amp; License Validator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1782"/>
        <w:gridCol w:w="1665"/>
        <w:gridCol w:w="1157"/>
        <w:gridCol w:w="1800"/>
        <w:gridCol w:w="1800"/>
      </w:tblGrid>
      <w:tr w:rsidR="00272ACA" w14:paraId="0F596908" w14:textId="77777777" w:rsidTr="00272ACA">
        <w:tc>
          <w:tcPr>
            <w:tcW w:w="1502" w:type="dxa"/>
          </w:tcPr>
          <w:p w14:paraId="02EE03C6" w14:textId="4BC0419E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ID</w:t>
            </w:r>
          </w:p>
        </w:tc>
        <w:tc>
          <w:tcPr>
            <w:tcW w:w="1502" w:type="dxa"/>
          </w:tcPr>
          <w:p w14:paraId="00137EA7" w14:textId="35938208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Type</w:t>
            </w:r>
          </w:p>
        </w:tc>
        <w:tc>
          <w:tcPr>
            <w:tcW w:w="1503" w:type="dxa"/>
          </w:tcPr>
          <w:p w14:paraId="06EE773C" w14:textId="7497B54E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Description</w:t>
            </w:r>
          </w:p>
        </w:tc>
        <w:tc>
          <w:tcPr>
            <w:tcW w:w="1503" w:type="dxa"/>
          </w:tcPr>
          <w:p w14:paraId="0560E381" w14:textId="70E290B2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Priority</w:t>
            </w:r>
          </w:p>
        </w:tc>
        <w:tc>
          <w:tcPr>
            <w:tcW w:w="1503" w:type="dxa"/>
          </w:tcPr>
          <w:p w14:paraId="710482E5" w14:textId="5F163D7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Acceptance Criteria</w:t>
            </w:r>
          </w:p>
        </w:tc>
        <w:tc>
          <w:tcPr>
            <w:tcW w:w="1503" w:type="dxa"/>
          </w:tcPr>
          <w:p w14:paraId="551E8822" w14:textId="39154178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>
              <w:rPr>
                <w:rFonts w:ascii="Arial Rounded MT Bold" w:hAnsi="Arial Rounded MT Bold"/>
                <w:sz w:val="32"/>
                <w:szCs w:val="32"/>
              </w:rPr>
              <w:t>Rationale</w:t>
            </w:r>
          </w:p>
        </w:tc>
      </w:tr>
      <w:tr w:rsidR="00272ACA" w14:paraId="355A4892" w14:textId="77777777" w:rsidTr="00272ACA">
        <w:tc>
          <w:tcPr>
            <w:tcW w:w="1502" w:type="dxa"/>
          </w:tcPr>
          <w:p w14:paraId="741F01DD" w14:textId="6FB6111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FR-001</w:t>
            </w:r>
          </w:p>
        </w:tc>
        <w:tc>
          <w:tcPr>
            <w:tcW w:w="1502" w:type="dxa"/>
          </w:tcPr>
          <w:p w14:paraId="649770B2" w14:textId="68DB509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20CB4EC8" w14:textId="08B99CF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allow the vehicle owner to reserve an available parking space for a selected time period.</w:t>
            </w:r>
          </w:p>
        </w:tc>
        <w:tc>
          <w:tcPr>
            <w:tcW w:w="1503" w:type="dxa"/>
          </w:tcPr>
          <w:p w14:paraId="329A1AA2" w14:textId="748816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5CFC99BB" w14:textId="27B3A9A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A vehicle owner can successfully reserve an available parking space. Fail: The system allows a reservation for an unavailable space.</w:t>
            </w:r>
          </w:p>
        </w:tc>
        <w:tc>
          <w:tcPr>
            <w:tcW w:w="1503" w:type="dxa"/>
          </w:tcPr>
          <w:p w14:paraId="2F0EB2AF" w14:textId="77777777" w:rsidR="00272ACA" w:rsidRP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allow vehicle owners to reserve parking spaces in advance.</w:t>
            </w:r>
          </w:p>
          <w:p w14:paraId="61A295D0" w14:textId="777777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</w:p>
        </w:tc>
      </w:tr>
      <w:tr w:rsidR="00272ACA" w14:paraId="72A0E187" w14:textId="77777777" w:rsidTr="00272ACA">
        <w:tc>
          <w:tcPr>
            <w:tcW w:w="1502" w:type="dxa"/>
          </w:tcPr>
          <w:p w14:paraId="639ED41E" w14:textId="1DDA741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FR-002</w:t>
            </w:r>
          </w:p>
        </w:tc>
        <w:tc>
          <w:tcPr>
            <w:tcW w:w="1502" w:type="dxa"/>
          </w:tcPr>
          <w:p w14:paraId="5F3C5CE3" w14:textId="67D9576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29C45013" w14:textId="2DAFA8A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system shall validate the vehicle number plate using the gate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camera when the vehicle arrives at the parking entrance.</w:t>
            </w:r>
          </w:p>
        </w:tc>
        <w:tc>
          <w:tcPr>
            <w:tcW w:w="1503" w:type="dxa"/>
          </w:tcPr>
          <w:p w14:paraId="6B40BA0C" w14:textId="5963D47B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2D2E53B3" w14:textId="3D05DEB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A valid vehicle number plate is correctly identified and validated. Fail: An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invalid or unregistered number plate is accepted.</w:t>
            </w:r>
          </w:p>
        </w:tc>
        <w:tc>
          <w:tcPr>
            <w:tcW w:w="1503" w:type="dxa"/>
          </w:tcPr>
          <w:p w14:paraId="654DBEE2" w14:textId="63405D9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To ensure that only vehicles with valid parking reservations can enter.</w:t>
            </w:r>
          </w:p>
        </w:tc>
      </w:tr>
      <w:tr w:rsidR="00272ACA" w14:paraId="7BBEFE4B" w14:textId="77777777" w:rsidTr="00272ACA">
        <w:tc>
          <w:tcPr>
            <w:tcW w:w="1502" w:type="dxa"/>
          </w:tcPr>
          <w:p w14:paraId="20F8FACC" w14:textId="7D223C9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FR-003</w:t>
            </w:r>
          </w:p>
        </w:tc>
        <w:tc>
          <w:tcPr>
            <w:tcW w:w="1502" w:type="dxa"/>
          </w:tcPr>
          <w:p w14:paraId="0ABA163D" w14:textId="07AF7222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1FF3E97F" w14:textId="1FBF253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record the vehicle entry time and track the duration of the parking session.</w:t>
            </w:r>
          </w:p>
        </w:tc>
        <w:tc>
          <w:tcPr>
            <w:tcW w:w="1503" w:type="dxa"/>
          </w:tcPr>
          <w:p w14:paraId="6B515D9D" w14:textId="6D854A8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2B813DE2" w14:textId="322BEBA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The system records the correct entry time and parking duration. Fail: The entry time or duration is missing or incorrect.</w:t>
            </w:r>
          </w:p>
        </w:tc>
        <w:tc>
          <w:tcPr>
            <w:tcW w:w="1503" w:type="dxa"/>
          </w:tcPr>
          <w:p w14:paraId="182FC5AB" w14:textId="3A705696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accurately determine how long a vehicle has occupied the parking space.</w:t>
            </w:r>
          </w:p>
        </w:tc>
      </w:tr>
      <w:tr w:rsidR="00272ACA" w14:paraId="1110D83B" w14:textId="77777777" w:rsidTr="00272ACA">
        <w:tc>
          <w:tcPr>
            <w:tcW w:w="1502" w:type="dxa"/>
          </w:tcPr>
          <w:p w14:paraId="692E86E5" w14:textId="7A2EDEB9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FR-004</w:t>
            </w:r>
          </w:p>
        </w:tc>
        <w:tc>
          <w:tcPr>
            <w:tcW w:w="1502" w:type="dxa"/>
          </w:tcPr>
          <w:p w14:paraId="38F9DE93" w14:textId="7EADFAE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64DC9002" w14:textId="5CB4426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system shall calculate the parking fee based on the duration of the parking session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using progressive hourly rates.</w:t>
            </w:r>
          </w:p>
        </w:tc>
        <w:tc>
          <w:tcPr>
            <w:tcW w:w="1503" w:type="dxa"/>
          </w:tcPr>
          <w:p w14:paraId="7C8D7810" w14:textId="31DCF825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5A43E7C3" w14:textId="292EF8E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The correct fee is calculated according to the applicable hourly rate. Fail: An incorrect rate or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duration is used for billing.</w:t>
            </w:r>
          </w:p>
        </w:tc>
        <w:tc>
          <w:tcPr>
            <w:tcW w:w="1503" w:type="dxa"/>
          </w:tcPr>
          <w:p w14:paraId="7A1EF7AE" w14:textId="25B87ED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To ensure accurate and fair parking charges.</w:t>
            </w:r>
          </w:p>
        </w:tc>
      </w:tr>
      <w:tr w:rsidR="00272ACA" w14:paraId="7E32CF55" w14:textId="77777777" w:rsidTr="00272ACA">
        <w:tc>
          <w:tcPr>
            <w:tcW w:w="1502" w:type="dxa"/>
          </w:tcPr>
          <w:p w14:paraId="4E441963" w14:textId="3B8FE4F3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FR-005</w:t>
            </w:r>
          </w:p>
        </w:tc>
        <w:tc>
          <w:tcPr>
            <w:tcW w:w="1502" w:type="dxa"/>
          </w:tcPr>
          <w:p w14:paraId="258ECF85" w14:textId="70DB3CB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Functional</w:t>
            </w:r>
          </w:p>
        </w:tc>
        <w:tc>
          <w:tcPr>
            <w:tcW w:w="1503" w:type="dxa"/>
          </w:tcPr>
          <w:p w14:paraId="72BBF203" w14:textId="252123A0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detect and flag vehicles that remain parked beyond their authorized reservation period.</w:t>
            </w:r>
          </w:p>
        </w:tc>
        <w:tc>
          <w:tcPr>
            <w:tcW w:w="1503" w:type="dxa"/>
          </w:tcPr>
          <w:p w14:paraId="2F404EFB" w14:textId="3E6B0AC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Medium</w:t>
            </w:r>
          </w:p>
        </w:tc>
        <w:tc>
          <w:tcPr>
            <w:tcW w:w="1503" w:type="dxa"/>
          </w:tcPr>
          <w:p w14:paraId="5122D09E" w14:textId="2E594B80" w:rsidR="00272ACA" w:rsidRP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Pass: The system flags a vehicle when its authorized parking period is exceeded. Fail: An unauthorized overstay is not detected.</w:t>
            </w:r>
          </w:p>
        </w:tc>
        <w:tc>
          <w:tcPr>
            <w:tcW w:w="1503" w:type="dxa"/>
          </w:tcPr>
          <w:p w14:paraId="3FAA2AA5" w14:textId="5AEB1940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help the parking warden identify unauthorized overstays.</w:t>
            </w:r>
          </w:p>
        </w:tc>
      </w:tr>
      <w:tr w:rsidR="00272ACA" w14:paraId="7BFE0292" w14:textId="77777777" w:rsidTr="00272ACA">
        <w:tc>
          <w:tcPr>
            <w:tcW w:w="1502" w:type="dxa"/>
          </w:tcPr>
          <w:p w14:paraId="7E48F672" w14:textId="6CF9BC1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NFR-001</w:t>
            </w:r>
          </w:p>
        </w:tc>
        <w:tc>
          <w:tcPr>
            <w:tcW w:w="1502" w:type="dxa"/>
          </w:tcPr>
          <w:p w14:paraId="50237C4F" w14:textId="6B9B86DF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Performance</w:t>
            </w:r>
          </w:p>
        </w:tc>
        <w:tc>
          <w:tcPr>
            <w:tcW w:w="1503" w:type="dxa"/>
          </w:tcPr>
          <w:p w14:paraId="7C64B724" w14:textId="392EC411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The gate camera license plate lookup and reservation validation shall be completed within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 under normal </w:t>
            </w:r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operating conditions.</w:t>
            </w:r>
          </w:p>
        </w:tc>
        <w:tc>
          <w:tcPr>
            <w:tcW w:w="1503" w:type="dxa"/>
          </w:tcPr>
          <w:p w14:paraId="3ED2D51E" w14:textId="52F9532F" w:rsidR="00272ACA" w:rsidRPr="00272ACA" w:rsidRDefault="00272ACA" w:rsidP="00272ACA">
            <w:r w:rsidRPr="00272ACA">
              <w:rPr>
                <w:rFonts w:ascii="Arial Rounded MT Bold" w:hAnsi="Arial Rounded MT Bold"/>
                <w:sz w:val="32"/>
                <w:szCs w:val="32"/>
              </w:rPr>
              <w:lastRenderedPageBreak/>
              <w:t>High</w:t>
            </w:r>
          </w:p>
        </w:tc>
        <w:tc>
          <w:tcPr>
            <w:tcW w:w="1503" w:type="dxa"/>
          </w:tcPr>
          <w:p w14:paraId="3946AF40" w14:textId="02949BC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Pass: Testing confirms that validation is completed within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 xml:space="preserve">. Fail: Validation takes longer than 300 </w:t>
            </w:r>
            <w:proofErr w:type="spellStart"/>
            <w:r w:rsidRPr="00272ACA">
              <w:rPr>
                <w:rFonts w:ascii="Arial Rounded MT Bold" w:hAnsi="Arial Rounded MT Bold"/>
                <w:sz w:val="32"/>
                <w:szCs w:val="32"/>
              </w:rPr>
              <w:t>ms</w:t>
            </w:r>
            <w:proofErr w:type="spellEnd"/>
            <w:r w:rsidRPr="00272ACA">
              <w:rPr>
                <w:rFonts w:ascii="Arial Rounded MT Bold" w:hAnsi="Arial Rounded MT Bold"/>
                <w:sz w:val="32"/>
                <w:szCs w:val="32"/>
              </w:rPr>
              <w:t>.</w:t>
            </w:r>
          </w:p>
        </w:tc>
        <w:tc>
          <w:tcPr>
            <w:tcW w:w="1503" w:type="dxa"/>
          </w:tcPr>
          <w:p w14:paraId="67BDEB6F" w14:textId="67C0AEF4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To prevent delays at the parking entrance.</w:t>
            </w:r>
          </w:p>
        </w:tc>
      </w:tr>
      <w:tr w:rsidR="00272ACA" w14:paraId="53E0D54B" w14:textId="77777777" w:rsidTr="00272ACA">
        <w:tc>
          <w:tcPr>
            <w:tcW w:w="1502" w:type="dxa"/>
          </w:tcPr>
          <w:p w14:paraId="5AB5A7E7" w14:textId="4F140D7A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NFR-002</w:t>
            </w:r>
          </w:p>
        </w:tc>
        <w:tc>
          <w:tcPr>
            <w:tcW w:w="1502" w:type="dxa"/>
          </w:tcPr>
          <w:p w14:paraId="05F73558" w14:textId="79411577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Security</w:t>
            </w:r>
          </w:p>
        </w:tc>
        <w:tc>
          <w:tcPr>
            <w:tcW w:w="1503" w:type="dxa"/>
          </w:tcPr>
          <w:p w14:paraId="77C61E13" w14:textId="7A0B5ECC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The system shall allow only authorized vehicle owners and parking wardens to access parking and vehicle information.</w:t>
            </w:r>
          </w:p>
        </w:tc>
        <w:tc>
          <w:tcPr>
            <w:tcW w:w="1503" w:type="dxa"/>
          </w:tcPr>
          <w:p w14:paraId="067CA615" w14:textId="73D1B1A5" w:rsidR="00272ACA" w:rsidRDefault="00272ACA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272ACA">
              <w:rPr>
                <w:rFonts w:ascii="Arial Rounded MT Bold" w:hAnsi="Arial Rounded MT Bold"/>
                <w:sz w:val="32"/>
                <w:szCs w:val="32"/>
              </w:rPr>
              <w:t>High</w:t>
            </w:r>
          </w:p>
        </w:tc>
        <w:tc>
          <w:tcPr>
            <w:tcW w:w="1503" w:type="dxa"/>
          </w:tcPr>
          <w:p w14:paraId="76FC2BBF" w14:textId="144E4C9C" w:rsidR="00272ACA" w:rsidRDefault="00E80C35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E80C35">
              <w:rPr>
                <w:rFonts w:ascii="Arial Rounded MT Bold" w:hAnsi="Arial Rounded MT Bold"/>
                <w:sz w:val="32"/>
                <w:szCs w:val="32"/>
              </w:rPr>
              <w:t>Pass: Only authorized users can access the relevant information. Fail: An unauthorized user can access restricted information.</w:t>
            </w:r>
          </w:p>
        </w:tc>
        <w:tc>
          <w:tcPr>
            <w:tcW w:w="1503" w:type="dxa"/>
          </w:tcPr>
          <w:p w14:paraId="43274076" w14:textId="2C81EC6B" w:rsidR="00272ACA" w:rsidRDefault="00E80C35" w:rsidP="00272ACA">
            <w:pPr>
              <w:rPr>
                <w:rFonts w:ascii="Arial Rounded MT Bold" w:hAnsi="Arial Rounded MT Bold"/>
                <w:sz w:val="32"/>
                <w:szCs w:val="32"/>
              </w:rPr>
            </w:pPr>
            <w:r w:rsidRPr="00E80C35">
              <w:rPr>
                <w:rFonts w:ascii="Arial Rounded MT Bold" w:hAnsi="Arial Rounded MT Bold"/>
                <w:sz w:val="32"/>
                <w:szCs w:val="32"/>
              </w:rPr>
              <w:t>To protect vehicle, reservation, and parking information from unauthorized access.</w:t>
            </w:r>
          </w:p>
        </w:tc>
      </w:tr>
    </w:tbl>
    <w:p w14:paraId="3CDEAC0C" w14:textId="08B0B82B" w:rsidR="00802F11" w:rsidRDefault="00802F11" w:rsidP="00272ACA">
      <w:pPr>
        <w:rPr>
          <w:rFonts w:ascii="Arial Rounded MT Bold" w:hAnsi="Arial Rounded MT Bold"/>
          <w:sz w:val="32"/>
          <w:szCs w:val="32"/>
        </w:rPr>
      </w:pPr>
    </w:p>
    <w:p w14:paraId="702433E7" w14:textId="77777777" w:rsidR="00D53B9C" w:rsidRDefault="00D53B9C" w:rsidP="00272ACA">
      <w:pPr>
        <w:rPr>
          <w:rFonts w:ascii="Arial Rounded MT Bold" w:hAnsi="Arial Rounded MT Bold"/>
          <w:sz w:val="32"/>
          <w:szCs w:val="32"/>
        </w:rPr>
      </w:pPr>
    </w:p>
    <w:p w14:paraId="5C36126D" w14:textId="596BF57A" w:rsidR="002E1D3D" w:rsidRDefault="002E1D3D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br w:type="page"/>
      </w:r>
    </w:p>
    <w:p w14:paraId="1DB532D2" w14:textId="73F901AD" w:rsidR="00D53B9C" w:rsidRDefault="00F10937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lastRenderedPageBreak/>
        <w:t>2.</w:t>
      </w:r>
      <w:r w:rsidRPr="00F10937">
        <w:rPr>
          <w:rFonts w:ascii="Arial Rounded MT Bold" w:hAnsi="Arial Rounded MT Bold"/>
          <w:sz w:val="32"/>
          <w:szCs w:val="32"/>
        </w:rPr>
        <w:t>UML Use-Case Diagram</w:t>
      </w:r>
    </w:p>
    <w:p w14:paraId="798A5CDE" w14:textId="77777777" w:rsidR="00F10937" w:rsidRDefault="00F10937" w:rsidP="00272ACA">
      <w:pPr>
        <w:rPr>
          <w:rFonts w:ascii="Arial Rounded MT Bold" w:hAnsi="Arial Rounded MT Bold"/>
          <w:sz w:val="32"/>
          <w:szCs w:val="32"/>
        </w:rPr>
      </w:pPr>
    </w:p>
    <w:p w14:paraId="0D5DF281" w14:textId="4DC6EE76" w:rsidR="00F10937" w:rsidRDefault="00084762" w:rsidP="00272ACA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</w:rPr>
        <w:drawing>
          <wp:inline distT="0" distB="0" distL="0" distR="0" wp14:anchorId="63B70167" wp14:editId="64FFD11A">
            <wp:extent cx="5731510" cy="6256020"/>
            <wp:effectExtent l="0" t="0" r="2540" b="0"/>
            <wp:docPr id="19340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6802" name="Picture 19340468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5842" w14:textId="77777777" w:rsidR="00084762" w:rsidRDefault="00084762" w:rsidP="00272ACA">
      <w:pPr>
        <w:rPr>
          <w:rFonts w:ascii="Arial Rounded MT Bold" w:hAnsi="Arial Rounded MT Bold"/>
          <w:sz w:val="32"/>
          <w:szCs w:val="32"/>
        </w:rPr>
      </w:pPr>
    </w:p>
    <w:p w14:paraId="5E0297C1" w14:textId="1C2358E2" w:rsidR="00084762" w:rsidRDefault="00E11704" w:rsidP="00272ACA">
      <w:pPr>
        <w:rPr>
          <w:rFonts w:ascii="Arial Rounded MT Bold" w:hAnsi="Arial Rounded MT Bold"/>
          <w:sz w:val="32"/>
          <w:szCs w:val="32"/>
        </w:rPr>
      </w:pPr>
      <w:r w:rsidRPr="00E11704">
        <w:rPr>
          <w:rFonts w:ascii="Arial Rounded MT Bold" w:hAnsi="Arial Rounded MT Bold"/>
          <w:b/>
          <w:bCs/>
          <w:sz w:val="32"/>
          <w:szCs w:val="32"/>
        </w:rPr>
        <w:t>Primary Actor:</w:t>
      </w:r>
      <w:r w:rsidRPr="00E11704">
        <w:rPr>
          <w:rFonts w:ascii="Arial Rounded MT Bold" w:hAnsi="Arial Rounded MT Bold"/>
          <w:sz w:val="32"/>
          <w:szCs w:val="32"/>
        </w:rPr>
        <w:t xml:space="preserve"> Vehicle Owner</w:t>
      </w:r>
      <w:r w:rsidRPr="00E11704">
        <w:rPr>
          <w:rFonts w:ascii="Arial Rounded MT Bold" w:hAnsi="Arial Rounded MT Bold"/>
          <w:sz w:val="32"/>
          <w:szCs w:val="32"/>
        </w:rPr>
        <w:br/>
      </w:r>
      <w:r w:rsidRPr="00E11704">
        <w:rPr>
          <w:rFonts w:ascii="Arial Rounded MT Bold" w:hAnsi="Arial Rounded MT Bold"/>
          <w:b/>
          <w:bCs/>
          <w:sz w:val="32"/>
          <w:szCs w:val="32"/>
        </w:rPr>
        <w:t>Secondary Actor:</w:t>
      </w:r>
      <w:r w:rsidRPr="00E11704">
        <w:rPr>
          <w:rFonts w:ascii="Arial Rounded MT Bold" w:hAnsi="Arial Rounded MT Bold"/>
          <w:sz w:val="32"/>
          <w:szCs w:val="32"/>
        </w:rPr>
        <w:t xml:space="preserve"> Parking Warden</w:t>
      </w:r>
    </w:p>
    <w:p w14:paraId="3FC6DC59" w14:textId="4B00102F" w:rsidR="00E11704" w:rsidRDefault="00E11704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br w:type="page"/>
      </w:r>
    </w:p>
    <w:p w14:paraId="341716F7" w14:textId="063DCAB0" w:rsidR="0012419B" w:rsidRDefault="0012419B" w:rsidP="0012419B">
      <w:pPr>
        <w:rPr>
          <w:rFonts w:ascii="Arial Black" w:hAnsi="Arial Black"/>
          <w:sz w:val="32"/>
          <w:szCs w:val="32"/>
        </w:rPr>
      </w:pPr>
      <w:r>
        <w:rPr>
          <w:rFonts w:ascii="Arial Rounded MT Bold" w:hAnsi="Arial Rounded MT Bold"/>
          <w:b/>
          <w:bCs/>
          <w:sz w:val="32"/>
          <w:szCs w:val="32"/>
        </w:rPr>
        <w:lastRenderedPageBreak/>
        <w:t>3.</w:t>
      </w:r>
      <w:r w:rsidRPr="00CC238A">
        <w:rPr>
          <w:rFonts w:ascii="Arial Black" w:hAnsi="Arial Black"/>
          <w:sz w:val="32"/>
          <w:szCs w:val="32"/>
        </w:rPr>
        <w:t>Use-Case Flow Specification</w:t>
      </w:r>
    </w:p>
    <w:p w14:paraId="74D8D5B9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sz w:val="32"/>
          <w:szCs w:val="32"/>
        </w:rPr>
        <w:t>Smart Parking Space Rental &amp; License Validator</w:t>
      </w:r>
    </w:p>
    <w:p w14:paraId="3D8C0BCC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</w:p>
    <w:p w14:paraId="40AD7909" w14:textId="77777777" w:rsidR="0012419B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sz w:val="32"/>
          <w:szCs w:val="32"/>
        </w:rPr>
        <w:t>Use Case: Reserve Parking Space</w:t>
      </w:r>
    </w:p>
    <w:p w14:paraId="5A0925A2" w14:textId="77777777" w:rsidR="0012419B" w:rsidRPr="00CC238A" w:rsidRDefault="0012419B" w:rsidP="0012419B">
      <w:pPr>
        <w:rPr>
          <w:rFonts w:ascii="Arial Black" w:hAnsi="Arial Black"/>
          <w:sz w:val="32"/>
          <w:szCs w:val="32"/>
        </w:rPr>
      </w:pPr>
      <w:r w:rsidRPr="00CC238A">
        <w:rPr>
          <w:rFonts w:ascii="Arial Black" w:hAnsi="Arial Black"/>
          <w:b/>
          <w:bCs/>
          <w:sz w:val="32"/>
          <w:szCs w:val="32"/>
        </w:rPr>
        <w:t>Primary Actor:</w:t>
      </w:r>
      <w:r w:rsidRPr="00CC238A">
        <w:rPr>
          <w:rFonts w:ascii="Arial Black" w:hAnsi="Arial Black"/>
          <w:sz w:val="32"/>
          <w:szCs w:val="32"/>
        </w:rPr>
        <w:t xml:space="preserve"> Vehicle Owner</w:t>
      </w:r>
    </w:p>
    <w:p w14:paraId="2BF5B01D" w14:textId="77777777" w:rsidR="0012419B" w:rsidRPr="00CC238A" w:rsidRDefault="0012419B" w:rsidP="0012419B">
      <w:pPr>
        <w:rPr>
          <w:rFonts w:ascii="Arial Black" w:hAnsi="Arial Black"/>
          <w:sz w:val="32"/>
          <w:szCs w:val="32"/>
        </w:rPr>
      </w:pPr>
    </w:p>
    <w:p w14:paraId="0B72107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1. Preconditions</w:t>
      </w:r>
    </w:p>
    <w:p w14:paraId="31EE8D75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27B58E62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The vehicle owner has access to the smart parking system.</w:t>
      </w:r>
    </w:p>
    <w:p w14:paraId="7B240703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vehicle owner has entered the required vehicle information.</w:t>
      </w:r>
    </w:p>
    <w:p w14:paraId="302DEDE2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Parking spaces are available for the requested time period</w:t>
      </w:r>
      <w:r w:rsidRPr="00CC238A">
        <w:rPr>
          <w:rFonts w:ascii="Arial Black" w:hAnsi="Arial Black"/>
          <w:sz w:val="28"/>
          <w:szCs w:val="28"/>
        </w:rPr>
        <w:t>.</w:t>
      </w:r>
    </w:p>
    <w:p w14:paraId="6D0BD13D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966FEB4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F462ECE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2. Postconditions</w:t>
      </w:r>
    </w:p>
    <w:p w14:paraId="427E98EF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0DBDEBA8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The selected parking space is reserved for the vehicle owner.</w:t>
      </w:r>
    </w:p>
    <w:p w14:paraId="4A0655E9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reservation details are recorded in the system.</w:t>
      </w:r>
    </w:p>
    <w:p w14:paraId="701AA93A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reserved parking space is no longer shown as available for that time period</w:t>
      </w:r>
      <w:r w:rsidRPr="00CC238A">
        <w:rPr>
          <w:rFonts w:ascii="Arial Black" w:hAnsi="Arial Black"/>
          <w:sz w:val="28"/>
          <w:szCs w:val="28"/>
        </w:rPr>
        <w:t>.</w:t>
      </w:r>
    </w:p>
    <w:p w14:paraId="49DB1141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431B5C3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32170129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3. Main Success Scenario</w:t>
      </w:r>
    </w:p>
    <w:p w14:paraId="37945D8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51D509DD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1</w:t>
      </w:r>
      <w:r w:rsidRPr="00CC238A">
        <w:rPr>
          <w:rFonts w:ascii="Berlin Sans FB" w:hAnsi="Berlin Sans FB"/>
          <w:sz w:val="28"/>
          <w:szCs w:val="28"/>
        </w:rPr>
        <w:t>. The vehicle owner opens the smart parking system.</w:t>
      </w:r>
    </w:p>
    <w:p w14:paraId="74E84CDB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lastRenderedPageBreak/>
        <w:t>2. The vehicle owner enters the required parking details,</w:t>
      </w:r>
    </w:p>
    <w:p w14:paraId="0ED96B24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including the desired time period.</w:t>
      </w:r>
    </w:p>
    <w:p w14:paraId="45F0080A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system checks the availability of parking spaces.</w:t>
      </w:r>
    </w:p>
    <w:p w14:paraId="247137CF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4. The system displays the available parking spaces.</w:t>
      </w:r>
    </w:p>
    <w:p w14:paraId="2676C150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5. The vehicle owner selects an available parking space.</w:t>
      </w:r>
    </w:p>
    <w:p w14:paraId="34E2EDFC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6. The system records the reservation.</w:t>
      </w:r>
    </w:p>
    <w:p w14:paraId="00D0A0D0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7. The system confirms the reservation to the vehicle owner.</w:t>
      </w:r>
    </w:p>
    <w:p w14:paraId="5EB5EAE2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0400B719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2A7CF49A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  <w:r w:rsidRPr="00CC238A">
        <w:rPr>
          <w:rFonts w:ascii="Arial Black" w:hAnsi="Arial Black"/>
          <w:sz w:val="28"/>
          <w:szCs w:val="28"/>
        </w:rPr>
        <w:t>4. Alternate Flow – Parking Space Unavailable</w:t>
      </w:r>
    </w:p>
    <w:p w14:paraId="16C08C78" w14:textId="77777777" w:rsidR="0012419B" w:rsidRPr="00CC238A" w:rsidRDefault="0012419B" w:rsidP="0012419B">
      <w:pPr>
        <w:rPr>
          <w:rFonts w:ascii="Arial Black" w:hAnsi="Arial Black"/>
          <w:sz w:val="28"/>
          <w:szCs w:val="28"/>
        </w:rPr>
      </w:pPr>
    </w:p>
    <w:p w14:paraId="73D986DF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1. At Step 3, the system finds that no parking spaces are</w:t>
      </w:r>
    </w:p>
    <w:p w14:paraId="7B180A73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available for the requested time period.</w:t>
      </w:r>
    </w:p>
    <w:p w14:paraId="6455DE47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2. The system informs the vehicle owner that no parking</w:t>
      </w:r>
    </w:p>
    <w:p w14:paraId="4D3D376A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space is available.</w:t>
      </w:r>
    </w:p>
    <w:p w14:paraId="4083AD62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3. The vehicle owner may select a different time period</w:t>
      </w:r>
    </w:p>
    <w:p w14:paraId="169F5435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 xml:space="preserve">   or cancel the reservation.</w:t>
      </w:r>
    </w:p>
    <w:p w14:paraId="796E334B" w14:textId="77777777" w:rsidR="0012419B" w:rsidRPr="00CC238A" w:rsidRDefault="0012419B" w:rsidP="0012419B">
      <w:pPr>
        <w:rPr>
          <w:rFonts w:ascii="Berlin Sans FB" w:hAnsi="Berlin Sans FB"/>
          <w:sz w:val="28"/>
          <w:szCs w:val="28"/>
        </w:rPr>
      </w:pPr>
      <w:r w:rsidRPr="00CC238A">
        <w:rPr>
          <w:rFonts w:ascii="Berlin Sans FB" w:hAnsi="Berlin Sans FB"/>
          <w:sz w:val="28"/>
          <w:szCs w:val="28"/>
        </w:rPr>
        <w:t>4. The system does not create a reservation.</w:t>
      </w:r>
    </w:p>
    <w:p w14:paraId="474D2F2D" w14:textId="77777777" w:rsidR="00310D66" w:rsidRPr="00E11704" w:rsidRDefault="00310D66" w:rsidP="00272ACA">
      <w:pPr>
        <w:rPr>
          <w:rFonts w:ascii="Arial Rounded MT Bold" w:hAnsi="Arial Rounded MT Bold"/>
          <w:b/>
          <w:bCs/>
          <w:sz w:val="32"/>
          <w:szCs w:val="32"/>
        </w:rPr>
      </w:pPr>
    </w:p>
    <w:sectPr w:rsidR="00310D66" w:rsidRPr="00E11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ACA"/>
    <w:rsid w:val="0005446E"/>
    <w:rsid w:val="00084762"/>
    <w:rsid w:val="0012419B"/>
    <w:rsid w:val="00272ACA"/>
    <w:rsid w:val="002E1D3D"/>
    <w:rsid w:val="00310D66"/>
    <w:rsid w:val="00567F9E"/>
    <w:rsid w:val="00621EAA"/>
    <w:rsid w:val="00802F11"/>
    <w:rsid w:val="009265D6"/>
    <w:rsid w:val="00CC021E"/>
    <w:rsid w:val="00D53B9C"/>
    <w:rsid w:val="00E11704"/>
    <w:rsid w:val="00E80C35"/>
    <w:rsid w:val="00F1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74E1"/>
  <w15:chartTrackingRefBased/>
  <w15:docId w15:val="{076BAE56-E93A-4EF0-8C10-4AAAFB8D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2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ramalakshmi m n</dc:creator>
  <cp:keywords/>
  <dc:description/>
  <cp:lastModifiedBy>ramalakshmi m n</cp:lastModifiedBy>
  <cp:revision>2</cp:revision>
  <dcterms:created xsi:type="dcterms:W3CDTF">2026-08-20T08:17:00Z</dcterms:created>
  <dcterms:modified xsi:type="dcterms:W3CDTF">2026-08-20T08:17:00Z</dcterms:modified>
</cp:coreProperties>
</file>