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8"/>
        </w:rPr>
        <w:t>Software Test Plan (STP)</w:t>
      </w:r>
    </w:p>
    <w:p>
      <w:pPr>
        <w:jc w:val="center"/>
      </w:pPr>
      <w:r>
        <w:rPr>
          <w:rFonts w:ascii="Arial" w:hAnsi="Arial"/>
          <w:b/>
          <w:color w:val="000000"/>
          <w:sz w:val="26"/>
        </w:rPr>
        <w:t>Meeting Audio to Structured Meeting Minutes</w:t>
      </w:r>
    </w:p>
    <w:p>
      <w:pPr>
        <w:jc w:val="center"/>
      </w:pPr>
      <w:r>
        <w:rPr>
          <w:rFonts w:ascii="Arial" w:hAnsi="Arial"/>
          <w:color w:val="000000"/>
          <w:sz w:val="18"/>
        </w:rPr>
        <w:t>Version 1.0  |  09 October 2026  |  Final for Submission</w:t>
      </w:r>
    </w:p>
    <w:p>
      <w:pPr>
        <w:jc w:val="center"/>
      </w:pPr>
      <w:r>
        <w:rPr>
          <w:rFonts w:ascii="Arial" w:hAnsi="Arial"/>
          <w:color w:val="000000"/>
          <w:sz w:val="18"/>
        </w:rPr>
        <w:t>Prepared by: SE Mini Project Team</w:t>
      </w:r>
    </w:p>
    <w:p/>
    <w:p>
      <w:pPr>
        <w:pStyle w:val="Heading1"/>
        <w:keepNext/>
      </w:pPr>
      <w:r>
        <w:rPr>
          <w:rFonts w:ascii="Arial" w:hAnsi="Arial"/>
          <w:color w:val="000000"/>
        </w:rPr>
        <w:t>Document Control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Version</w:t>
            </w:r>
          </w:p>
        </w:tc>
        <w:tc>
          <w:tcPr>
            <w:tcW w:type="dxa" w:w="207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Date</w:t>
            </w:r>
          </w:p>
        </w:tc>
        <w:tc>
          <w:tcPr>
            <w:tcW w:type="dxa" w:w="207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Prepared by</w:t>
            </w:r>
          </w:p>
        </w:tc>
        <w:tc>
          <w:tcPr>
            <w:tcW w:type="dxa" w:w="207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Change summary</w:t>
            </w:r>
          </w:p>
        </w:tc>
        <w:tc>
          <w:tcPr>
            <w:tcW w:type="dxa" w:w="207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Status</w:t>
            </w:r>
          </w:p>
        </w:tc>
      </w:tr>
      <w:tr>
        <w:tc>
          <w:tcPr>
            <w:tcW w:type="dxa" w:w="20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1.0</w:t>
            </w:r>
          </w:p>
        </w:tc>
        <w:tc>
          <w:tcPr>
            <w:tcW w:type="dxa" w:w="20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09-10-2026</w:t>
            </w:r>
          </w:p>
        </w:tc>
        <w:tc>
          <w:tcPr>
            <w:tcW w:type="dxa" w:w="20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SE Mini Project Team</w:t>
            </w:r>
          </w:p>
        </w:tc>
        <w:tc>
          <w:tcPr>
            <w:tcW w:type="dxa" w:w="20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Initial complete, project-specific baseline</w:t>
            </w:r>
          </w:p>
        </w:tc>
        <w:tc>
          <w:tcPr>
            <w:tcW w:type="dxa" w:w="207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Final for Submission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Role</w:t>
            </w:r>
          </w:p>
        </w:tc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Responsibility / approval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Project Team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Prepared as the planned verification baseline; test results are not asserted.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Team Leader / Reviewer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Confirm traceability and document consistency before submission.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Faculty Evaluator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Evaluation and approval are external to this student-authored plan.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1. Introduction</w:t>
      </w:r>
    </w:p>
    <w:p>
      <w:pPr>
        <w:pStyle w:val="Heading2"/>
        <w:keepNext/>
      </w:pPr>
      <w:r>
        <w:rPr>
          <w:rFonts w:ascii="Arial" w:hAnsi="Arial"/>
          <w:color w:val="000000"/>
        </w:rPr>
        <w:t>1.1 Purpose</w:t>
      </w:r>
    </w:p>
    <w:p>
      <w:r>
        <w:rPr>
          <w:rFonts w:ascii="Arial" w:hAnsi="Arial"/>
          <w:color w:val="000000"/>
        </w:rPr>
        <w:t>This Software Test Plan defines the scope, strategy, environment, test cases, traceability, reporting metrics, and responsibilities for verifying the Meeting Audio to Structured Meeting Minutes prototype.</w:t>
      </w:r>
    </w:p>
    <w:p>
      <w:pPr>
        <w:pStyle w:val="Heading2"/>
        <w:keepNext/>
      </w:pPr>
      <w:r>
        <w:rPr>
          <w:rFonts w:ascii="Arial" w:hAnsi="Arial"/>
          <w:color w:val="000000"/>
        </w:rPr>
        <w:t>1.2 Test Objectives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Verify that supported audio files are accepted and invalid files are safely rejected.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Verify transcription and display of transcript text.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Verify separation of discussion topics, explicit decisions, and action items.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Verify evidence-based owner/deadline extraction and uncertainty handling.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Verify editing and editable DOCX export, including task-owner-deadline integrity.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Verify performance, usability, reliability, maintainability, browser compatibility, and the five security requirements.</w:t>
      </w:r>
    </w:p>
    <w:p>
      <w:pPr>
        <w:pStyle w:val="Heading2"/>
        <w:keepNext/>
      </w:pPr>
      <w:r>
        <w:rPr>
          <w:rFonts w:ascii="Arial" w:hAnsi="Arial"/>
          <w:color w:val="000000"/>
        </w:rPr>
        <w:t>1.3 Scope</w:t>
      </w:r>
    </w:p>
    <w:p>
      <w:r>
        <w:rPr>
          <w:rFonts w:ascii="Arial" w:hAnsi="Arial"/>
          <w:color w:val="000000"/>
        </w:rPr>
        <w:t>In scope: functional, integration, system, usability, performance, compatibility, security, and export checks for the uploaded-audio workflow. Out of scope: live meeting capture, calendar integration, speaker biometrics, enterprise account management, and production-scale load testing.</w:t>
      </w:r>
    </w:p>
    <w:p>
      <w:pPr>
        <w:pStyle w:val="Heading1"/>
        <w:keepNext/>
      </w:pPr>
      <w:r>
        <w:rPr>
          <w:rFonts w:ascii="Arial" w:hAnsi="Arial"/>
          <w:color w:val="000000"/>
        </w:rPr>
        <w:t>2. Test Items and Features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Test item / feature</w:t>
            </w:r>
          </w:p>
        </w:tc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Verification focus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Audio upload and validation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Supported WAV/MP3/M4A files; 100 MB boundary; empty, unsupported, corrupt, and oversized inputs.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Transcription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Non-empty transcript for clear speech; visible transcript and status; controlled ASR failure.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Information extraction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Topics and explicit decisions; action items; owners/deadlines; missing/ambiguous field flags.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Review and export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Editable fields; corrections retained; DOCX opens; action-item relationships preserved.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Non-functional behavior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Workflow time for a 10-minute recording; first-time usability; error recovery; modular testability; Chrome on Windows 11.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Security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HTTPS/TLS if remote services are used; secret hygiene; session isolation; sensitive-log minimization; safe file validation.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3. Test Approach and Strategy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Test level / type</w:t>
            </w:r>
          </w:p>
        </w:tc>
        <w:tc>
          <w:tcPr>
            <w:tcW w:type="dxa" w:w="3456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Approach</w:t>
            </w:r>
          </w:p>
        </w:tc>
        <w:tc>
          <w:tcPr>
            <w:tcW w:type="dxa" w:w="3456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Evidence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Unit testing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Test validator, extraction rules, structured data validation, and DOCX generation separately.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Automated unit-test results and failure details.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Integration testing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Verify validated audio flows to ASR, transcript flows to extraction, and reviewed data flows to DOCX export.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Workflow test results and sample artifacts.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System testing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Run the complete upload-to-export workflow using prepared authorized recordings.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Completed test-case records and exported DOCX.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Functional / acceptance testing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Compare outputs against a manually prepared reference transcript and expected topics, decisions, action items, owners, and deadlines.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Expected-versus-actual checklist.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Performance testing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Time the workflow for a recording up to 10 minutes on a documented machine; report measured duration.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Recorded environment, recording duration, and elapsed time.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Security testing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Inspect repository/configuration/logs and test session isolation and file boundaries.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Checklist, screenshots if required, and defect records.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Compatibility / usability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Run the core flow in the baseline browser and observe whether a first-time user can complete the task.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Browser/version record and checklist.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4. Entry and Exit Criteria</w:t>
      </w:r>
    </w:p>
    <w:p>
      <w:pPr>
        <w:pStyle w:val="Heading2"/>
        <w:keepNext/>
      </w:pPr>
      <w:r>
        <w:rPr>
          <w:rFonts w:ascii="Arial" w:hAnsi="Arial"/>
          <w:color w:val="000000"/>
        </w:rPr>
        <w:t>4.1 Entry Criteria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 runnable build of the prototype is available.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The selected ASR and extraction dependencies are installed and configured.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Authorized sample recordings and manually prepared reference outputs are available.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The supported file formats and size limit are documented.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Testers can access the build and record results.</w:t>
      </w:r>
    </w:p>
    <w:p>
      <w:pPr>
        <w:pStyle w:val="Heading2"/>
        <w:keepNext/>
      </w:pPr>
      <w:r>
        <w:rPr>
          <w:rFonts w:ascii="Arial" w:hAnsi="Arial"/>
          <w:color w:val="000000"/>
        </w:rPr>
        <w:t>4.2 Exit Criteria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All planned high-priority functional cases have been executed or explicitly marked blocked with a reason.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No unresolved critical defect remains in the core upload-to-export workflow.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All failed tests have a defect or limitation recorded.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Traceability shows every in-scope requirement has at least one verification reference.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Test metrics are calculated from actual execution records; no results are inferred or fabricated.</w:t>
      </w:r>
    </w:p>
    <w:p>
      <w:pPr>
        <w:pStyle w:val="Heading1"/>
        <w:keepNext/>
      </w:pPr>
      <w:r>
        <w:rPr>
          <w:rFonts w:ascii="Arial" w:hAnsi="Arial"/>
          <w:color w:val="000000"/>
        </w:rPr>
        <w:t>5. Test Environment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Area</w:t>
            </w:r>
          </w:p>
        </w:tc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Baseline / requirement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Hardware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Developer laptop/desktop with at least 8 GB RAM; record CPU and available memory during execution.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Operating system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Windows 11.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Runtime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Python 3.11 and the dependency versions recorded by the project.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UI / browser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Streamlit application accessed through current stable Google Chrome.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ASR / extraction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Configured local speech-recognition model and extraction module; record model/version.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Test data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Authorized WAV, MP3, and M4A meeting recordings with prepared expected transcripts and structured fields.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Tools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Python test framework, manual checklist, Word-compatible document viewer, GitHub repository.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Credentials / network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Baseline local processing should not require API credentials. If a remote service is used, use environment variables and HTTPS/TLS.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6. Test Data and Preparation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Prepare at least one clear recording with known topics, one explicit decision, and multiple action items.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Include a task with an explicit owner and deadline, and a task where one or both fields are absent or ambiguous.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Prepare unsupported, empty, corrupt, and over-100-MB test files where feasible.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Use only recordings the team is authorized to process; do not place private meeting recordings in a public repository.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Manually prepare expected results before executing extraction tests so accuracy is judged against a stable reference.</w:t>
      </w:r>
    </w:p>
    <w:p>
      <w:pPr>
        <w:pStyle w:val="Heading1"/>
        <w:keepNext/>
      </w:pPr>
      <w:r>
        <w:rPr>
          <w:rFonts w:ascii="Arial" w:hAnsi="Arial"/>
          <w:color w:val="000000"/>
        </w:rPr>
        <w:t>7. Test Schedule and Deliverables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Milestone</w:t>
            </w:r>
          </w:p>
        </w:tc>
        <w:tc>
          <w:tcPr>
            <w:tcW w:type="dxa" w:w="3456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Target</w:t>
            </w:r>
          </w:p>
        </w:tc>
        <w:tc>
          <w:tcPr>
            <w:tcW w:type="dxa" w:w="3456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4"/>
              </w:rPr>
              <w:t>Owner / output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Review SRS, SAD, STP alignment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10-10-2026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Team leader and all document owners; consistency checklist.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Prepare test data and finalize test cases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10-10-2026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STP owner; reference transcripts and expected fields.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Document submission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11-10-2026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All document owners; SRS, SAD, and STP committed separately.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Execute tests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When runnable prototype is available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Assigned testers; completed test records and defect list.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Prepare test summary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After test execution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4"/>
              </w:rPr>
              <w:t>STP owner; actual metrics, pass/fail/blocked status, known limitations.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8. Test Deliverables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Approved version of this test plan.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Test-case list and reference test data.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Execution record with pass/fail/blocked status and evidence.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Defect log or known-limitations list.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Requirements Traceability Matrix.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Test summary report after actual execution.</w:t>
      </w:r>
    </w:p>
    <w:p>
      <w:pPr>
        <w:pStyle w:val="Heading1"/>
        <w:keepNext/>
      </w:pPr>
      <w:r>
        <w:rPr>
          <w:rFonts w:ascii="Arial" w:hAnsi="Arial"/>
          <w:color w:val="000000"/>
        </w:rPr>
        <w:t>9. Roles and Responsibilities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Role</w:t>
            </w:r>
          </w:p>
        </w:tc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Responsibility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Team Leader / Reviewer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Coordinate delivery, check consistency across documents, and review traceability.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SRS owner (Member 1)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Maintain requirement IDs, acceptance criteria, and requirement changes.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SAD owner (Member 2)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Keep design components, interfaces, and error handling aligned with requirements.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STP owner (Member 3)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Maintain test cases, test evidence, execution status, and the final test summary.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All team members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Review changes, report defects, and execute assigned tests when the prototype is available.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10. Risks and Mitigation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Risk</w:t>
            </w:r>
          </w:p>
        </w:tc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Mitigation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Noisy audio or overlapping speakers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Use a small range of authorized samples, compare with references, and document limitations.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No ground-truth output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Prepare expected transcript and structured fields before testing.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Slow local transcription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Record hardware/model configuration and elapsed time; avoid unsupported performance claims.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Owners/deadlines are fabricated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Include negative cases where these fields are absent or ambiguous; expected result is blank or flagged.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DOCX formatting or associations are incorrect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Open exported files and verify each task, owner, and deadline.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Limited time or missing build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Complete document review; mark unexecuted tests as not executed or blocked rather than claiming a pass.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11. Assumptions and Dependencies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Test recordings are used lawfully and with appropriate permission.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The project uses WAV, MP3, and M4A as supported input formats, with a maximum file size of 100 MB.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The team records the actual ASR model and dependency versions when the build is available.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ASR accuracy depends on recording quality, language, accents, and hardware.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This plan does not claim that the application has been implemented or that any test has passed.</w:t>
      </w:r>
    </w:p>
    <w:p>
      <w:pPr>
        <w:pStyle w:val="Heading1"/>
        <w:keepNext/>
      </w:pPr>
      <w:r>
        <w:rPr>
          <w:rFonts w:ascii="Arial" w:hAnsi="Arial"/>
          <w:color w:val="000000"/>
        </w:rPr>
        <w:t>12. Suspension and Resumption Criteria</w:t>
      </w:r>
    </w:p>
    <w:p>
      <w:pPr>
        <w:pStyle w:val="Heading2"/>
        <w:keepNext/>
      </w:pPr>
      <w:r>
        <w:rPr>
          <w:rFonts w:ascii="Arial" w:hAnsi="Arial"/>
          <w:color w:val="000000"/>
        </w:rPr>
        <w:t>12.1 Suspend testing if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The build cannot start or the core upload workflow is unavailable.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Required dependencies or test data are unavailable.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 defect blocks a large portion of planned cases or risks corrupting test data.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 security issue exposes recordings, transcripts, credentials, or other sensitive data.</w:t>
      </w:r>
    </w:p>
    <w:p>
      <w:pPr>
        <w:pStyle w:val="Heading2"/>
        <w:keepNext/>
      </w:pPr>
      <w:r>
        <w:rPr>
          <w:rFonts w:ascii="Arial" w:hAnsi="Arial"/>
          <w:color w:val="000000"/>
        </w:rPr>
        <w:t>12.2 Resume testing when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Blocking defects are fixed or a stable build is supplied.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Required dependencies and test data are restored.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The affected tests are identified and the environment is confirmed usable.</w:t>
      </w:r>
    </w:p>
    <w:p>
      <w:pPr>
        <w:pStyle w:val="ListBullet"/>
        <w:spacing w:after="40"/>
      </w:pPr>
      <w:r>
        <w:rPr>
          <w:rFonts w:ascii="Arial" w:hAnsi="Arial"/>
          <w:color w:val="000000"/>
        </w:rPr>
        <w:t>Any security exposure is contained and reviewed before testing continues.</w:t>
      </w:r>
    </w:p>
    <w:p>
      <w:pPr>
        <w:pStyle w:val="Heading1"/>
        <w:keepNext/>
      </w:pPr>
      <w:r>
        <w:rPr>
          <w:rFonts w:ascii="Arial" w:hAnsi="Arial"/>
          <w:color w:val="000000"/>
        </w:rPr>
        <w:t>13. Test Cases and Traceability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2"/>
              </w:rPr>
              <w:t>Test ID</w:t>
            </w:r>
          </w:p>
        </w:tc>
        <w:tc>
          <w:tcPr>
            <w:tcW w:type="dxa" w:w="1728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2"/>
              </w:rPr>
              <w:t>Req ID</w:t>
            </w:r>
          </w:p>
        </w:tc>
        <w:tc>
          <w:tcPr>
            <w:tcW w:type="dxa" w:w="1728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2"/>
              </w:rPr>
              <w:t>Scenario</w:t>
            </w:r>
          </w:p>
        </w:tc>
        <w:tc>
          <w:tcPr>
            <w:tcW w:type="dxa" w:w="1728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2"/>
              </w:rPr>
              <w:t>Input / preconditions</w:t>
            </w:r>
          </w:p>
        </w:tc>
        <w:tc>
          <w:tcPr>
            <w:tcW w:type="dxa" w:w="1728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2"/>
              </w:rPr>
              <w:t>Steps</w:t>
            </w:r>
          </w:p>
        </w:tc>
        <w:tc>
          <w:tcPr>
            <w:tcW w:type="dxa" w:w="1728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2"/>
              </w:rPr>
              <w:t>Expected result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TC-AUD-01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Upload supported audio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Valid WAV/MP3/M4A, ≤100 MB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Upload the file.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File is accepted and processing begins.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TC-AUD-02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MM-F-002 / MM-SR-005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Reject invalid audio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Empty, unsupported, corrupt, or &gt;100 MB file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Upload each invalid input.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Each invalid input is rejected with a clear message; app remains usable.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TC-TR-01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MM-F-003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Transcribe clear speech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Clear authorized recording and reference transcript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Run transcription.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Non-empty transcript is produced; compare with reference.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TC-TR-02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MM-F-004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Display transcript and status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Successfully transcribed recording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Open transcript view.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Transcript and completion status are visible.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TC-EXT-01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MM-F-005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Extract discussion topics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Transcript containing 2–3 known topics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Generate minutes.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Expected topics are represented without unrelated topics.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TC-EXT-02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MM-F-006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Separate decision from discussion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Transcript with one explicit decision and one discussion-only statement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Generate minutes.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Decision is listed separately; discussion-only statement is not mislabelled.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TC-EXT-03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MM-F-007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Extract action items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Transcript containing multiple explicit tasks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Generate minutes.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Each known task appears as a separate action item.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TC-EXT-04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MM-F-008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Associate responsible person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Task explicitly assigned to a named participant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Generate minutes.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Correct owner is attached to the task.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TC-EXT-05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MM-F-009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Extract deadline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Transcript with explicit due date/time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Generate minutes.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Deadline matches the stated date/time.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TC-EXT-06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MM-F-010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Handle missing/ambiguous owner or deadline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Task without a clear owner or date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Generate minutes.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Unknown fields remain blank or flagged; no invented value appears.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TC-MIN-01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MM-F-011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Generate structured minutes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Transcript with topic, decision, and task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Generate minutes.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Output has separate metadata, topics, decisions, and action items sections.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TC-EDIT-01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MM-F-012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Edit generated minutes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Generated draft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Change topic/task/owner/deadline and review.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Edits remain visible and are used in export.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TC-EXP-01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MM-F-013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Export editable DOCX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Reviewed minutes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Export and open in Word-compatible editor.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DOCX opens and content is editable.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TC-EXP-02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MM-F-014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Preserve task-owner-deadline mapping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At least two tasks with different owners/deadlines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Export and inspect the action-item table.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Each task retains the correct owner and deadline.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TC-ERR-01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MM-F-015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Handle processing failure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Controlled ASR, extraction, or export failure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Trigger the failure path.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Meaningful error is shown and app does not crash.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TC-PERF-01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MM-NF-001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Measure processing duration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Recording up to 10 minutes; documented test machine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Record duration and elapsed processing time.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Actual time is recorded and compared with the target of ≤3× recording duration.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TC-UX-01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MM-NF-002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First-time user workflow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User unfamiliar with the prototype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Ask user to upload, review, edit, and export.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User completes core flow using clearly labelled controls; record issues.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TC-REL-01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MM-NF-003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Recover from processing error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Controlled invalid input or service failure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Run workflow and attempt recovery.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Error is handled; app remains usable without an unhandled crash.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TC-MAINT-01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MM-NF-004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Verify modular testability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Source code and module boundaries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Run module-level tests or inspect separation of validator, ASR, extraction, editor, exporter.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Core processing responsibilities can be tested independently; record evidence.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TC-COMP-01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MM-NF-005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Browser compatibility smoke test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Windows 11 and current stable Chrome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Run core workflow in browser.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Upload, review, edit, and export controls function in baseline browser.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TC-SEC-01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MM-SR-001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Check transport security if remote service used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Remote-service configuration, if any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Inspect configured endpoint and network settings.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Any external audio/meeting-data request uses HTTPS/TLS; mark N/A if all processing is local.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TC-SEC-02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MM-SR-002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Check secret handling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Repository and local configuration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Search tracked files/logs for credentials; inspect configuration approach.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No live secret is committed or logged; credentials are external to source code.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TC-SEC-03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MM-SR-003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Check session isolation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Two separate sessions if supported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Create draft in session A and attempt to access it from session B.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Session B cannot access session A's draft or temporary data.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TC-SEC-04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MM-SR-004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Inspect application logs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Run with sample meeting content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Review logs generated by the workflow.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Logs exclude raw audio, full transcripts, credentials, and unnecessary sensitive content.</w:t>
            </w:r>
          </w:p>
        </w:tc>
      </w:tr>
      <w:tr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TC-SEC-05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MM-SR-005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Check file validation boundary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Unsupported extension, malformed file, oversized file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Attempt upload for each boundary case.</w:t>
            </w:r>
          </w:p>
        </w:tc>
        <w:tc>
          <w:tcPr>
            <w:tcW w:type="dxa" w:w="17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2"/>
              </w:rPr>
              <w:t>Unsafe/invalid input is rejected before processing.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14. Test Metrics and Reporting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Metric</w:t>
            </w:r>
          </w:p>
        </w:tc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5"/>
              </w:rPr>
              <w:t>Calculation / reporting rule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Execution rate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Executed test cases ÷ planned test cases × 100%.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Pass rate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Passed test cases ÷ executed test cases × 100%.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Requirement coverage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In-scope requirements with at least one verification case ÷ total in-scope requirements × 100%.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Defect count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Count by severity, status, and affected requirement.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Extraction quality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Compare expected versus actual topics, decisions, action items, owners, and deadlines using prepared reference outputs.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Reporting rule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7F7" w:val="clear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5"/>
              </w:rPr>
              <w:t>Record actual pass/fail/blocked/not-executed status. Do not report fabricated metrics or claim tests passed before execution.</w:t>
            </w:r>
          </w:p>
        </w:tc>
      </w:tr>
    </w:tbl>
    <w:p/>
    <w:p>
      <w:pPr>
        <w:pStyle w:val="Heading1"/>
        <w:keepNext/>
      </w:pPr>
      <w:r>
        <w:rPr>
          <w:rFonts w:ascii="Arial" w:hAnsi="Arial"/>
          <w:color w:val="000000"/>
        </w:rPr>
        <w:t>15. Approvals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Role</w:t>
            </w:r>
          </w:p>
        </w:tc>
        <w:tc>
          <w:tcPr>
            <w:tcW w:type="dxa" w:w="5184"/>
            <w:shd w:fill="E2E2E2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before="0" w:line="240" w:lineRule="auto"/>
            </w:pPr>
            <w:r>
              <w:rPr>
                <w:rFonts w:ascii="Arial" w:hAnsi="Arial"/>
                <w:b/>
                <w:color w:val="000000"/>
                <w:sz w:val="16"/>
              </w:rPr>
              <w:t>Approval basis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STP owner (Member 3)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Prepared the planned verification approach and test-case baseline.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Team leader / reviewer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5F8FB"/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Review for consistency with SRS and SAD before submission.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Faculty evaluator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5" w:color="777777"/>
              <w:left w:val="single" w:sz="5" w:color="777777"/>
              <w:bottom w:val="single" w:sz="5" w:color="777777"/>
              <w:right w:val="single" w:sz="5" w:color="777777"/>
            </w:tcBorders>
          </w:tcPr>
          <w:p>
            <w:pPr>
              <w:spacing w:after="20" w:line="240" w:lineRule="auto" w:before="0"/>
            </w:pPr>
            <w:r>
              <w:rPr>
                <w:rFonts w:ascii="Arial" w:hAnsi="Arial"/>
                <w:color w:val="000000"/>
                <w:sz w:val="16"/>
              </w:rPr>
              <w:t>External review / grading authority.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000000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000000"/>
        <w:sz w:val="14"/>
      </w:rPr>
      <w:t>SE MINI PROJECT  |  MEETING AUDIO TO STRUCTURED MEETING MINUTES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2" w:lineRule="auto"/>
    </w:pPr>
    <w:rPr>
      <w:rFonts w:ascii="Arial" w:hAnsi="Arial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 Plan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