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F1BA3" w14:textId="77777777" w:rsidR="00F258A1" w:rsidRPr="002D4468" w:rsidRDefault="00000000">
      <w:pPr>
        <w:jc w:val="center"/>
        <w:rPr>
          <w:sz w:val="20"/>
          <w:szCs w:val="24"/>
        </w:rPr>
      </w:pPr>
      <w:r w:rsidRPr="002D4468">
        <w:rPr>
          <w:rFonts w:cs="Arial"/>
          <w:b/>
          <w:color w:val="000000"/>
          <w:sz w:val="48"/>
          <w:szCs w:val="24"/>
        </w:rPr>
        <w:t>Software Architecture and Design Specification (SAD)</w:t>
      </w:r>
    </w:p>
    <w:p w14:paraId="3E34098B" w14:textId="77777777" w:rsidR="00F258A1" w:rsidRPr="002D4468" w:rsidRDefault="00000000">
      <w:pPr>
        <w:jc w:val="center"/>
        <w:rPr>
          <w:sz w:val="20"/>
          <w:szCs w:val="24"/>
        </w:rPr>
      </w:pPr>
      <w:r w:rsidRPr="002D4468">
        <w:rPr>
          <w:rFonts w:cs="Arial"/>
          <w:b/>
          <w:color w:val="000000"/>
          <w:sz w:val="32"/>
          <w:szCs w:val="24"/>
        </w:rPr>
        <w:t>Meeting Audio to Structured Meeting Minutes</w:t>
      </w:r>
    </w:p>
    <w:p w14:paraId="6B85201F" w14:textId="77777777" w:rsidR="00F258A1" w:rsidRPr="002D4468" w:rsidRDefault="00000000">
      <w:pPr>
        <w:jc w:val="center"/>
        <w:rPr>
          <w:sz w:val="20"/>
          <w:szCs w:val="24"/>
        </w:rPr>
      </w:pPr>
      <w:r w:rsidRPr="002D4468">
        <w:rPr>
          <w:rFonts w:cs="Arial"/>
          <w:color w:val="000000"/>
          <w:sz w:val="20"/>
          <w:szCs w:val="24"/>
        </w:rPr>
        <w:t>Prepared by: SE Mini Project Team</w:t>
      </w:r>
    </w:p>
    <w:p w14:paraId="6D2E4829" w14:textId="77777777" w:rsidR="00F258A1" w:rsidRPr="002D4468" w:rsidRDefault="00F258A1">
      <w:pPr>
        <w:rPr>
          <w:sz w:val="20"/>
          <w:szCs w:val="24"/>
        </w:rPr>
      </w:pPr>
    </w:p>
    <w:p w14:paraId="274D474D" w14:textId="77777777" w:rsidR="00F258A1" w:rsidRPr="002D4468" w:rsidRDefault="00F258A1">
      <w:pPr>
        <w:rPr>
          <w:sz w:val="20"/>
          <w:szCs w:val="24"/>
        </w:rPr>
      </w:pPr>
    </w:p>
    <w:p w14:paraId="5AB51BEE" w14:textId="77777777" w:rsidR="00F258A1" w:rsidRPr="002D4468" w:rsidRDefault="00000000">
      <w:pPr>
        <w:pStyle w:val="Heading1"/>
        <w:rPr>
          <w:sz w:val="32"/>
          <w:szCs w:val="32"/>
        </w:rPr>
      </w:pPr>
      <w:r w:rsidRPr="002D4468">
        <w:rPr>
          <w:rFonts w:ascii="Arial" w:eastAsia="Arial" w:hAnsi="Arial" w:cs="Arial"/>
          <w:color w:val="000000"/>
          <w:sz w:val="32"/>
          <w:szCs w:val="32"/>
        </w:rPr>
        <w:t>1. Introduction</w:t>
      </w:r>
    </w:p>
    <w:p w14:paraId="70FD53D2" w14:textId="77777777" w:rsidR="00F258A1" w:rsidRPr="002D4468" w:rsidRDefault="00000000">
      <w:pPr>
        <w:pStyle w:val="Heading2"/>
        <w:rPr>
          <w:sz w:val="24"/>
          <w:szCs w:val="28"/>
        </w:rPr>
      </w:pPr>
      <w:r w:rsidRPr="002D4468">
        <w:rPr>
          <w:rFonts w:ascii="Arial" w:eastAsia="Arial" w:hAnsi="Arial" w:cs="Arial"/>
          <w:color w:val="000000"/>
          <w:sz w:val="24"/>
          <w:szCs w:val="28"/>
        </w:rPr>
        <w:t>1.1 Purpose</w:t>
      </w:r>
    </w:p>
    <w:p w14:paraId="4185A1BD" w14:textId="77777777" w:rsidR="00F258A1" w:rsidRPr="002D4468" w:rsidRDefault="00000000">
      <w:pPr>
        <w:rPr>
          <w:sz w:val="20"/>
          <w:szCs w:val="24"/>
        </w:rPr>
      </w:pPr>
      <w:r w:rsidRPr="002D4468">
        <w:rPr>
          <w:rFonts w:cs="Arial"/>
          <w:color w:val="000000"/>
          <w:sz w:val="20"/>
          <w:szCs w:val="24"/>
        </w:rPr>
        <w:t>This document defines the proposed architecture and detailed design for the Meeting Audio to Structured Meeting Minutes system, including components, data flow, interfaces, data structures, security controls, and design decisions.</w:t>
      </w:r>
    </w:p>
    <w:p w14:paraId="3E9AB2A4" w14:textId="77777777" w:rsidR="00F258A1" w:rsidRPr="002D4468" w:rsidRDefault="00000000">
      <w:pPr>
        <w:pStyle w:val="Heading2"/>
        <w:rPr>
          <w:sz w:val="24"/>
          <w:szCs w:val="28"/>
        </w:rPr>
      </w:pPr>
      <w:r w:rsidRPr="002D4468">
        <w:rPr>
          <w:rFonts w:ascii="Arial" w:eastAsia="Arial" w:hAnsi="Arial" w:cs="Arial"/>
          <w:color w:val="000000"/>
          <w:sz w:val="24"/>
          <w:szCs w:val="28"/>
        </w:rPr>
        <w:t>1.2 Scope</w:t>
      </w:r>
    </w:p>
    <w:p w14:paraId="4FC41565" w14:textId="77777777" w:rsidR="00F258A1" w:rsidRPr="002D4468" w:rsidRDefault="00000000">
      <w:pPr>
        <w:rPr>
          <w:sz w:val="20"/>
          <w:szCs w:val="24"/>
        </w:rPr>
      </w:pPr>
      <w:r w:rsidRPr="002D4468">
        <w:rPr>
          <w:rFonts w:cs="Arial"/>
          <w:color w:val="000000"/>
          <w:sz w:val="20"/>
          <w:szCs w:val="24"/>
        </w:rPr>
        <w:t>The design covers uploaded-audio validation, transcription, extraction of discussion topics, explicit decisions, action items, owners and deadlines, human review/editing, and editable DOCX export. Processing is session-scoped; persistent multi-user storage is excluded from the baseline.</w:t>
      </w:r>
    </w:p>
    <w:p w14:paraId="30759909" w14:textId="77777777" w:rsidR="00F258A1" w:rsidRPr="002D4468" w:rsidRDefault="00000000">
      <w:pPr>
        <w:pStyle w:val="Heading2"/>
        <w:rPr>
          <w:sz w:val="24"/>
          <w:szCs w:val="28"/>
        </w:rPr>
      </w:pPr>
      <w:r w:rsidRPr="002D4468">
        <w:rPr>
          <w:rFonts w:ascii="Arial" w:eastAsia="Arial" w:hAnsi="Arial" w:cs="Arial"/>
          <w:color w:val="000000"/>
          <w:sz w:val="24"/>
          <w:szCs w:val="28"/>
        </w:rPr>
        <w:t>1.3 Audience and Related Documents</w:t>
      </w:r>
    </w:p>
    <w:p w14:paraId="2A7CC3D7" w14:textId="77777777" w:rsidR="00F258A1" w:rsidRPr="002D4468" w:rsidRDefault="00000000">
      <w:pPr>
        <w:pStyle w:val="ListBullet"/>
        <w:spacing w:after="40"/>
        <w:rPr>
          <w:sz w:val="20"/>
          <w:szCs w:val="24"/>
        </w:rPr>
      </w:pPr>
      <w:r w:rsidRPr="002D4468">
        <w:rPr>
          <w:rFonts w:cs="Arial"/>
          <w:color w:val="000000"/>
          <w:sz w:val="20"/>
          <w:szCs w:val="24"/>
        </w:rPr>
        <w:t>Developers and project team</w:t>
      </w:r>
    </w:p>
    <w:p w14:paraId="0F71D338" w14:textId="77777777" w:rsidR="00F258A1" w:rsidRPr="002D4468" w:rsidRDefault="00000000">
      <w:pPr>
        <w:pStyle w:val="ListBullet"/>
        <w:spacing w:after="40"/>
        <w:rPr>
          <w:sz w:val="20"/>
          <w:szCs w:val="24"/>
        </w:rPr>
      </w:pPr>
      <w:r w:rsidRPr="002D4468">
        <w:rPr>
          <w:rFonts w:cs="Arial"/>
          <w:color w:val="000000"/>
          <w:sz w:val="20"/>
          <w:szCs w:val="24"/>
        </w:rPr>
        <w:t>Test engineers and reviewers</w:t>
      </w:r>
    </w:p>
    <w:p w14:paraId="1CC0C318" w14:textId="77777777" w:rsidR="00F258A1" w:rsidRPr="002D4468" w:rsidRDefault="00000000">
      <w:pPr>
        <w:pStyle w:val="ListBullet"/>
        <w:spacing w:after="40"/>
        <w:rPr>
          <w:sz w:val="20"/>
          <w:szCs w:val="24"/>
        </w:rPr>
      </w:pPr>
      <w:r w:rsidRPr="002D4468">
        <w:rPr>
          <w:rFonts w:cs="Arial"/>
          <w:color w:val="000000"/>
          <w:sz w:val="20"/>
          <w:szCs w:val="24"/>
        </w:rPr>
        <w:t>Faculty and project evaluators</w:t>
      </w:r>
    </w:p>
    <w:p w14:paraId="2A092897" w14:textId="77777777" w:rsidR="00F258A1" w:rsidRPr="002D4468" w:rsidRDefault="00000000">
      <w:pPr>
        <w:pStyle w:val="ListBullet"/>
        <w:spacing w:after="40"/>
        <w:rPr>
          <w:sz w:val="20"/>
          <w:szCs w:val="24"/>
        </w:rPr>
      </w:pPr>
      <w:r w:rsidRPr="002D4468">
        <w:rPr>
          <w:rFonts w:cs="Arial"/>
          <w:color w:val="000000"/>
          <w:sz w:val="20"/>
          <w:szCs w:val="24"/>
        </w:rPr>
        <w:t>Related documents: SRS_Meeting_Audio_to_Structured_Minutes_FINAL.docx and STP_Meeting_Audio_to_Structured_Minutes_FINAL.docx</w:t>
      </w:r>
    </w:p>
    <w:p w14:paraId="3C66FD86" w14:textId="77777777" w:rsidR="00F258A1" w:rsidRPr="002D4468" w:rsidRDefault="00000000">
      <w:pPr>
        <w:pStyle w:val="Heading2"/>
        <w:rPr>
          <w:sz w:val="24"/>
          <w:szCs w:val="28"/>
        </w:rPr>
      </w:pPr>
      <w:r w:rsidRPr="002D4468">
        <w:rPr>
          <w:rFonts w:ascii="Arial" w:eastAsia="Arial" w:hAnsi="Arial" w:cs="Arial"/>
          <w:color w:val="000000"/>
          <w:sz w:val="24"/>
          <w:szCs w:val="28"/>
        </w:rPr>
        <w:t>1.4 Definitions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F258A1" w:rsidRPr="002D4468" w14:paraId="2B6FBB16" w14:textId="77777777">
        <w:trPr>
          <w:tblHeader/>
          <w:jc w:val="center"/>
        </w:trPr>
        <w:tc>
          <w:tcPr>
            <w:tcW w:w="5184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18E142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b/>
                <w:color w:val="000000"/>
                <w:szCs w:val="24"/>
              </w:rPr>
              <w:t>Term</w:t>
            </w:r>
          </w:p>
        </w:tc>
        <w:tc>
          <w:tcPr>
            <w:tcW w:w="5184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868A2E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b/>
                <w:color w:val="000000"/>
                <w:szCs w:val="24"/>
              </w:rPr>
              <w:t>Meaning</w:t>
            </w:r>
          </w:p>
        </w:tc>
      </w:tr>
      <w:tr w:rsidR="00F258A1" w:rsidRPr="002D4468" w14:paraId="55F5210B" w14:textId="77777777">
        <w:trPr>
          <w:jc w:val="center"/>
        </w:trPr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69138E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Cs w:val="24"/>
              </w:rPr>
              <w:t>ASR</w:t>
            </w:r>
          </w:p>
        </w:tc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20233F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Cs w:val="24"/>
              </w:rPr>
              <w:t>Automatic Speech Recognition.</w:t>
            </w:r>
          </w:p>
        </w:tc>
      </w:tr>
      <w:tr w:rsidR="00F258A1" w:rsidRPr="002D4468" w14:paraId="627EF2E1" w14:textId="77777777">
        <w:trPr>
          <w:jc w:val="center"/>
        </w:trPr>
        <w:tc>
          <w:tcPr>
            <w:tcW w:w="5184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019842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Cs w:val="24"/>
              </w:rPr>
              <w:t>NLP</w:t>
            </w:r>
          </w:p>
        </w:tc>
        <w:tc>
          <w:tcPr>
            <w:tcW w:w="5184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3B0015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Cs w:val="24"/>
              </w:rPr>
              <w:t>Natural Language Processing.</w:t>
            </w:r>
          </w:p>
        </w:tc>
      </w:tr>
      <w:tr w:rsidR="00F258A1" w:rsidRPr="002D4468" w14:paraId="001156E2" w14:textId="77777777">
        <w:trPr>
          <w:jc w:val="center"/>
        </w:trPr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3885FE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Cs w:val="24"/>
              </w:rPr>
              <w:t>API</w:t>
            </w:r>
          </w:p>
        </w:tc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793C77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Cs w:val="24"/>
              </w:rPr>
              <w:t>Application Programming Interface.</w:t>
            </w:r>
          </w:p>
        </w:tc>
      </w:tr>
      <w:tr w:rsidR="00F258A1" w:rsidRPr="002D4468" w14:paraId="10F7A1FB" w14:textId="77777777">
        <w:trPr>
          <w:jc w:val="center"/>
        </w:trPr>
        <w:tc>
          <w:tcPr>
            <w:tcW w:w="5184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3ED1AE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Cs w:val="24"/>
              </w:rPr>
              <w:t>DTO</w:t>
            </w:r>
          </w:p>
        </w:tc>
        <w:tc>
          <w:tcPr>
            <w:tcW w:w="5184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FEC5D0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Cs w:val="24"/>
              </w:rPr>
              <w:t>Data Transfer Object; structured data passed between components.</w:t>
            </w:r>
          </w:p>
        </w:tc>
      </w:tr>
      <w:tr w:rsidR="00F258A1" w:rsidRPr="002D4468" w14:paraId="69D3D5FE" w14:textId="77777777">
        <w:trPr>
          <w:jc w:val="center"/>
        </w:trPr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0DDB13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Cs w:val="24"/>
              </w:rPr>
              <w:t>RTM</w:t>
            </w:r>
          </w:p>
        </w:tc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9A26EB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Cs w:val="24"/>
              </w:rPr>
              <w:t>Requirements Traceability Matrix.</w:t>
            </w:r>
          </w:p>
        </w:tc>
      </w:tr>
    </w:tbl>
    <w:p w14:paraId="7EC55C31" w14:textId="77777777" w:rsidR="00F258A1" w:rsidRPr="002D4468" w:rsidRDefault="00F258A1">
      <w:pPr>
        <w:rPr>
          <w:sz w:val="20"/>
          <w:szCs w:val="24"/>
        </w:rPr>
      </w:pPr>
    </w:p>
    <w:p w14:paraId="746ECBB8" w14:textId="77777777" w:rsidR="00F258A1" w:rsidRPr="002D4468" w:rsidRDefault="00000000">
      <w:pPr>
        <w:pStyle w:val="Heading1"/>
        <w:rPr>
          <w:sz w:val="32"/>
          <w:szCs w:val="32"/>
        </w:rPr>
      </w:pPr>
      <w:r w:rsidRPr="002D4468">
        <w:rPr>
          <w:rFonts w:ascii="Arial" w:eastAsia="Arial" w:hAnsi="Arial" w:cs="Arial"/>
          <w:color w:val="000000"/>
          <w:sz w:val="32"/>
          <w:szCs w:val="32"/>
        </w:rPr>
        <w:t>2. Architecture</w:t>
      </w:r>
    </w:p>
    <w:p w14:paraId="598A3EDD" w14:textId="77777777" w:rsidR="00F258A1" w:rsidRPr="002D4468" w:rsidRDefault="00000000">
      <w:pPr>
        <w:pStyle w:val="Heading2"/>
        <w:rPr>
          <w:sz w:val="24"/>
          <w:szCs w:val="28"/>
        </w:rPr>
      </w:pPr>
      <w:r w:rsidRPr="002D4468">
        <w:rPr>
          <w:rFonts w:ascii="Arial" w:eastAsia="Arial" w:hAnsi="Arial" w:cs="Arial"/>
          <w:color w:val="000000"/>
          <w:sz w:val="24"/>
          <w:szCs w:val="28"/>
        </w:rPr>
        <w:t>2.1 Goals and Constraints</w:t>
      </w:r>
    </w:p>
    <w:p w14:paraId="279A8937" w14:textId="77777777" w:rsidR="00F258A1" w:rsidRPr="002D4468" w:rsidRDefault="00000000">
      <w:pPr>
        <w:pStyle w:val="ListBullet"/>
        <w:spacing w:after="40"/>
        <w:rPr>
          <w:sz w:val="20"/>
          <w:szCs w:val="24"/>
        </w:rPr>
      </w:pPr>
      <w:r w:rsidRPr="002D4468">
        <w:rPr>
          <w:rFonts w:cs="Arial"/>
          <w:color w:val="000000"/>
          <w:sz w:val="20"/>
          <w:szCs w:val="24"/>
        </w:rPr>
        <w:t>Keep audio validation, transcription, extraction, review, and export independently testable.</w:t>
      </w:r>
    </w:p>
    <w:p w14:paraId="6E8ED027" w14:textId="77777777" w:rsidR="00F258A1" w:rsidRPr="002D4468" w:rsidRDefault="00000000">
      <w:pPr>
        <w:pStyle w:val="ListBullet"/>
        <w:spacing w:after="40"/>
        <w:rPr>
          <w:sz w:val="20"/>
          <w:szCs w:val="24"/>
        </w:rPr>
      </w:pPr>
      <w:r w:rsidRPr="002D4468">
        <w:rPr>
          <w:rFonts w:cs="Arial"/>
          <w:color w:val="000000"/>
          <w:sz w:val="20"/>
          <w:szCs w:val="24"/>
        </w:rPr>
        <w:t>Provide clear progress states and recoverable errors for long-running processing.</w:t>
      </w:r>
    </w:p>
    <w:p w14:paraId="77D46BD0" w14:textId="77777777" w:rsidR="00F258A1" w:rsidRPr="002D4468" w:rsidRDefault="00000000">
      <w:pPr>
        <w:pStyle w:val="ListBullet"/>
        <w:spacing w:after="40"/>
        <w:rPr>
          <w:sz w:val="20"/>
          <w:szCs w:val="24"/>
        </w:rPr>
      </w:pPr>
      <w:r w:rsidRPr="002D4468">
        <w:rPr>
          <w:rFonts w:cs="Arial"/>
          <w:color w:val="000000"/>
          <w:sz w:val="20"/>
          <w:szCs w:val="24"/>
        </w:rPr>
        <w:t>Require human review for uncertain people, deadlines, and decisions.</w:t>
      </w:r>
    </w:p>
    <w:p w14:paraId="2B391050" w14:textId="77777777" w:rsidR="00F258A1" w:rsidRPr="002D4468" w:rsidRDefault="00000000">
      <w:pPr>
        <w:pStyle w:val="ListBullet"/>
        <w:spacing w:after="40"/>
        <w:rPr>
          <w:sz w:val="20"/>
          <w:szCs w:val="24"/>
        </w:rPr>
      </w:pPr>
      <w:r w:rsidRPr="002D4468">
        <w:rPr>
          <w:rFonts w:cs="Arial"/>
          <w:color w:val="000000"/>
          <w:sz w:val="20"/>
          <w:szCs w:val="24"/>
        </w:rPr>
        <w:t>Minimize retention of recordings and meeting content.</w:t>
      </w:r>
    </w:p>
    <w:p w14:paraId="47338961" w14:textId="77777777" w:rsidR="00F258A1" w:rsidRPr="002D4468" w:rsidRDefault="00000000">
      <w:pPr>
        <w:pStyle w:val="ListBullet"/>
        <w:spacing w:after="40"/>
        <w:rPr>
          <w:sz w:val="20"/>
          <w:szCs w:val="24"/>
        </w:rPr>
      </w:pPr>
      <w:r w:rsidRPr="002D4468">
        <w:rPr>
          <w:rFonts w:cs="Arial"/>
          <w:color w:val="000000"/>
          <w:sz w:val="20"/>
          <w:szCs w:val="24"/>
        </w:rPr>
        <w:t>Use a lightweight architecture that a student team can run and demonstrate locally.</w:t>
      </w:r>
    </w:p>
    <w:p w14:paraId="1F2A308C" w14:textId="77777777" w:rsidR="00F258A1" w:rsidRPr="002D4468" w:rsidRDefault="00000000">
      <w:pPr>
        <w:pStyle w:val="Heading2"/>
        <w:rPr>
          <w:sz w:val="24"/>
          <w:szCs w:val="28"/>
        </w:rPr>
      </w:pPr>
      <w:r w:rsidRPr="002D4468">
        <w:rPr>
          <w:rFonts w:ascii="Arial" w:eastAsia="Arial" w:hAnsi="Arial" w:cs="Arial"/>
          <w:color w:val="000000"/>
          <w:sz w:val="24"/>
          <w:szCs w:val="28"/>
        </w:rPr>
        <w:lastRenderedPageBreak/>
        <w:t>2.2 Stakeholders and Concerns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F258A1" w:rsidRPr="002D4468" w14:paraId="4E7B0AE7" w14:textId="77777777">
        <w:trPr>
          <w:tblHeader/>
          <w:jc w:val="center"/>
        </w:trPr>
        <w:tc>
          <w:tcPr>
            <w:tcW w:w="5184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952A53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b/>
                <w:color w:val="000000"/>
                <w:szCs w:val="24"/>
              </w:rPr>
              <w:t>Stakeholder</w:t>
            </w:r>
          </w:p>
        </w:tc>
        <w:tc>
          <w:tcPr>
            <w:tcW w:w="5184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858638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b/>
                <w:color w:val="000000"/>
                <w:szCs w:val="24"/>
              </w:rPr>
              <w:t>Primary concern</w:t>
            </w:r>
          </w:p>
        </w:tc>
      </w:tr>
      <w:tr w:rsidR="00F258A1" w:rsidRPr="002D4468" w14:paraId="0E0E03A8" w14:textId="77777777">
        <w:trPr>
          <w:jc w:val="center"/>
        </w:trPr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5E23B9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Cs w:val="24"/>
              </w:rPr>
              <w:t>Meeting organizer</w:t>
            </w:r>
          </w:p>
        </w:tc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8D47F2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Cs w:val="24"/>
              </w:rPr>
              <w:t>Accurate, editable minutes and clear uncertainty flags.</w:t>
            </w:r>
          </w:p>
        </w:tc>
      </w:tr>
      <w:tr w:rsidR="00F258A1" w:rsidRPr="002D4468" w14:paraId="59EDDBF1" w14:textId="77777777">
        <w:trPr>
          <w:jc w:val="center"/>
        </w:trPr>
        <w:tc>
          <w:tcPr>
            <w:tcW w:w="5184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AEF782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Cs w:val="24"/>
              </w:rPr>
              <w:t>Meeting participant</w:t>
            </w:r>
          </w:p>
        </w:tc>
        <w:tc>
          <w:tcPr>
            <w:tcW w:w="5184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5A07E6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Cs w:val="24"/>
              </w:rPr>
              <w:t>Faithful representation of topics, decisions, owners, and deadlines.</w:t>
            </w:r>
          </w:p>
        </w:tc>
      </w:tr>
      <w:tr w:rsidR="00F258A1" w:rsidRPr="002D4468" w14:paraId="3B76905B" w14:textId="77777777">
        <w:trPr>
          <w:jc w:val="center"/>
        </w:trPr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1BA124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Cs w:val="24"/>
              </w:rPr>
              <w:t>Development team</w:t>
            </w:r>
          </w:p>
        </w:tc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01ADD4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Cs w:val="24"/>
              </w:rPr>
              <w:t>Simple integration, modularity, testability, and manageable setup.</w:t>
            </w:r>
          </w:p>
        </w:tc>
      </w:tr>
      <w:tr w:rsidR="00F258A1" w:rsidRPr="002D4468" w14:paraId="511C1D2E" w14:textId="77777777">
        <w:trPr>
          <w:jc w:val="center"/>
        </w:trPr>
        <w:tc>
          <w:tcPr>
            <w:tcW w:w="5184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8CD3F1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Cs w:val="24"/>
              </w:rPr>
              <w:t>Evaluator</w:t>
            </w:r>
          </w:p>
        </w:tc>
        <w:tc>
          <w:tcPr>
            <w:tcW w:w="5184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AB9913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Cs w:val="24"/>
              </w:rPr>
              <w:t>Traceability to requirements, readable UML diagrams, and testable interfaces.</w:t>
            </w:r>
          </w:p>
        </w:tc>
      </w:tr>
      <w:tr w:rsidR="00F258A1" w:rsidRPr="002D4468" w14:paraId="3C0F1F24" w14:textId="77777777">
        <w:trPr>
          <w:jc w:val="center"/>
        </w:trPr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985F27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Cs w:val="24"/>
              </w:rPr>
              <w:t>People mentioned in recordings</w:t>
            </w:r>
          </w:p>
        </w:tc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873527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Cs w:val="24"/>
              </w:rPr>
              <w:t>Confidential handling of personal and meeting information.</w:t>
            </w:r>
          </w:p>
        </w:tc>
      </w:tr>
    </w:tbl>
    <w:p w14:paraId="2B2A793A" w14:textId="77777777" w:rsidR="00F258A1" w:rsidRPr="002D4468" w:rsidRDefault="00F258A1">
      <w:pPr>
        <w:rPr>
          <w:sz w:val="20"/>
          <w:szCs w:val="24"/>
        </w:rPr>
      </w:pPr>
    </w:p>
    <w:p w14:paraId="1779750C" w14:textId="77777777" w:rsidR="00F258A1" w:rsidRPr="002D4468" w:rsidRDefault="00000000">
      <w:pPr>
        <w:pStyle w:val="Heading2"/>
        <w:rPr>
          <w:sz w:val="24"/>
          <w:szCs w:val="28"/>
        </w:rPr>
      </w:pPr>
      <w:r w:rsidRPr="002D4468">
        <w:rPr>
          <w:rFonts w:ascii="Arial" w:eastAsia="Arial" w:hAnsi="Arial" w:cs="Arial"/>
          <w:color w:val="000000"/>
          <w:sz w:val="24"/>
          <w:szCs w:val="28"/>
        </w:rPr>
        <w:t>2.3 Component Architecture</w:t>
      </w:r>
    </w:p>
    <w:p w14:paraId="298C1212" w14:textId="77777777" w:rsidR="00F258A1" w:rsidRPr="002D4468" w:rsidRDefault="00000000">
      <w:pPr>
        <w:jc w:val="center"/>
        <w:rPr>
          <w:sz w:val="20"/>
          <w:szCs w:val="24"/>
        </w:rPr>
      </w:pPr>
      <w:r w:rsidRPr="002D4468">
        <w:rPr>
          <w:rFonts w:cs="Arial"/>
          <w:noProof/>
          <w:color w:val="000000"/>
          <w:sz w:val="20"/>
          <w:szCs w:val="24"/>
        </w:rPr>
        <w:drawing>
          <wp:inline distT="0" distB="0" distL="0" distR="0" wp14:anchorId="6EE61EFD" wp14:editId="0D3FB6A4">
            <wp:extent cx="5852160" cy="19054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0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05AA" w14:textId="77777777" w:rsidR="00F258A1" w:rsidRPr="002D4468" w:rsidRDefault="00000000">
      <w:pPr>
        <w:jc w:val="center"/>
        <w:rPr>
          <w:sz w:val="20"/>
          <w:szCs w:val="24"/>
        </w:rPr>
      </w:pPr>
      <w:r w:rsidRPr="002D4468">
        <w:rPr>
          <w:rFonts w:cs="Arial"/>
          <w:i/>
          <w:color w:val="000000"/>
          <w:szCs w:val="24"/>
        </w:rPr>
        <w:t>Figure 1. Component architecture and the primary data flow.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F258A1" w:rsidRPr="002D4468" w14:paraId="0630697F" w14:textId="77777777">
        <w:trPr>
          <w:tblHeader/>
          <w:jc w:val="center"/>
        </w:trPr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4C55C0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b/>
                <w:color w:val="000000"/>
                <w:sz w:val="15"/>
                <w:szCs w:val="24"/>
              </w:rPr>
              <w:t>Component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827E7E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b/>
                <w:color w:val="000000"/>
                <w:sz w:val="15"/>
                <w:szCs w:val="24"/>
              </w:rPr>
              <w:t>Responsibility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3B7625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b/>
                <w:color w:val="000000"/>
                <w:sz w:val="15"/>
                <w:szCs w:val="24"/>
              </w:rPr>
              <w:t>Related requirements</w:t>
            </w:r>
          </w:p>
        </w:tc>
      </w:tr>
      <w:tr w:rsidR="00F258A1" w:rsidRPr="002D4468" w14:paraId="1A3A42AB" w14:textId="77777777">
        <w:trPr>
          <w:jc w:val="center"/>
        </w:trPr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4BF0E0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Presentation layer / Streamlit UI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647CA5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Accept upload, show status/errors, display transcript and structured draft, provide edit and export controls.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0E936C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MM-F-001, MM-F-004, MM-F-012, MM-F-015</w:t>
            </w:r>
          </w:p>
        </w:tc>
      </w:tr>
      <w:tr w:rsidR="00F258A1" w:rsidRPr="002D4468" w14:paraId="3043A199" w14:textId="77777777">
        <w:trPr>
          <w:jc w:val="center"/>
        </w:trPr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1C68F2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Audio validator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F2E90E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Validate extension, file size, and basic readability before processing.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E36918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MM-F-001, MM-F-002, MM-SR-005</w:t>
            </w:r>
          </w:p>
        </w:tc>
      </w:tr>
      <w:tr w:rsidR="00F258A1" w:rsidRPr="002D4468" w14:paraId="565A9F17" w14:textId="77777777">
        <w:trPr>
          <w:jc w:val="center"/>
        </w:trPr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9B495E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Transcription adapter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5A6C5F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Call the configured ASR engine and normalize the output transcript.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FC4E74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MM-F-003, MM-F-004</w:t>
            </w:r>
          </w:p>
        </w:tc>
      </w:tr>
      <w:tr w:rsidR="00F258A1" w:rsidRPr="002D4468" w14:paraId="5DD4B330" w14:textId="77777777">
        <w:trPr>
          <w:jc w:val="center"/>
        </w:trPr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962539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Minutes extraction service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1EDCD1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Identify topics, decisions, action items, owners, deadlines, and uncertainty flags.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0A00FD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MM-F-005 to MM-F-010</w:t>
            </w:r>
          </w:p>
        </w:tc>
      </w:tr>
      <w:tr w:rsidR="00F258A1" w:rsidRPr="002D4468" w14:paraId="74F071E6" w14:textId="77777777">
        <w:trPr>
          <w:jc w:val="center"/>
        </w:trPr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EB2B01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Minutes editor / validator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DD94CA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Maintain structured fields and apply user corrections before export.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A1D189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MM-F-011, MM-F-012, MM-F-014</w:t>
            </w:r>
          </w:p>
        </w:tc>
      </w:tr>
      <w:tr w:rsidR="00F258A1" w:rsidRPr="002D4468" w14:paraId="29D7E8BF" w14:textId="77777777">
        <w:trPr>
          <w:jc w:val="center"/>
        </w:trPr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4E6B6E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DOCX exporter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7C43F0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Generate an editable Word document from reviewed structured data.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471406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MM-F-013, MM-F-014</w:t>
            </w:r>
          </w:p>
        </w:tc>
      </w:tr>
      <w:tr w:rsidR="00F258A1" w:rsidRPr="002D4468" w14:paraId="41BB5F77" w14:textId="77777777">
        <w:trPr>
          <w:jc w:val="center"/>
        </w:trPr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08B490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Session state / temporary storage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03D598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Hold the current draft during the session; clear temporary files when no longer required.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262DE4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MM-SR-003, MM-SR-004</w:t>
            </w:r>
          </w:p>
        </w:tc>
      </w:tr>
      <w:tr w:rsidR="00F258A1" w:rsidRPr="002D4468" w14:paraId="5EEFC528" w14:textId="77777777">
        <w:trPr>
          <w:jc w:val="center"/>
        </w:trPr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4A37B0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Configuration and logging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474483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Load configuration safely and log status/error categories without sensitive meeting content.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1C2CCF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MM-SR-001, MM-SR-002, MM-SR-004</w:t>
            </w:r>
          </w:p>
        </w:tc>
      </w:tr>
    </w:tbl>
    <w:p w14:paraId="2F6B8612" w14:textId="77777777" w:rsidR="00F258A1" w:rsidRPr="002D4468" w:rsidRDefault="00F258A1">
      <w:pPr>
        <w:rPr>
          <w:sz w:val="20"/>
          <w:szCs w:val="24"/>
        </w:rPr>
      </w:pPr>
    </w:p>
    <w:p w14:paraId="4B0321A7" w14:textId="77777777" w:rsidR="00F258A1" w:rsidRPr="002D4468" w:rsidRDefault="00000000">
      <w:pPr>
        <w:pStyle w:val="Heading2"/>
        <w:rPr>
          <w:sz w:val="24"/>
          <w:szCs w:val="28"/>
        </w:rPr>
      </w:pPr>
      <w:r w:rsidRPr="002D4468">
        <w:rPr>
          <w:rFonts w:ascii="Arial" w:eastAsia="Arial" w:hAnsi="Arial" w:cs="Arial"/>
          <w:color w:val="000000"/>
          <w:sz w:val="24"/>
          <w:szCs w:val="28"/>
        </w:rPr>
        <w:t>2.4 Architecture Pattern and Rationale</w:t>
      </w:r>
    </w:p>
    <w:p w14:paraId="522ED796" w14:textId="77777777" w:rsidR="00F258A1" w:rsidRPr="002D4468" w:rsidRDefault="00000000">
      <w:pPr>
        <w:rPr>
          <w:sz w:val="20"/>
          <w:szCs w:val="24"/>
        </w:rPr>
      </w:pPr>
      <w:r w:rsidRPr="002D4468">
        <w:rPr>
          <w:rFonts w:cs="Arial"/>
          <w:color w:val="000000"/>
          <w:sz w:val="20"/>
          <w:szCs w:val="24"/>
        </w:rPr>
        <w:t>A modular layered architecture is selected: presentation, workflow/orchestration, processing adapters, and export. A single application process is preferred over microservices because the project is a local prototype and does not require independent service deployment. Component boundaries still allow unit testing and replacement of the ASR or extraction implementation.</w:t>
      </w:r>
    </w:p>
    <w:p w14:paraId="6A11801D" w14:textId="77777777" w:rsidR="00F258A1" w:rsidRPr="002D4468" w:rsidRDefault="00000000">
      <w:pPr>
        <w:pStyle w:val="Heading2"/>
        <w:rPr>
          <w:sz w:val="24"/>
          <w:szCs w:val="28"/>
        </w:rPr>
      </w:pPr>
      <w:r w:rsidRPr="002D4468">
        <w:rPr>
          <w:rFonts w:ascii="Arial" w:eastAsia="Arial" w:hAnsi="Arial" w:cs="Arial"/>
          <w:color w:val="000000"/>
          <w:sz w:val="24"/>
          <w:szCs w:val="28"/>
        </w:rPr>
        <w:lastRenderedPageBreak/>
        <w:t>2.5 Technology Baseline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F258A1" w:rsidRPr="002D4468" w14:paraId="1637D8C0" w14:textId="77777777">
        <w:trPr>
          <w:tblHeader/>
          <w:jc w:val="center"/>
        </w:trPr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6CC495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b/>
                <w:color w:val="000000"/>
                <w:sz w:val="16"/>
                <w:szCs w:val="24"/>
              </w:rPr>
              <w:t>Area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BE5F1F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b/>
                <w:color w:val="000000"/>
                <w:sz w:val="16"/>
                <w:szCs w:val="24"/>
              </w:rPr>
              <w:t>Baseline choice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53FDAF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b/>
                <w:color w:val="000000"/>
                <w:sz w:val="16"/>
                <w:szCs w:val="24"/>
              </w:rPr>
              <w:t>Rationale / constraint</w:t>
            </w:r>
          </w:p>
        </w:tc>
      </w:tr>
      <w:tr w:rsidR="00F258A1" w:rsidRPr="002D4468" w14:paraId="29CA738B" w14:textId="77777777">
        <w:trPr>
          <w:jc w:val="center"/>
        </w:trPr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82FDBC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Runtime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4D1A24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Python 3.11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F0D93A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Common ecosystem for audio, NLP, and document generation.</w:t>
            </w:r>
          </w:p>
        </w:tc>
      </w:tr>
      <w:tr w:rsidR="00F258A1" w:rsidRPr="002D4468" w14:paraId="3D5FC599" w14:textId="77777777">
        <w:trPr>
          <w:jc w:val="center"/>
        </w:trPr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BF5D6F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User interface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703F2C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Streamlit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343847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Fast development of upload, progress, review, and download screens.</w:t>
            </w:r>
          </w:p>
        </w:tc>
      </w:tr>
      <w:tr w:rsidR="00F258A1" w:rsidRPr="002D4468" w14:paraId="7551DCFD" w14:textId="77777777">
        <w:trPr>
          <w:jc w:val="center"/>
        </w:trPr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2C5534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Speech recognition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CD5E78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Local ASR adapter using faster-whisper; model size configured for available hardware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ADEC5F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Avoids requiring an external API key; quality and speed depend on local hardware.</w:t>
            </w:r>
          </w:p>
        </w:tc>
      </w:tr>
      <w:tr w:rsidR="00F258A1" w:rsidRPr="002D4468" w14:paraId="693AB692" w14:textId="77777777">
        <w:trPr>
          <w:jc w:val="center"/>
        </w:trPr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97C600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Extraction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93E403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Python module using sentence processing and rule-assisted extraction; structured validation for missing/ambiguous fields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9F2426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Keeps the baseline reproducible and ensures unknown owners/deadlines are not fabricated.</w:t>
            </w:r>
          </w:p>
        </w:tc>
      </w:tr>
      <w:tr w:rsidR="00F258A1" w:rsidRPr="002D4468" w14:paraId="4E19C685" w14:textId="77777777">
        <w:trPr>
          <w:jc w:val="center"/>
        </w:trPr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7AE71E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Editable export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0128D6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python-docx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8889C2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Produces a Word document users can edit.</w:t>
            </w:r>
          </w:p>
        </w:tc>
      </w:tr>
      <w:tr w:rsidR="00F258A1" w:rsidRPr="002D4468" w14:paraId="7813BE40" w14:textId="77777777">
        <w:trPr>
          <w:jc w:val="center"/>
        </w:trPr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E1BD7F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Persistence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2FA187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Session state and temporary files only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54A392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Avoids unnecessary retention; a persistent database is outside baseline scope.</w:t>
            </w:r>
          </w:p>
        </w:tc>
      </w:tr>
      <w:tr w:rsidR="00F258A1" w:rsidRPr="002D4468" w14:paraId="0AF1130C" w14:textId="77777777">
        <w:trPr>
          <w:jc w:val="center"/>
        </w:trPr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768F84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Test environment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6C94F1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Windows 11, Python 3.11, current stable Chrome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9AC129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Matches the baseline demonstration environment in the SRS.</w:t>
            </w:r>
          </w:p>
        </w:tc>
      </w:tr>
    </w:tbl>
    <w:p w14:paraId="5D745BF8" w14:textId="77777777" w:rsidR="00F258A1" w:rsidRPr="002D4468" w:rsidRDefault="00F258A1">
      <w:pPr>
        <w:rPr>
          <w:sz w:val="20"/>
          <w:szCs w:val="24"/>
        </w:rPr>
      </w:pPr>
    </w:p>
    <w:p w14:paraId="53F9242A" w14:textId="77777777" w:rsidR="00F258A1" w:rsidRPr="002D4468" w:rsidRDefault="00000000">
      <w:pPr>
        <w:pStyle w:val="Heading2"/>
        <w:rPr>
          <w:sz w:val="24"/>
          <w:szCs w:val="28"/>
        </w:rPr>
      </w:pPr>
      <w:r w:rsidRPr="002D4468">
        <w:rPr>
          <w:rFonts w:ascii="Arial" w:eastAsia="Arial" w:hAnsi="Arial" w:cs="Arial"/>
          <w:color w:val="000000"/>
          <w:sz w:val="24"/>
          <w:szCs w:val="28"/>
        </w:rPr>
        <w:t>2.6 Key Design Decisions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F258A1" w:rsidRPr="002D4468" w14:paraId="172C6BB1" w14:textId="77777777">
        <w:trPr>
          <w:tblHeader/>
          <w:jc w:val="center"/>
        </w:trPr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ED4EC1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b/>
                <w:color w:val="000000"/>
                <w:sz w:val="16"/>
                <w:szCs w:val="24"/>
              </w:rPr>
              <w:t>Decision ID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F30062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b/>
                <w:color w:val="000000"/>
                <w:sz w:val="16"/>
                <w:szCs w:val="24"/>
              </w:rPr>
              <w:t>Decision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6260E7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b/>
                <w:color w:val="000000"/>
                <w:sz w:val="16"/>
                <w:szCs w:val="24"/>
              </w:rPr>
              <w:t>Reason / consequence</w:t>
            </w:r>
          </w:p>
        </w:tc>
      </w:tr>
      <w:tr w:rsidR="00F258A1" w:rsidRPr="002D4468" w14:paraId="4F36CA3C" w14:textId="77777777">
        <w:trPr>
          <w:jc w:val="center"/>
        </w:trPr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2C1CC0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ADR-01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57B51D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Use a single-process modular application rather than microservices.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CBD853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Reduces setup and deployment complexity; modules remain independently testable.</w:t>
            </w:r>
          </w:p>
        </w:tc>
      </w:tr>
      <w:tr w:rsidR="00F258A1" w:rsidRPr="002D4468" w14:paraId="3BF26BA8" w14:textId="77777777">
        <w:trPr>
          <w:jc w:val="center"/>
        </w:trPr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F930B9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ADR-02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CEE348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Use local speech recognition for the baseline.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F1EBDD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Avoids API credentials and remote transmission; processing may be slower on CPU.</w:t>
            </w:r>
          </w:p>
        </w:tc>
      </w:tr>
      <w:tr w:rsidR="00F258A1" w:rsidRPr="002D4468" w14:paraId="1E61D314" w14:textId="77777777">
        <w:trPr>
          <w:jc w:val="center"/>
        </w:trPr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18D4DC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ADR-03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AAEB0A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Treat generated minutes as an editable draft.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07C6C9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Human review is necessary because transcription and extraction can be imperfect.</w:t>
            </w:r>
          </w:p>
        </w:tc>
      </w:tr>
      <w:tr w:rsidR="00F258A1" w:rsidRPr="002D4468" w14:paraId="65C632E4" w14:textId="77777777">
        <w:trPr>
          <w:jc w:val="center"/>
        </w:trPr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EB79BD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ADR-04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AA0879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Leave uncertain owners/deadlines blank and flag them.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13E85F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Prevents fabricated assignments and dates.</w:t>
            </w:r>
          </w:p>
        </w:tc>
      </w:tr>
      <w:tr w:rsidR="00F258A1" w:rsidRPr="002D4468" w14:paraId="6B187A07" w14:textId="77777777">
        <w:trPr>
          <w:jc w:val="center"/>
        </w:trPr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9B3F5F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ADR-05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DB2AF5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Export reviewed data only to DOCX.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0BADD4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Keeps the required deliverable editable and reduces scope.</w:t>
            </w:r>
          </w:p>
        </w:tc>
      </w:tr>
    </w:tbl>
    <w:p w14:paraId="250E517C" w14:textId="77777777" w:rsidR="00F258A1" w:rsidRPr="002D4468" w:rsidRDefault="00F258A1">
      <w:pPr>
        <w:rPr>
          <w:sz w:val="20"/>
          <w:szCs w:val="24"/>
        </w:rPr>
      </w:pPr>
    </w:p>
    <w:p w14:paraId="3158CE1A" w14:textId="77777777" w:rsidR="00F258A1" w:rsidRPr="002D4468" w:rsidRDefault="00000000">
      <w:pPr>
        <w:pStyle w:val="Heading2"/>
        <w:rPr>
          <w:sz w:val="24"/>
          <w:szCs w:val="28"/>
        </w:rPr>
      </w:pPr>
      <w:r w:rsidRPr="002D4468">
        <w:rPr>
          <w:rFonts w:ascii="Arial" w:eastAsia="Arial" w:hAnsi="Arial" w:cs="Arial"/>
          <w:color w:val="000000"/>
          <w:sz w:val="24"/>
          <w:szCs w:val="28"/>
        </w:rPr>
        <w:t>2.7 Risks and Mitigations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F258A1" w:rsidRPr="002D4468" w14:paraId="39F239BA" w14:textId="77777777">
        <w:trPr>
          <w:tblHeader/>
          <w:jc w:val="center"/>
        </w:trPr>
        <w:tc>
          <w:tcPr>
            <w:tcW w:w="5184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E77CEF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b/>
                <w:color w:val="000000"/>
                <w:sz w:val="16"/>
                <w:szCs w:val="24"/>
              </w:rPr>
              <w:t>Risk</w:t>
            </w:r>
          </w:p>
        </w:tc>
        <w:tc>
          <w:tcPr>
            <w:tcW w:w="5184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B0AD38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b/>
                <w:color w:val="000000"/>
                <w:sz w:val="16"/>
                <w:szCs w:val="24"/>
              </w:rPr>
              <w:t>Mitigation</w:t>
            </w:r>
          </w:p>
        </w:tc>
      </w:tr>
      <w:tr w:rsidR="00F258A1" w:rsidRPr="002D4468" w14:paraId="5A2DD4FE" w14:textId="77777777">
        <w:trPr>
          <w:jc w:val="center"/>
        </w:trPr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9D5C21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Noisy audio / overlapping speakers</w:t>
            </w:r>
          </w:p>
        </w:tc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E4235F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Display transcript for correction and include varied test recordings.</w:t>
            </w:r>
          </w:p>
        </w:tc>
      </w:tr>
      <w:tr w:rsidR="00F258A1" w:rsidRPr="002D4468" w14:paraId="2B16830B" w14:textId="77777777">
        <w:trPr>
          <w:jc w:val="center"/>
        </w:trPr>
        <w:tc>
          <w:tcPr>
            <w:tcW w:w="5184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50FA2D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Incorrectly extracted owner or deadline</w:t>
            </w:r>
          </w:p>
        </w:tc>
        <w:tc>
          <w:tcPr>
            <w:tcW w:w="5184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9A6B62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Require evidence-based extraction; blank or flag uncertain fields.</w:t>
            </w:r>
          </w:p>
        </w:tc>
      </w:tr>
      <w:tr w:rsidR="00F258A1" w:rsidRPr="002D4468" w14:paraId="232BC5CB" w14:textId="77777777">
        <w:trPr>
          <w:jc w:val="center"/>
        </w:trPr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ADFAD1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Slow local transcription</w:t>
            </w:r>
          </w:p>
        </w:tc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7BD1C8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Use a configurable model and record the test machine and processing time.</w:t>
            </w:r>
          </w:p>
        </w:tc>
      </w:tr>
      <w:tr w:rsidR="00F258A1" w:rsidRPr="002D4468" w14:paraId="125A821E" w14:textId="77777777">
        <w:trPr>
          <w:jc w:val="center"/>
        </w:trPr>
        <w:tc>
          <w:tcPr>
            <w:tcW w:w="5184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4FB1F2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Sensitive meeting content exposed</w:t>
            </w:r>
          </w:p>
        </w:tc>
        <w:tc>
          <w:tcPr>
            <w:tcW w:w="5184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6A6967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Use session-scoped processing, avoid sensitive logs, and remove temporary files when processing ends.</w:t>
            </w:r>
          </w:p>
        </w:tc>
      </w:tr>
      <w:tr w:rsidR="00F258A1" w:rsidRPr="002D4468" w14:paraId="3A79F89F" w14:textId="77777777">
        <w:trPr>
          <w:jc w:val="center"/>
        </w:trPr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3E6961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DOCX loses field relationships</w:t>
            </w:r>
          </w:p>
        </w:tc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5D75B9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Generate from structured action-item objects and verify exports using TC-EXP-02.</w:t>
            </w:r>
          </w:p>
        </w:tc>
      </w:tr>
    </w:tbl>
    <w:p w14:paraId="7443D15D" w14:textId="77777777" w:rsidR="00F258A1" w:rsidRPr="002D4468" w:rsidRDefault="00F258A1">
      <w:pPr>
        <w:rPr>
          <w:sz w:val="20"/>
          <w:szCs w:val="24"/>
        </w:rPr>
      </w:pPr>
    </w:p>
    <w:p w14:paraId="68C3C250" w14:textId="77777777" w:rsidR="00F258A1" w:rsidRPr="002D4468" w:rsidRDefault="00000000">
      <w:pPr>
        <w:pStyle w:val="Heading1"/>
        <w:rPr>
          <w:sz w:val="32"/>
          <w:szCs w:val="32"/>
        </w:rPr>
      </w:pPr>
      <w:r w:rsidRPr="002D4468">
        <w:rPr>
          <w:rFonts w:ascii="Arial" w:eastAsia="Arial" w:hAnsi="Arial" w:cs="Arial"/>
          <w:color w:val="000000"/>
          <w:sz w:val="32"/>
          <w:szCs w:val="32"/>
        </w:rPr>
        <w:t>3. Design Details</w:t>
      </w:r>
    </w:p>
    <w:p w14:paraId="390255B3" w14:textId="77777777" w:rsidR="00F258A1" w:rsidRPr="002D4468" w:rsidRDefault="00000000">
      <w:pPr>
        <w:pStyle w:val="Heading2"/>
        <w:rPr>
          <w:sz w:val="24"/>
          <w:szCs w:val="28"/>
        </w:rPr>
      </w:pPr>
      <w:r w:rsidRPr="002D4468">
        <w:rPr>
          <w:rFonts w:ascii="Arial" w:eastAsia="Arial" w:hAnsi="Arial" w:cs="Arial"/>
          <w:color w:val="000000"/>
          <w:sz w:val="24"/>
          <w:szCs w:val="28"/>
        </w:rPr>
        <w:t>3.1 Processing Workflow</w:t>
      </w:r>
    </w:p>
    <w:p w14:paraId="299E7751" w14:textId="77777777" w:rsidR="00F258A1" w:rsidRPr="002D4468" w:rsidRDefault="00000000">
      <w:pPr>
        <w:pStyle w:val="ListNumber"/>
        <w:spacing w:after="40"/>
        <w:rPr>
          <w:sz w:val="20"/>
          <w:szCs w:val="24"/>
        </w:rPr>
      </w:pPr>
      <w:r w:rsidRPr="002D4468">
        <w:rPr>
          <w:rFonts w:cs="Arial"/>
          <w:color w:val="000000"/>
          <w:sz w:val="20"/>
          <w:szCs w:val="24"/>
        </w:rPr>
        <w:t>User selects a WAV, MP3, or M4A file not exceeding 100 MB.</w:t>
      </w:r>
    </w:p>
    <w:p w14:paraId="3F54163F" w14:textId="77777777" w:rsidR="00F258A1" w:rsidRPr="002D4468" w:rsidRDefault="00000000">
      <w:pPr>
        <w:pStyle w:val="ListNumber"/>
        <w:spacing w:after="40"/>
        <w:rPr>
          <w:sz w:val="20"/>
          <w:szCs w:val="24"/>
        </w:rPr>
      </w:pPr>
      <w:r w:rsidRPr="002D4468">
        <w:rPr>
          <w:rFonts w:cs="Arial"/>
          <w:color w:val="000000"/>
          <w:sz w:val="20"/>
          <w:szCs w:val="24"/>
        </w:rPr>
        <w:t>Audio validator checks the file extension, size, and readability; invalid files are rejected.</w:t>
      </w:r>
    </w:p>
    <w:p w14:paraId="17E65517" w14:textId="77777777" w:rsidR="00F258A1" w:rsidRPr="002D4468" w:rsidRDefault="00000000">
      <w:pPr>
        <w:pStyle w:val="ListNumber"/>
        <w:spacing w:after="40"/>
        <w:rPr>
          <w:sz w:val="20"/>
          <w:szCs w:val="24"/>
        </w:rPr>
      </w:pPr>
      <w:r w:rsidRPr="002D4468">
        <w:rPr>
          <w:rFonts w:cs="Arial"/>
          <w:color w:val="000000"/>
          <w:sz w:val="20"/>
          <w:szCs w:val="24"/>
        </w:rPr>
        <w:t>Transcription adapter sends valid audio to the configured local ASR engine and receives transcript text.</w:t>
      </w:r>
    </w:p>
    <w:p w14:paraId="7A5B23E6" w14:textId="77777777" w:rsidR="00F258A1" w:rsidRPr="002D4468" w:rsidRDefault="00000000">
      <w:pPr>
        <w:pStyle w:val="ListNumber"/>
        <w:spacing w:after="40"/>
        <w:rPr>
          <w:sz w:val="20"/>
          <w:szCs w:val="24"/>
        </w:rPr>
      </w:pPr>
      <w:r w:rsidRPr="002D4468">
        <w:rPr>
          <w:rFonts w:cs="Arial"/>
          <w:color w:val="000000"/>
          <w:sz w:val="20"/>
          <w:szCs w:val="24"/>
        </w:rPr>
        <w:lastRenderedPageBreak/>
        <w:t>Extraction service identifies topics, explicit decisions, action items, owners, deadlines, and review flags.</w:t>
      </w:r>
    </w:p>
    <w:p w14:paraId="157D38E0" w14:textId="77777777" w:rsidR="00F258A1" w:rsidRPr="002D4468" w:rsidRDefault="00000000">
      <w:pPr>
        <w:pStyle w:val="ListNumber"/>
        <w:spacing w:after="40"/>
        <w:rPr>
          <w:sz w:val="20"/>
          <w:szCs w:val="24"/>
        </w:rPr>
      </w:pPr>
      <w:r w:rsidRPr="002D4468">
        <w:rPr>
          <w:rFonts w:cs="Arial"/>
          <w:color w:val="000000"/>
          <w:sz w:val="20"/>
          <w:szCs w:val="24"/>
        </w:rPr>
        <w:t>The UI presents transcript and structured minutes for human review and correction.</w:t>
      </w:r>
    </w:p>
    <w:p w14:paraId="7FFBA8D6" w14:textId="77777777" w:rsidR="00F258A1" w:rsidRPr="002D4468" w:rsidRDefault="00000000">
      <w:pPr>
        <w:pStyle w:val="ListNumber"/>
        <w:spacing w:after="40"/>
        <w:rPr>
          <w:sz w:val="20"/>
          <w:szCs w:val="24"/>
        </w:rPr>
      </w:pPr>
      <w:r w:rsidRPr="002D4468">
        <w:rPr>
          <w:rFonts w:cs="Arial"/>
          <w:color w:val="000000"/>
          <w:sz w:val="20"/>
          <w:szCs w:val="24"/>
        </w:rPr>
        <w:t>Structured validation checks required fields and preserves task-owner-deadline relationships.</w:t>
      </w:r>
    </w:p>
    <w:p w14:paraId="7489142C" w14:textId="77777777" w:rsidR="00F258A1" w:rsidRPr="002D4468" w:rsidRDefault="00000000">
      <w:pPr>
        <w:pStyle w:val="ListNumber"/>
        <w:spacing w:after="40"/>
        <w:rPr>
          <w:sz w:val="20"/>
          <w:szCs w:val="24"/>
        </w:rPr>
      </w:pPr>
      <w:r w:rsidRPr="002D4468">
        <w:rPr>
          <w:rFonts w:cs="Arial"/>
          <w:color w:val="000000"/>
          <w:sz w:val="20"/>
          <w:szCs w:val="24"/>
        </w:rPr>
        <w:t>DOCX exporter creates an editable document from the reviewed data and offers it for download.</w:t>
      </w:r>
    </w:p>
    <w:p w14:paraId="49D7D4B2" w14:textId="77777777" w:rsidR="00F258A1" w:rsidRPr="002D4468" w:rsidRDefault="00000000">
      <w:pPr>
        <w:pStyle w:val="ListNumber"/>
        <w:spacing w:after="40"/>
        <w:rPr>
          <w:sz w:val="20"/>
          <w:szCs w:val="24"/>
        </w:rPr>
      </w:pPr>
      <w:r w:rsidRPr="002D4468">
        <w:rPr>
          <w:rFonts w:cs="Arial"/>
          <w:color w:val="000000"/>
          <w:sz w:val="20"/>
          <w:szCs w:val="24"/>
        </w:rPr>
        <w:t>Temporary audio and processing artifacts are cleared when no longer required by the session workflow.</w:t>
      </w:r>
    </w:p>
    <w:p w14:paraId="78077C1D" w14:textId="77777777" w:rsidR="00F258A1" w:rsidRPr="002D4468" w:rsidRDefault="00000000">
      <w:pPr>
        <w:pStyle w:val="Heading2"/>
        <w:rPr>
          <w:sz w:val="24"/>
          <w:szCs w:val="28"/>
        </w:rPr>
      </w:pPr>
      <w:r w:rsidRPr="002D4468">
        <w:rPr>
          <w:rFonts w:ascii="Arial" w:eastAsia="Arial" w:hAnsi="Arial" w:cs="Arial"/>
          <w:color w:val="000000"/>
          <w:sz w:val="24"/>
          <w:szCs w:val="28"/>
        </w:rPr>
        <w:t>3.2 Sequence Diagram 1 — Upload and Transcription</w:t>
      </w:r>
    </w:p>
    <w:p w14:paraId="5231615D" w14:textId="77777777" w:rsidR="00F258A1" w:rsidRPr="002D4468" w:rsidRDefault="00000000">
      <w:pPr>
        <w:jc w:val="center"/>
        <w:rPr>
          <w:sz w:val="20"/>
          <w:szCs w:val="24"/>
        </w:rPr>
      </w:pPr>
      <w:r w:rsidRPr="002D4468">
        <w:rPr>
          <w:rFonts w:cs="Arial"/>
          <w:noProof/>
          <w:color w:val="000000"/>
          <w:sz w:val="20"/>
          <w:szCs w:val="24"/>
        </w:rPr>
        <w:drawing>
          <wp:inline distT="0" distB="0" distL="0" distR="0" wp14:anchorId="604E71CA" wp14:editId="3C7045C6">
            <wp:extent cx="5715000" cy="38894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8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1E4D" w14:textId="77777777" w:rsidR="00F258A1" w:rsidRPr="002D4468" w:rsidRDefault="00000000">
      <w:pPr>
        <w:jc w:val="center"/>
        <w:rPr>
          <w:sz w:val="20"/>
          <w:szCs w:val="24"/>
        </w:rPr>
      </w:pPr>
      <w:r w:rsidRPr="002D4468">
        <w:rPr>
          <w:rFonts w:cs="Arial"/>
          <w:i/>
          <w:color w:val="000000"/>
          <w:szCs w:val="24"/>
        </w:rPr>
        <w:t>Figure 2. Upload validation and transcription sequence.</w:t>
      </w:r>
    </w:p>
    <w:p w14:paraId="4DA450EE" w14:textId="77777777" w:rsidR="00F258A1" w:rsidRPr="002D4468" w:rsidRDefault="00000000">
      <w:pPr>
        <w:pStyle w:val="Heading2"/>
        <w:rPr>
          <w:sz w:val="24"/>
          <w:szCs w:val="28"/>
        </w:rPr>
      </w:pPr>
      <w:r w:rsidRPr="002D4468">
        <w:rPr>
          <w:rFonts w:ascii="Arial" w:eastAsia="Arial" w:hAnsi="Arial" w:cs="Arial"/>
          <w:color w:val="000000"/>
          <w:sz w:val="24"/>
          <w:szCs w:val="28"/>
        </w:rPr>
        <w:t>3.3 Sequence Diagram 2 — Extraction, Review, and Export</w:t>
      </w:r>
    </w:p>
    <w:p w14:paraId="33C195F3" w14:textId="77777777" w:rsidR="00F258A1" w:rsidRPr="002D4468" w:rsidRDefault="00000000">
      <w:pPr>
        <w:jc w:val="center"/>
        <w:rPr>
          <w:sz w:val="20"/>
          <w:szCs w:val="24"/>
        </w:rPr>
      </w:pPr>
      <w:r w:rsidRPr="002D4468">
        <w:rPr>
          <w:rFonts w:cs="Arial"/>
          <w:noProof/>
          <w:color w:val="000000"/>
          <w:sz w:val="20"/>
          <w:szCs w:val="24"/>
        </w:rPr>
        <w:drawing>
          <wp:inline distT="0" distB="0" distL="0" distR="0" wp14:anchorId="3A318C48" wp14:editId="19DF6759">
            <wp:extent cx="5715000" cy="18878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8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5CCD" w14:textId="77777777" w:rsidR="00F258A1" w:rsidRPr="002D4468" w:rsidRDefault="00000000">
      <w:pPr>
        <w:jc w:val="center"/>
        <w:rPr>
          <w:sz w:val="20"/>
          <w:szCs w:val="24"/>
        </w:rPr>
      </w:pPr>
      <w:r w:rsidRPr="002D4468">
        <w:rPr>
          <w:rFonts w:cs="Arial"/>
          <w:i/>
          <w:color w:val="000000"/>
          <w:szCs w:val="24"/>
        </w:rPr>
        <w:t>Figure 3. Extraction, human review, and DOCX export sequence.</w:t>
      </w:r>
    </w:p>
    <w:p w14:paraId="03CEEFEE" w14:textId="77777777" w:rsidR="00F258A1" w:rsidRPr="002D4468" w:rsidRDefault="00000000">
      <w:pPr>
        <w:pStyle w:val="Heading2"/>
        <w:rPr>
          <w:sz w:val="24"/>
          <w:szCs w:val="28"/>
        </w:rPr>
      </w:pPr>
      <w:r w:rsidRPr="002D4468">
        <w:rPr>
          <w:rFonts w:ascii="Arial" w:eastAsia="Arial" w:hAnsi="Arial" w:cs="Arial"/>
          <w:color w:val="000000"/>
          <w:sz w:val="24"/>
          <w:szCs w:val="28"/>
        </w:rPr>
        <w:t>3.4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3"/>
        <w:gridCol w:w="3453"/>
        <w:gridCol w:w="3452"/>
      </w:tblGrid>
      <w:tr w:rsidR="00F258A1" w:rsidRPr="002D4468" w14:paraId="7E029729" w14:textId="77777777">
        <w:trPr>
          <w:tblHeader/>
          <w:jc w:val="center"/>
        </w:trPr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D72D91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b/>
                <w:color w:val="000000"/>
                <w:sz w:val="16"/>
                <w:szCs w:val="24"/>
              </w:rPr>
              <w:t>Object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FBDEAE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b/>
                <w:color w:val="000000"/>
                <w:sz w:val="16"/>
                <w:szCs w:val="24"/>
              </w:rPr>
              <w:t>Fields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9A8C3C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b/>
                <w:color w:val="000000"/>
                <w:sz w:val="16"/>
                <w:szCs w:val="24"/>
              </w:rPr>
              <w:t>Validation / notes</w:t>
            </w:r>
          </w:p>
        </w:tc>
      </w:tr>
      <w:tr w:rsidR="00F258A1" w:rsidRPr="002D4468" w14:paraId="7AA741E0" w14:textId="77777777">
        <w:trPr>
          <w:jc w:val="center"/>
        </w:trPr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6DF708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MeetingDraft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AAD77B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draft_id, title (optional), meeting_date (optional), source_filename, status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1960E7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Metadata may be blank if not supplied by the user.</w:t>
            </w:r>
          </w:p>
        </w:tc>
      </w:tr>
      <w:tr w:rsidR="00F258A1" w:rsidRPr="002D4468" w14:paraId="6D9C0DFC" w14:textId="77777777">
        <w:trPr>
          <w:jc w:val="center"/>
        </w:trPr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9724E8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lastRenderedPageBreak/>
              <w:t>Transcript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6FE646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draft_id, transcript_text, processing_status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E1C700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Transcript must be shown for review; failures are recorded as status, not fabricated text.</w:t>
            </w:r>
          </w:p>
        </w:tc>
      </w:tr>
      <w:tr w:rsidR="00F258A1" w:rsidRPr="002D4468" w14:paraId="26A6B593" w14:textId="77777777">
        <w:trPr>
          <w:jc w:val="center"/>
        </w:trPr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D16539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DiscussionTopic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250C1A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topic_id, title, summary, supporting_text (optional)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4E3DD3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Topics should reflect transcript content.</w:t>
            </w:r>
          </w:p>
        </w:tc>
      </w:tr>
      <w:tr w:rsidR="00F258A1" w:rsidRPr="002D4468" w14:paraId="6BC59FA8" w14:textId="77777777">
        <w:trPr>
          <w:jc w:val="center"/>
        </w:trPr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908DDC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Decision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9F1960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decision_id, description, supporting_text (optional)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9D334B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Only explicit decisions are listed as decisions.</w:t>
            </w:r>
          </w:p>
        </w:tc>
      </w:tr>
      <w:tr w:rsidR="00F258A1" w:rsidRPr="002D4468" w14:paraId="767D4D4C" w14:textId="77777777">
        <w:trPr>
          <w:jc w:val="center"/>
        </w:trPr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8AE0F3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ActionItem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E499ED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action_id, task, owner, deadline, status, review_flag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F1F628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Owner/deadline may be blank; ambiguity must be flagged.</w:t>
            </w:r>
          </w:p>
        </w:tc>
      </w:tr>
      <w:tr w:rsidR="00F258A1" w:rsidRPr="002D4468" w14:paraId="7EA21442" w14:textId="77777777">
        <w:trPr>
          <w:jc w:val="center"/>
        </w:trPr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0B44AF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MinutesDocument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56D2F5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draft_id, topics[], decisions[], action_items[], exported_at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E7AB44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Export must use the reviewed version of structured data.</w:t>
            </w:r>
          </w:p>
        </w:tc>
      </w:tr>
    </w:tbl>
    <w:p w14:paraId="2AF02FE6" w14:textId="77777777" w:rsidR="00F258A1" w:rsidRPr="002D4468" w:rsidRDefault="00F258A1">
      <w:pPr>
        <w:rPr>
          <w:sz w:val="20"/>
          <w:szCs w:val="24"/>
        </w:rPr>
      </w:pPr>
    </w:p>
    <w:p w14:paraId="5B6A5136" w14:textId="77777777" w:rsidR="00F258A1" w:rsidRPr="002D4468" w:rsidRDefault="00000000">
      <w:pPr>
        <w:pStyle w:val="Heading2"/>
        <w:rPr>
          <w:sz w:val="24"/>
          <w:szCs w:val="28"/>
        </w:rPr>
      </w:pPr>
      <w:r w:rsidRPr="002D4468">
        <w:rPr>
          <w:rFonts w:ascii="Arial" w:eastAsia="Arial" w:hAnsi="Arial" w:cs="Arial"/>
          <w:color w:val="000000"/>
          <w:sz w:val="24"/>
          <w:szCs w:val="28"/>
        </w:rPr>
        <w:t>3.5 API / Component Interface Design</w:t>
      </w:r>
    </w:p>
    <w:p w14:paraId="18BA6979" w14:textId="77777777" w:rsidR="00F258A1" w:rsidRPr="002D4468" w:rsidRDefault="00000000">
      <w:pPr>
        <w:rPr>
          <w:sz w:val="20"/>
          <w:szCs w:val="24"/>
        </w:rPr>
      </w:pPr>
      <w:r w:rsidRPr="002D4468">
        <w:rPr>
          <w:rFonts w:cs="Arial"/>
          <w:color w:val="000000"/>
          <w:sz w:val="20"/>
          <w:szCs w:val="24"/>
        </w:rPr>
        <w:t>The baseline is a single-process Streamlit application; the following are logical component contracts. They can be implemented as Python functions rather than public HTTP endpoints. If an HTTP API is added later, the same request/response contracts apply.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2231"/>
        <w:gridCol w:w="2395"/>
        <w:gridCol w:w="2328"/>
      </w:tblGrid>
      <w:tr w:rsidR="00F258A1" w:rsidRPr="002D4468" w14:paraId="1A849E71" w14:textId="77777777">
        <w:trPr>
          <w:tblHeader/>
          <w:jc w:val="center"/>
        </w:trPr>
        <w:tc>
          <w:tcPr>
            <w:tcW w:w="2592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6D0D2A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b/>
                <w:color w:val="000000"/>
                <w:sz w:val="15"/>
                <w:szCs w:val="24"/>
              </w:rPr>
              <w:t>Component / operation</w:t>
            </w:r>
          </w:p>
        </w:tc>
        <w:tc>
          <w:tcPr>
            <w:tcW w:w="2592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9EE5AA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b/>
                <w:color w:val="000000"/>
                <w:sz w:val="15"/>
                <w:szCs w:val="24"/>
              </w:rPr>
              <w:t>Input</w:t>
            </w:r>
          </w:p>
        </w:tc>
        <w:tc>
          <w:tcPr>
            <w:tcW w:w="2592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DD89B2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b/>
                <w:color w:val="000000"/>
                <w:sz w:val="15"/>
                <w:szCs w:val="24"/>
              </w:rPr>
              <w:t>Output</w:t>
            </w:r>
          </w:p>
        </w:tc>
        <w:tc>
          <w:tcPr>
            <w:tcW w:w="2592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F82A8A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b/>
                <w:color w:val="000000"/>
                <w:sz w:val="15"/>
                <w:szCs w:val="24"/>
              </w:rPr>
              <w:t>Validation / errors</w:t>
            </w:r>
          </w:p>
        </w:tc>
      </w:tr>
      <w:tr w:rsidR="00F258A1" w:rsidRPr="002D4468" w14:paraId="1EC8D3C1" w14:textId="77777777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BF1244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AudioValidator.validate(file)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2CA3E6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Uploaded file object; filename; byte size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98AFA8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ValidationResult(valid, format, size, message)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9798AC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Reject unsupported extension, empty/corrupt file, or file over 100 MB.</w:t>
            </w:r>
          </w:p>
        </w:tc>
      </w:tr>
      <w:tr w:rsidR="00F258A1" w:rsidRPr="002D4468" w14:paraId="37353C8D" w14:textId="77777777">
        <w:trPr>
          <w:jc w:val="center"/>
        </w:trPr>
        <w:tc>
          <w:tcPr>
            <w:tcW w:w="2592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7061B7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TranscriptionAdapter.transcribe(validated_audio)</w:t>
            </w:r>
          </w:p>
        </w:tc>
        <w:tc>
          <w:tcPr>
            <w:tcW w:w="2592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6171B7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Validated audio path/bytes</w:t>
            </w:r>
          </w:p>
        </w:tc>
        <w:tc>
          <w:tcPr>
            <w:tcW w:w="2592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5430DA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TranscriptResult(text, status, duration)</w:t>
            </w:r>
          </w:p>
        </w:tc>
        <w:tc>
          <w:tcPr>
            <w:tcW w:w="2592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E2FDF3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Return a controlled failure status for unreadable audio or ASR failure; do not return fabricated text.</w:t>
            </w:r>
          </w:p>
        </w:tc>
      </w:tr>
      <w:tr w:rsidR="00F258A1" w:rsidRPr="002D4468" w14:paraId="180A4FBF" w14:textId="77777777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60CF02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MinutesExtractor.extract(transcript)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F234C6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Transcript text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DF80D9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MinutesDraft(topics, decisions, action_items, review_flags)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5ED47A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Malformed/empty transcript is rejected; uncertain owner/deadline is flagged.</w:t>
            </w:r>
          </w:p>
        </w:tc>
      </w:tr>
      <w:tr w:rsidR="00F258A1" w:rsidRPr="002D4468" w14:paraId="6E9A20C6" w14:textId="77777777">
        <w:trPr>
          <w:jc w:val="center"/>
        </w:trPr>
        <w:tc>
          <w:tcPr>
            <w:tcW w:w="2592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A21CF0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MinutesEditor.validate_and_update(draft, edits)</w:t>
            </w:r>
          </w:p>
        </w:tc>
        <w:tc>
          <w:tcPr>
            <w:tcW w:w="2592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3D1921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Structured draft plus user edits</w:t>
            </w:r>
          </w:p>
        </w:tc>
        <w:tc>
          <w:tcPr>
            <w:tcW w:w="2592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F9B6B8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ValidatedMinutes</w:t>
            </w:r>
          </w:p>
        </w:tc>
        <w:tc>
          <w:tcPr>
            <w:tcW w:w="2592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E37F5E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Reject invalid field types; preserve action-item relationships.</w:t>
            </w:r>
          </w:p>
        </w:tc>
      </w:tr>
      <w:tr w:rsidR="00F258A1" w:rsidRPr="002D4468" w14:paraId="20549396" w14:textId="77777777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E82DDD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DocxExporter.export(validated_minutes)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343A58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Reviewed structured minutes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AF319D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DOCX byte stream / temporary file path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0F203D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Return a clear export error if document generation fails.</w:t>
            </w:r>
          </w:p>
        </w:tc>
      </w:tr>
    </w:tbl>
    <w:p w14:paraId="67AEA9A5" w14:textId="77777777" w:rsidR="00F258A1" w:rsidRPr="002D4468" w:rsidRDefault="00F258A1">
      <w:pPr>
        <w:rPr>
          <w:sz w:val="20"/>
          <w:szCs w:val="24"/>
        </w:rPr>
      </w:pPr>
    </w:p>
    <w:p w14:paraId="32AF1C13" w14:textId="77777777" w:rsidR="00F258A1" w:rsidRPr="002D4468" w:rsidRDefault="00000000">
      <w:pPr>
        <w:pStyle w:val="Heading2"/>
        <w:rPr>
          <w:sz w:val="24"/>
          <w:szCs w:val="28"/>
        </w:rPr>
      </w:pPr>
      <w:r w:rsidRPr="002D4468">
        <w:rPr>
          <w:rFonts w:ascii="Arial" w:eastAsia="Arial" w:hAnsi="Arial" w:cs="Arial"/>
          <w:color w:val="000000"/>
          <w:sz w:val="24"/>
          <w:szCs w:val="28"/>
        </w:rPr>
        <w:t>3.6 Optional HTTP API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0"/>
        <w:gridCol w:w="2072"/>
        <w:gridCol w:w="2071"/>
        <w:gridCol w:w="2071"/>
      </w:tblGrid>
      <w:tr w:rsidR="00F258A1" w:rsidRPr="002D4468" w14:paraId="1A9258F6" w14:textId="77777777">
        <w:trPr>
          <w:tblHeader/>
          <w:jc w:val="center"/>
        </w:trPr>
        <w:tc>
          <w:tcPr>
            <w:tcW w:w="2074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D4C56B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b/>
                <w:color w:val="000000"/>
                <w:sz w:val="15"/>
                <w:szCs w:val="24"/>
              </w:rPr>
              <w:t>Endpoint</w:t>
            </w:r>
          </w:p>
        </w:tc>
        <w:tc>
          <w:tcPr>
            <w:tcW w:w="2074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A65C69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b/>
                <w:color w:val="000000"/>
                <w:sz w:val="15"/>
                <w:szCs w:val="24"/>
              </w:rPr>
              <w:t>Method</w:t>
            </w:r>
          </w:p>
        </w:tc>
        <w:tc>
          <w:tcPr>
            <w:tcW w:w="2074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33E704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b/>
                <w:color w:val="000000"/>
                <w:sz w:val="15"/>
                <w:szCs w:val="24"/>
              </w:rPr>
              <w:t>Request</w:t>
            </w:r>
          </w:p>
        </w:tc>
        <w:tc>
          <w:tcPr>
            <w:tcW w:w="2074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3237C7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b/>
                <w:color w:val="000000"/>
                <w:sz w:val="15"/>
                <w:szCs w:val="24"/>
              </w:rPr>
              <w:t>Successful response</w:t>
            </w:r>
          </w:p>
        </w:tc>
        <w:tc>
          <w:tcPr>
            <w:tcW w:w="2074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92B764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b/>
                <w:color w:val="000000"/>
                <w:sz w:val="15"/>
                <w:szCs w:val="24"/>
              </w:rPr>
              <w:t>Error behavior</w:t>
            </w:r>
          </w:p>
        </w:tc>
      </w:tr>
      <w:tr w:rsidR="00F258A1" w:rsidRPr="002D4468" w14:paraId="076A8F7A" w14:textId="77777777">
        <w:trPr>
          <w:jc w:val="center"/>
        </w:trPr>
        <w:tc>
          <w:tcPr>
            <w:tcW w:w="207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6BA2D7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/api/audio</w:t>
            </w:r>
          </w:p>
        </w:tc>
        <w:tc>
          <w:tcPr>
            <w:tcW w:w="207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530B43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POST</w:t>
            </w:r>
          </w:p>
        </w:tc>
        <w:tc>
          <w:tcPr>
            <w:tcW w:w="207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E3FE9A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multipart audio file</w:t>
            </w:r>
          </w:p>
        </w:tc>
        <w:tc>
          <w:tcPr>
            <w:tcW w:w="207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AB3E20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upload_id, status</w:t>
            </w:r>
          </w:p>
        </w:tc>
        <w:tc>
          <w:tcPr>
            <w:tcW w:w="207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7B25EB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400 invalid file; 413 too large; 500 processing setup failure</w:t>
            </w:r>
          </w:p>
        </w:tc>
      </w:tr>
      <w:tr w:rsidR="00F258A1" w:rsidRPr="002D4468" w14:paraId="366C7ADC" w14:textId="77777777">
        <w:trPr>
          <w:jc w:val="center"/>
        </w:trPr>
        <w:tc>
          <w:tcPr>
            <w:tcW w:w="2074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0EEC67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/api/transcriptions/{id}</w:t>
            </w:r>
          </w:p>
        </w:tc>
        <w:tc>
          <w:tcPr>
            <w:tcW w:w="2074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8FDDEC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GET</w:t>
            </w:r>
          </w:p>
        </w:tc>
        <w:tc>
          <w:tcPr>
            <w:tcW w:w="2074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416A8B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Upload/transcription ID</w:t>
            </w:r>
          </w:p>
        </w:tc>
        <w:tc>
          <w:tcPr>
            <w:tcW w:w="2074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A13F19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transcript, status</w:t>
            </w:r>
          </w:p>
        </w:tc>
        <w:tc>
          <w:tcPr>
            <w:tcW w:w="2074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FE6B70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404 unknown ID; 500 transcription failure</w:t>
            </w:r>
          </w:p>
        </w:tc>
      </w:tr>
      <w:tr w:rsidR="00F258A1" w:rsidRPr="002D4468" w14:paraId="3A9590AF" w14:textId="77777777">
        <w:trPr>
          <w:jc w:val="center"/>
        </w:trPr>
        <w:tc>
          <w:tcPr>
            <w:tcW w:w="207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B21539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/api/minutes</w:t>
            </w:r>
          </w:p>
        </w:tc>
        <w:tc>
          <w:tcPr>
            <w:tcW w:w="207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E51A9A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POST</w:t>
            </w:r>
          </w:p>
        </w:tc>
        <w:tc>
          <w:tcPr>
            <w:tcW w:w="207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3A5931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JSON with transcript and optional metadata</w:t>
            </w:r>
          </w:p>
        </w:tc>
        <w:tc>
          <w:tcPr>
            <w:tcW w:w="207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7C7F13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topics, decisions, action_items, review_flags</w:t>
            </w:r>
          </w:p>
        </w:tc>
        <w:tc>
          <w:tcPr>
            <w:tcW w:w="207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23C051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400 malformed request; 422 invalid extraction input</w:t>
            </w:r>
          </w:p>
        </w:tc>
      </w:tr>
      <w:tr w:rsidR="00F258A1" w:rsidRPr="002D4468" w14:paraId="01532810" w14:textId="77777777">
        <w:trPr>
          <w:jc w:val="center"/>
        </w:trPr>
        <w:tc>
          <w:tcPr>
            <w:tcW w:w="2074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DC5854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/api/minutes/{id}</w:t>
            </w:r>
          </w:p>
        </w:tc>
        <w:tc>
          <w:tcPr>
            <w:tcW w:w="2074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353E53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PUT</w:t>
            </w:r>
          </w:p>
        </w:tc>
        <w:tc>
          <w:tcPr>
            <w:tcW w:w="2074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A4A547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Edited structured minutes JSON</w:t>
            </w:r>
          </w:p>
        </w:tc>
        <w:tc>
          <w:tcPr>
            <w:tcW w:w="2074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659EA8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validated minutes / confirmation</w:t>
            </w:r>
          </w:p>
        </w:tc>
        <w:tc>
          <w:tcPr>
            <w:tcW w:w="2074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849BA0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400 invalid fields; 404 unknown ID</w:t>
            </w:r>
          </w:p>
        </w:tc>
      </w:tr>
      <w:tr w:rsidR="00F258A1" w:rsidRPr="002D4468" w14:paraId="76AB2656" w14:textId="77777777">
        <w:trPr>
          <w:jc w:val="center"/>
        </w:trPr>
        <w:tc>
          <w:tcPr>
            <w:tcW w:w="207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34A69B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/api/minutes/{id}/export</w:t>
            </w:r>
          </w:p>
        </w:tc>
        <w:tc>
          <w:tcPr>
            <w:tcW w:w="207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E87C5F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GET</w:t>
            </w:r>
          </w:p>
        </w:tc>
        <w:tc>
          <w:tcPr>
            <w:tcW w:w="207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F83BD4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Minutes ID</w:t>
            </w:r>
          </w:p>
        </w:tc>
        <w:tc>
          <w:tcPr>
            <w:tcW w:w="207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1BFC78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Editable DOCX file</w:t>
            </w:r>
          </w:p>
        </w:tc>
        <w:tc>
          <w:tcPr>
            <w:tcW w:w="207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B17A3D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5"/>
                <w:szCs w:val="24"/>
              </w:rPr>
              <w:t>404 unknown ID; 500 export failure</w:t>
            </w:r>
          </w:p>
        </w:tc>
      </w:tr>
    </w:tbl>
    <w:p w14:paraId="1EEAA994" w14:textId="77777777" w:rsidR="00F258A1" w:rsidRPr="002D4468" w:rsidRDefault="00F258A1">
      <w:pPr>
        <w:rPr>
          <w:sz w:val="20"/>
          <w:szCs w:val="24"/>
        </w:rPr>
      </w:pPr>
    </w:p>
    <w:p w14:paraId="2B7861D1" w14:textId="77777777" w:rsidR="00F258A1" w:rsidRPr="002D4468" w:rsidRDefault="00000000">
      <w:pPr>
        <w:pStyle w:val="Heading2"/>
        <w:rPr>
          <w:sz w:val="24"/>
          <w:szCs w:val="28"/>
        </w:rPr>
      </w:pPr>
      <w:r w:rsidRPr="002D4468">
        <w:rPr>
          <w:rFonts w:ascii="Arial" w:eastAsia="Arial" w:hAnsi="Arial" w:cs="Arial"/>
          <w:color w:val="000000"/>
          <w:sz w:val="24"/>
          <w:szCs w:val="28"/>
        </w:rPr>
        <w:t>3.7 Security, Logging, and Error Handling</w:t>
      </w:r>
    </w:p>
    <w:p w14:paraId="444D5A9A" w14:textId="77777777" w:rsidR="00F258A1" w:rsidRPr="002D4468" w:rsidRDefault="00000000">
      <w:pPr>
        <w:pStyle w:val="ListBullet"/>
        <w:spacing w:after="40"/>
        <w:rPr>
          <w:sz w:val="20"/>
          <w:szCs w:val="24"/>
        </w:rPr>
      </w:pPr>
      <w:r w:rsidRPr="002D4468">
        <w:rPr>
          <w:rFonts w:cs="Arial"/>
          <w:color w:val="000000"/>
          <w:sz w:val="20"/>
          <w:szCs w:val="24"/>
        </w:rPr>
        <w:t>Validate file type, size, and readability at the application boundary; do not trust extension alone.</w:t>
      </w:r>
    </w:p>
    <w:p w14:paraId="6699B151" w14:textId="77777777" w:rsidR="00F258A1" w:rsidRPr="002D4468" w:rsidRDefault="00000000">
      <w:pPr>
        <w:pStyle w:val="ListBullet"/>
        <w:spacing w:after="40"/>
        <w:rPr>
          <w:sz w:val="20"/>
          <w:szCs w:val="24"/>
        </w:rPr>
      </w:pPr>
      <w:r w:rsidRPr="002D4468">
        <w:rPr>
          <w:rFonts w:cs="Arial"/>
          <w:color w:val="000000"/>
          <w:sz w:val="20"/>
          <w:szCs w:val="24"/>
        </w:rPr>
        <w:t>Keep credentials outside source code and Git; if remote services are added, use HTTPS/TLS.</w:t>
      </w:r>
    </w:p>
    <w:p w14:paraId="3134556E" w14:textId="77777777" w:rsidR="00F258A1" w:rsidRPr="002D4468" w:rsidRDefault="00000000">
      <w:pPr>
        <w:pStyle w:val="ListBullet"/>
        <w:spacing w:after="40"/>
        <w:rPr>
          <w:sz w:val="20"/>
          <w:szCs w:val="24"/>
        </w:rPr>
      </w:pPr>
      <w:r w:rsidRPr="002D4468">
        <w:rPr>
          <w:rFonts w:cs="Arial"/>
          <w:color w:val="000000"/>
          <w:sz w:val="20"/>
          <w:szCs w:val="24"/>
        </w:rPr>
        <w:t>Do not log raw audio, full transcripts, credentials, or unnecessary sensitive meeting content.</w:t>
      </w:r>
    </w:p>
    <w:p w14:paraId="3FBE311B" w14:textId="77777777" w:rsidR="00F258A1" w:rsidRPr="002D4468" w:rsidRDefault="00000000">
      <w:pPr>
        <w:pStyle w:val="ListBullet"/>
        <w:spacing w:after="40"/>
        <w:rPr>
          <w:sz w:val="20"/>
          <w:szCs w:val="24"/>
        </w:rPr>
      </w:pPr>
      <w:r w:rsidRPr="002D4468">
        <w:rPr>
          <w:rFonts w:cs="Arial"/>
          <w:color w:val="000000"/>
          <w:sz w:val="20"/>
          <w:szCs w:val="24"/>
        </w:rPr>
        <w:lastRenderedPageBreak/>
        <w:t>Use session-scoped draft state and remove temporary files when no longer needed.</w:t>
      </w:r>
    </w:p>
    <w:p w14:paraId="7E6EB1F8" w14:textId="77777777" w:rsidR="00F258A1" w:rsidRPr="002D4468" w:rsidRDefault="00000000">
      <w:pPr>
        <w:pStyle w:val="ListBullet"/>
        <w:spacing w:after="40"/>
        <w:rPr>
          <w:sz w:val="20"/>
          <w:szCs w:val="24"/>
        </w:rPr>
      </w:pPr>
      <w:r w:rsidRPr="002D4468">
        <w:rPr>
          <w:rFonts w:cs="Arial"/>
          <w:color w:val="000000"/>
          <w:sz w:val="20"/>
          <w:szCs w:val="24"/>
        </w:rPr>
        <w:t>Show clear errors for validation, transcription, extraction, and export failures.</w:t>
      </w:r>
    </w:p>
    <w:p w14:paraId="77AE7D23" w14:textId="77777777" w:rsidR="00F258A1" w:rsidRPr="002D4468" w:rsidRDefault="00000000">
      <w:pPr>
        <w:pStyle w:val="ListBullet"/>
        <w:spacing w:after="40"/>
        <w:rPr>
          <w:sz w:val="20"/>
          <w:szCs w:val="24"/>
        </w:rPr>
      </w:pPr>
      <w:r w:rsidRPr="002D4468">
        <w:rPr>
          <w:rFonts w:cs="Arial"/>
          <w:color w:val="000000"/>
          <w:sz w:val="20"/>
          <w:szCs w:val="24"/>
        </w:rPr>
        <w:t>Do not mark a generated draft as approved until the user has reviewed it.</w:t>
      </w:r>
    </w:p>
    <w:p w14:paraId="7C03A644" w14:textId="77777777" w:rsidR="00F258A1" w:rsidRPr="002D4468" w:rsidRDefault="00000000">
      <w:pPr>
        <w:pStyle w:val="Heading2"/>
        <w:rPr>
          <w:sz w:val="24"/>
          <w:szCs w:val="28"/>
        </w:rPr>
      </w:pPr>
      <w:r w:rsidRPr="002D4468">
        <w:rPr>
          <w:rFonts w:ascii="Arial" w:eastAsia="Arial" w:hAnsi="Arial" w:cs="Arial"/>
          <w:color w:val="000000"/>
          <w:sz w:val="24"/>
          <w:szCs w:val="28"/>
        </w:rPr>
        <w:t>3.8 Requirement Traceability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3"/>
        <w:gridCol w:w="3453"/>
        <w:gridCol w:w="3452"/>
      </w:tblGrid>
      <w:tr w:rsidR="00F258A1" w:rsidRPr="002D4468" w14:paraId="32802A88" w14:textId="77777777">
        <w:trPr>
          <w:tblHeader/>
          <w:jc w:val="center"/>
        </w:trPr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0E76F7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b/>
                <w:color w:val="000000"/>
                <w:sz w:val="16"/>
                <w:szCs w:val="24"/>
              </w:rPr>
              <w:t>SRS requirement IDs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F6A9BC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b/>
                <w:color w:val="000000"/>
                <w:sz w:val="16"/>
                <w:szCs w:val="24"/>
              </w:rPr>
              <w:t>Design element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DA807E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b/>
                <w:color w:val="000000"/>
                <w:sz w:val="16"/>
                <w:szCs w:val="24"/>
              </w:rPr>
              <w:t>Verification</w:t>
            </w:r>
          </w:p>
        </w:tc>
      </w:tr>
      <w:tr w:rsidR="00F258A1" w:rsidRPr="002D4468" w14:paraId="05E434B1" w14:textId="77777777">
        <w:trPr>
          <w:jc w:val="center"/>
        </w:trPr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EC6531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MM-F-001, MM-F-002, MM-SR-005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F2F512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AudioValidator + upload UI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B09F84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TC-AUD-01, TC-AUD-02, TC-SEC-05</w:t>
            </w:r>
          </w:p>
        </w:tc>
      </w:tr>
      <w:tr w:rsidR="00F258A1" w:rsidRPr="002D4468" w14:paraId="3BDC2A89" w14:textId="77777777">
        <w:trPr>
          <w:jc w:val="center"/>
        </w:trPr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C62473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MM-F-003, MM-F-004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710175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TranscriptionAdapter + transcript view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51A964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TC-TR-01, TC-TR-02</w:t>
            </w:r>
          </w:p>
        </w:tc>
      </w:tr>
      <w:tr w:rsidR="00F258A1" w:rsidRPr="002D4468" w14:paraId="5E5425E2" w14:textId="77777777">
        <w:trPr>
          <w:jc w:val="center"/>
        </w:trPr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588F02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MM-F-005 to MM-F-010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72ECE8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MinutesExtractor + review flags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F76E6C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TC-EXT-01 to TC-EXT-06</w:t>
            </w:r>
          </w:p>
        </w:tc>
      </w:tr>
      <w:tr w:rsidR="00F258A1" w:rsidRPr="002D4468" w14:paraId="0F284B8E" w14:textId="77777777">
        <w:trPr>
          <w:jc w:val="center"/>
        </w:trPr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3E4AA8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MM-F-011, MM-F-012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C2FD07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MinutesEditor + structured draft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71C1E6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TC-MIN-01, TC-EDIT-01</w:t>
            </w:r>
          </w:p>
        </w:tc>
      </w:tr>
      <w:tr w:rsidR="00F258A1" w:rsidRPr="002D4468" w14:paraId="31B9DF93" w14:textId="77777777">
        <w:trPr>
          <w:jc w:val="center"/>
        </w:trPr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E74681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MM-F-013, MM-F-014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887405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DocxExporter + structured action items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D79D49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TC-EXP-01, TC-EXP-02</w:t>
            </w:r>
          </w:p>
        </w:tc>
      </w:tr>
      <w:tr w:rsidR="00F258A1" w:rsidRPr="002D4468" w14:paraId="7595A25B" w14:textId="77777777">
        <w:trPr>
          <w:jc w:val="center"/>
        </w:trPr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C2CD2A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MM-F-015, MM-NF-003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459807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Workflow status and exception handling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E6213A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TC-ERR-01, TC-REL-01</w:t>
            </w:r>
          </w:p>
        </w:tc>
      </w:tr>
      <w:tr w:rsidR="00F258A1" w:rsidRPr="002D4468" w14:paraId="24C66612" w14:textId="77777777">
        <w:trPr>
          <w:jc w:val="center"/>
        </w:trPr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8279AB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MM-NF-001, MM-NF-002, MM-NF-004, MM-NF-005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824B4C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Performance, UI, modular code, browser baseline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8F6298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TC-PERF-01, TC-UX-01, TC-MAINT-01, TC-COMP-01</w:t>
            </w:r>
          </w:p>
        </w:tc>
      </w:tr>
      <w:tr w:rsidR="00F258A1" w:rsidRPr="002D4468" w14:paraId="193CC4F4" w14:textId="77777777">
        <w:trPr>
          <w:jc w:val="center"/>
        </w:trPr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4675F6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MM-SR-001 to MM-SR-004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284BC4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Configuration, session handling, log policy</w:t>
            </w:r>
          </w:p>
        </w:tc>
        <w:tc>
          <w:tcPr>
            <w:tcW w:w="3456" w:type="dxa"/>
            <w:shd w:val="clear" w:color="auto" w:fill="E7E7E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EF592D" w14:textId="77777777" w:rsidR="00F258A1" w:rsidRPr="002D4468" w:rsidRDefault="00000000">
            <w:pPr>
              <w:spacing w:after="0"/>
              <w:rPr>
                <w:sz w:val="20"/>
                <w:szCs w:val="24"/>
              </w:rPr>
            </w:pPr>
            <w:r w:rsidRPr="002D4468">
              <w:rPr>
                <w:rFonts w:cs="Arial"/>
                <w:color w:val="000000"/>
                <w:sz w:val="16"/>
                <w:szCs w:val="24"/>
              </w:rPr>
              <w:t>TC-SEC-01 to TC-SEC-04</w:t>
            </w:r>
          </w:p>
        </w:tc>
      </w:tr>
    </w:tbl>
    <w:p w14:paraId="4B5C818F" w14:textId="77777777" w:rsidR="00F258A1" w:rsidRPr="002D4468" w:rsidRDefault="00F258A1">
      <w:pPr>
        <w:rPr>
          <w:sz w:val="20"/>
          <w:szCs w:val="24"/>
        </w:rPr>
      </w:pPr>
    </w:p>
    <w:p w14:paraId="36E31847" w14:textId="77777777" w:rsidR="00F258A1" w:rsidRPr="002D4468" w:rsidRDefault="00000000">
      <w:pPr>
        <w:pStyle w:val="Heading1"/>
        <w:rPr>
          <w:sz w:val="32"/>
          <w:szCs w:val="32"/>
        </w:rPr>
      </w:pPr>
      <w:r w:rsidRPr="002D4468">
        <w:rPr>
          <w:rFonts w:ascii="Arial" w:eastAsia="Arial" w:hAnsi="Arial" w:cs="Arial"/>
          <w:color w:val="000000"/>
          <w:sz w:val="32"/>
          <w:szCs w:val="32"/>
        </w:rPr>
        <w:t>4. References</w:t>
      </w:r>
    </w:p>
    <w:p w14:paraId="412720A7" w14:textId="77777777" w:rsidR="00F258A1" w:rsidRPr="002D4468" w:rsidRDefault="00000000">
      <w:pPr>
        <w:pStyle w:val="ListBullet"/>
        <w:spacing w:after="40"/>
        <w:rPr>
          <w:sz w:val="20"/>
          <w:szCs w:val="24"/>
        </w:rPr>
      </w:pPr>
      <w:r w:rsidRPr="002D4468">
        <w:rPr>
          <w:rFonts w:cs="Arial"/>
          <w:color w:val="000000"/>
          <w:sz w:val="20"/>
          <w:szCs w:val="24"/>
        </w:rPr>
        <w:t>Software Requirements Specification (SRS), Meeting Audio to Structured Meeting Minutes, Version 1.0.</w:t>
      </w:r>
    </w:p>
    <w:p w14:paraId="151C7DBD" w14:textId="77777777" w:rsidR="00F258A1" w:rsidRPr="002D4468" w:rsidRDefault="00000000">
      <w:pPr>
        <w:pStyle w:val="ListBullet"/>
        <w:spacing w:after="40"/>
        <w:rPr>
          <w:sz w:val="20"/>
          <w:szCs w:val="24"/>
        </w:rPr>
      </w:pPr>
      <w:r w:rsidRPr="002D4468">
        <w:rPr>
          <w:rFonts w:cs="Arial"/>
          <w:color w:val="000000"/>
          <w:sz w:val="20"/>
          <w:szCs w:val="24"/>
        </w:rPr>
        <w:t>Software Test Plan (STP), Meeting Audio to Structured Meeting Minutes, Version 1.0.</w:t>
      </w:r>
    </w:p>
    <w:p w14:paraId="011071B0" w14:textId="77777777" w:rsidR="00F258A1" w:rsidRPr="002D4468" w:rsidRDefault="00000000">
      <w:pPr>
        <w:pStyle w:val="ListBullet"/>
        <w:spacing w:after="40"/>
        <w:rPr>
          <w:sz w:val="20"/>
          <w:szCs w:val="24"/>
        </w:rPr>
      </w:pPr>
      <w:r w:rsidRPr="002D4468">
        <w:rPr>
          <w:rFonts w:cs="Arial"/>
          <w:color w:val="000000"/>
          <w:sz w:val="20"/>
          <w:szCs w:val="24"/>
        </w:rPr>
        <w:t>Official documentation for Python 3.11, Streamlit, faster-whisper, and python-docx.</w:t>
      </w:r>
    </w:p>
    <w:sectPr w:rsidR="00F258A1" w:rsidRPr="002D4468" w:rsidSect="00034616">
      <w:headerReference w:type="default" r:id="rId11"/>
      <w:footerReference w:type="default" r:id="rId12"/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AFC2C" w14:textId="77777777" w:rsidR="00EF39BE" w:rsidRDefault="00EF39BE">
      <w:pPr>
        <w:spacing w:after="0" w:line="240" w:lineRule="auto"/>
      </w:pPr>
      <w:r>
        <w:separator/>
      </w:r>
    </w:p>
  </w:endnote>
  <w:endnote w:type="continuationSeparator" w:id="0">
    <w:p w14:paraId="4B1B64A6" w14:textId="77777777" w:rsidR="00EF39BE" w:rsidRDefault="00EF3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214B7" w14:textId="77777777" w:rsidR="00F258A1" w:rsidRDefault="00000000">
    <w:pPr>
      <w:pStyle w:val="Footer"/>
      <w:jc w:val="center"/>
    </w:pPr>
    <w:r>
      <w:rPr>
        <w:rFonts w:cs="Arial"/>
        <w:color w:val="000000"/>
        <w:sz w:val="16"/>
      </w:rPr>
      <w:t xml:space="preserve">Page </w:t>
    </w:r>
    <w:r>
      <w:rPr>
        <w:rFonts w:cs="Arial"/>
        <w:color w:val="000000"/>
        <w:sz w:val="16"/>
      </w:rPr>
      <w:fldChar w:fldCharType="begin"/>
    </w:r>
    <w:r>
      <w:rPr>
        <w:rFonts w:cs="Arial"/>
        <w:color w:val="000000"/>
        <w:sz w:val="16"/>
      </w:rPr>
      <w:instrText xml:space="preserve"> PAGE </w:instrText>
    </w:r>
    <w:r w:rsidR="002D4468">
      <w:rPr>
        <w:rFonts w:cs="Arial"/>
        <w:color w:val="000000"/>
        <w:sz w:val="16"/>
      </w:rPr>
      <w:fldChar w:fldCharType="separate"/>
    </w:r>
    <w:r w:rsidR="002D4468">
      <w:rPr>
        <w:rFonts w:cs="Arial"/>
        <w:noProof/>
        <w:color w:val="000000"/>
        <w:sz w:val="16"/>
      </w:rPr>
      <w:t>1</w:t>
    </w:r>
    <w:r>
      <w:rPr>
        <w:rFonts w:cs="Arial"/>
        <w:color w:val="00000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9845F" w14:textId="77777777" w:rsidR="00EF39BE" w:rsidRDefault="00EF39BE">
      <w:pPr>
        <w:spacing w:after="0" w:line="240" w:lineRule="auto"/>
      </w:pPr>
      <w:r>
        <w:separator/>
      </w:r>
    </w:p>
  </w:footnote>
  <w:footnote w:type="continuationSeparator" w:id="0">
    <w:p w14:paraId="493D33C9" w14:textId="77777777" w:rsidR="00EF39BE" w:rsidRDefault="00EF39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87469" w14:textId="77777777" w:rsidR="00F258A1" w:rsidRDefault="00000000">
    <w:pPr>
      <w:pStyle w:val="Header"/>
      <w:jc w:val="right"/>
    </w:pPr>
    <w:r>
      <w:rPr>
        <w:rFonts w:cs="Arial"/>
        <w:color w:val="000000"/>
        <w:sz w:val="14"/>
      </w:rPr>
      <w:t xml:space="preserve">SE MINI </w:t>
    </w:r>
    <w:proofErr w:type="gramStart"/>
    <w:r>
      <w:rPr>
        <w:rFonts w:cs="Arial"/>
        <w:color w:val="000000"/>
        <w:sz w:val="14"/>
      </w:rPr>
      <w:t>PROJECT  |</w:t>
    </w:r>
    <w:proofErr w:type="gramEnd"/>
    <w:r>
      <w:rPr>
        <w:rFonts w:cs="Arial"/>
        <w:color w:val="000000"/>
        <w:sz w:val="14"/>
      </w:rPr>
      <w:t xml:space="preserve">  MEETING AUDIO TO STRUCTURED MEETING MINUTES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9108386">
    <w:abstractNumId w:val="8"/>
  </w:num>
  <w:num w:numId="2" w16cid:durableId="1399400293">
    <w:abstractNumId w:val="6"/>
  </w:num>
  <w:num w:numId="3" w16cid:durableId="818107269">
    <w:abstractNumId w:val="5"/>
  </w:num>
  <w:num w:numId="4" w16cid:durableId="498346353">
    <w:abstractNumId w:val="4"/>
  </w:num>
  <w:num w:numId="5" w16cid:durableId="2141915830">
    <w:abstractNumId w:val="7"/>
  </w:num>
  <w:num w:numId="6" w16cid:durableId="636833755">
    <w:abstractNumId w:val="3"/>
  </w:num>
  <w:num w:numId="7" w16cid:durableId="553858929">
    <w:abstractNumId w:val="2"/>
  </w:num>
  <w:num w:numId="8" w16cid:durableId="1681540775">
    <w:abstractNumId w:val="1"/>
  </w:num>
  <w:num w:numId="9" w16cid:durableId="1260481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4468"/>
    <w:rsid w:val="00326F90"/>
    <w:rsid w:val="00AA1D8D"/>
    <w:rsid w:val="00B47730"/>
    <w:rsid w:val="00CA58B6"/>
    <w:rsid w:val="00CB0664"/>
    <w:rsid w:val="00EF39BE"/>
    <w:rsid w:val="00F258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AD1F5E"/>
  <w14:defaultImageDpi w14:val="300"/>
  <w15:docId w15:val="{B100AD4B-4AC0-4613-A6BD-4482F4096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color w:val="232B34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7365D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1710</Words>
  <Characters>9749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Saanvi Maharana</cp:lastModifiedBy>
  <cp:revision>2</cp:revision>
  <dcterms:created xsi:type="dcterms:W3CDTF">2026-10-09T17:13:00Z</dcterms:created>
  <dcterms:modified xsi:type="dcterms:W3CDTF">2026-10-09T17:13:00Z</dcterms:modified>
  <cp:category/>
</cp:coreProperties>
</file>