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78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 xml:space="preserve">A Sprint 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>fixed period or duration in which a team works to complete a set of tasks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An 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Epic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is a 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big task or project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that is too large to complete in one sprint. It is broken down into 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smaller tasks (stories)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that can be completed over multiple sprints.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A 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Story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is a small task . It is part of an 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Epic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A 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Story Point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is a number that represents how much effort a story takes to complete. (usually in form of Fibonacci series)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8" w:lineRule="auto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>Very Easy task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8" w:lineRule="auto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>Easy task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8" w:lineRule="auto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>Moderate task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78" w:lineRule="auto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>Difficult task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 xml:space="preserve">Sprint 1: </w:t>
      </w:r>
      <w:r>
        <w:rPr>
          <w:rFonts w:ascii="Calibri (MS) Bold" w:hAnsi="Calibri (MS) Bold" w:cs="Calibri (MS) Bold" w:eastAsia="Calibri (MS) Bold"/>
          <w:b/>
          <w:bCs/>
          <w:color w:val="000000"/>
          <w:sz w:val="28"/>
          <w:szCs w:val="28"/>
        </w:rPr>
        <w:t>Backend + Basic UI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Epic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: Data &amp; Backend Configuration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2257"/>
        <w:gridCol w:w="2257"/>
        <w:gridCol w:w="2257"/>
        <w:gridCol w:w="2257"/>
      </w:tblGrid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Story No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Description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Story Points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Type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S1.1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Setup database (users, doctors, appointments)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Backend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S1.2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API for doctor/patient registration and login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Backend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S1.3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Appointment slot logic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Backend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S1.4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UI: Homepage &amp; Navigation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Frontend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S1.5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UI: Doctor listing with filters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Frontend
</w:t>
            </w:r>
          </w:p>
        </w:tc>
      </w:tr>
    </w:tbl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Sprint 2 (5 Days): Appointment Booking + Deployment</w:t>
      </w: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2257"/>
        <w:gridCol w:w="2257"/>
        <w:gridCol w:w="2257"/>
        <w:gridCol w:w="2257"/>
      </w:tblGrid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Story No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Description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Story Points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Type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S2.1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UI: Appointment Booking Form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Frontend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S2.2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Integrate frontend with backend APIs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Full Stack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S2.3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Email/notification for booking confirmation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Backend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S2.4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Teleconsultation (video call integration – basic)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Integration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S2.5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Flask deployment &amp; testing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DevOps
</w:t>
            </w:r>
          </w:p>
        </w:tc>
      </w:tr>
    </w:tbl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 xml:space="preserve">Total Story Points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4515"/>
        <w:gridCol w:w="4515"/>
      </w:tblGrid>
      <w:tr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Metric
</w:t>
            </w:r>
          </w:p>
        </w:tc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Value
</w:t>
            </w:r>
          </w:p>
        </w:tc>
      </w:tr>
      <w:tr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Total Story Points
</w:t>
            </w:r>
          </w:p>
        </w:tc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4"/>
                <w:szCs w:val="24"/>
              </w:rPr>
              <w:t>25</w:t>
            </w: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Sprints
</w:t>
            </w:r>
          </w:p>
        </w:tc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Velocity
</w:t>
            </w:r>
          </w:p>
        </w:tc>
        <w:tc>
          <w:tcPr>
            <w:tcW w:w="4515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78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4"/>
                <w:szCs w:val="24"/>
              </w:rPr>
              <w:t>12.5 story points per sprint</w:t>
            </w: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">
    <w:panose1 w:val="020B0604020202020204"/>
    <w:charset w:characterSet="1"/>
    <w:embedRegular r:id="rId2"/>
  </w:font>
  <w:font w:name="Arimo Bold Italics">
    <w:panose1 w:val="020B0704020202090204"/>
    <w:charset w:characterSet="1"/>
    <w:embedBoldItalic r:id="rId3"/>
  </w:font>
  <w:font w:name="Arimo Bold">
    <w:panose1 w:val="020B0704020202020204"/>
    <w:charset w:characterSet="1"/>
    <w:embedBold r:id="rId4"/>
  </w:font>
  <w:font w:name="Calibri (MS)">
    <w:panose1 w:val="020F0502020204030204"/>
    <w:charset w:characterSet="1"/>
  </w:font>
  <w:font w:name="Calibri (MS) Bold">
    <w:panose1 w:val="020F070203040403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2025-06-27T18:11:54Z</dcterms:created>
  <dc:creator>Apache POI</dc:creator>
</cp:coreProperties>
</file>