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SIMATS ENGINEERING</w:t>
      </w:r>
    </w:p>
    <w:p>
      <w:pPr>
        <w:spacing w:after="40"/>
        <w:jc w:val="center"/>
      </w:pPr>
      <w:r>
        <w:rPr>
          <w:rFonts w:ascii="Times New Roman" w:cs="Times New Roman" w:eastAsia="Times New Roman" w:hAnsi="Times New Roman"/>
          <w:b/>
          <w:bCs/>
          <w:sz w:val="26"/>
          <w:szCs w:val="26"/>
        </w:rPr>
        <w:t xml:space="preserve">ASSESSMENT TOOL 2: SCENARIO-BASED QUESTIONS</w:t>
      </w:r>
    </w:p>
    <w:p>
      <w:pPr>
        <w:spacing w:after="80"/>
        <w:jc w:val="center"/>
      </w:pPr>
      <w:r>
        <w:rPr>
          <w:rFonts w:ascii="Times New Roman" w:cs="Times New Roman" w:eastAsia="Times New Roman" w:hAnsi="Times New Roman"/>
          <w:b w:val="false"/>
          <w:bCs w:val="false"/>
          <w:sz w:val="22"/>
          <w:szCs w:val="22"/>
        </w:rPr>
        <w:t xml:space="preserve">Course Code: ITA 06     Course Name: Machine Learning     CO2</w:t>
      </w:r>
    </w:p>
    <w:p>
      <w:pPr>
        <w:spacing w:after="160"/>
        <w:jc w:val="center"/>
      </w:pPr>
      <w:r>
        <w:rPr>
          <w:rFonts w:ascii="Times New Roman" w:cs="Times New Roman" w:eastAsia="Times New Roman" w:hAnsi="Times New Roman"/>
          <w:b w:val="false"/>
          <w:bCs w:val="false"/>
          <w:sz w:val="22"/>
          <w:szCs w:val="22"/>
        </w:rPr>
        <w:t xml:space="preserve">Name / Reg No: ______________________________</w:t>
      </w:r>
    </w:p>
    <w:p>
      <w:pPr>
        <w:spacing w:after="120"/>
        <w:jc w:val="center"/>
      </w:pPr>
      <w:r>
        <w:rPr>
          <w:rFonts w:ascii="Times New Roman" w:cs="Times New Roman" w:eastAsia="Times New Roman" w:hAnsi="Times New Roman"/>
          <w:b/>
          <w:bCs/>
          <w:sz w:val="26"/>
          <w:szCs w:val="26"/>
        </w:rPr>
        <w:t xml:space="preserve">Answers to Questions 1 to 5</w:t>
      </w:r>
    </w:p>
    <w:p>
      <w:pPr>
        <w:pStyle w:val="Heading1"/>
        <w:keepNext/>
        <w:pBdr>
          <w:bottom w:val="single" w:color="000000" w:sz="6" w:space="3"/>
        </w:pBdr>
        <w:spacing w:after="140" w:before="0"/>
      </w:pPr>
      <w:r>
        <w:rPr>
          <w:rFonts w:ascii="Times New Roman" w:cs="Times New Roman" w:eastAsia="Times New Roman" w:hAnsi="Times New Roman"/>
          <w:b/>
          <w:bCs/>
          <w:sz w:val="28"/>
          <w:szCs w:val="28"/>
        </w:rPr>
        <w:t xml:space="preserve">Q1. Functional Blocks of a Machine Learning System (5 Marks)</w:t>
      </w:r>
    </w:p>
    <w:p>
      <w:pPr>
        <w:spacing w:after="110" w:before="0" w:line="276"/>
        <w:jc w:val="left"/>
      </w:pPr>
      <w:r>
        <w:rPr>
          <w:rFonts w:ascii="Times New Roman" w:cs="Times New Roman" w:eastAsia="Times New Roman" w:hAnsi="Times New Roman"/>
        </w:rPr>
        <w:t xml:space="preserve">A machine learning system is a pipeline that turns raw data into a model able to make decisions on data it has never seen. Every block hands its output to the next one, and the results of evaluation flow back to improve the earlier blocks.</w:t>
      </w:r>
    </w:p>
    <w:p>
      <w:pPr>
        <w:pStyle w:val="Heading2"/>
        <w:keepNext/>
        <w:spacing w:after="80" w:before="150"/>
      </w:pPr>
      <w:r>
        <w:rPr>
          <w:rFonts w:ascii="Times New Roman" w:cs="Times New Roman" w:eastAsia="Times New Roman" w:hAnsi="Times New Roman"/>
          <w:b/>
          <w:bCs/>
          <w:sz w:val="24"/>
          <w:szCs w:val="24"/>
        </w:rPr>
        <w:t xml:space="preserve">1.1 Role of each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38"/>
        <w:gridCol w:w="32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Block</w:t>
            </w:r>
          </w:p>
        </w:tc>
        <w:tc>
          <w:tcPr>
            <w:tcW w:type="dxa" w:w="45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What it does</w:t>
            </w:r>
          </w:p>
        </w:tc>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Example (spam filter)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Data collection</w:t>
            </w:r>
          </w:p>
        </w:tc>
        <w:tc>
          <w:tcPr>
            <w:tcW w:type="dxa" w:w="45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Gathers raw data from sensors, logs, databases or surveys. The quality and amount of data set the upper limit on what the model can learn.</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5,000 emails from a mail server, each tagged spam or not spam.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Preprocessing</w:t>
            </w:r>
          </w:p>
        </w:tc>
        <w:tc>
          <w:tcPr>
            <w:tcW w:type="dxa" w:w="45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Removes noise, fixes missing values and duplicates, encodes categories and scales numbers so that no attribute dominates.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Convert to lower case, strip HTML tags, split into words.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Feature extraction</w:t>
            </w:r>
          </w:p>
        </w:tc>
        <w:tc>
          <w:tcPr>
            <w:tcW w:type="dxa" w:w="45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Converts cleaned data into informative numeric inputs. Feature selection or PCA then drops irrelevant or redundant ones.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Word counts, number of links, presence of “free” or “offer”.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Model training</w:t>
            </w:r>
          </w:p>
        </w:tc>
        <w:tc>
          <w:tcPr>
            <w:tcW w:type="dxa" w:w="45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The algorithm adjusts its parameters θ to minimise a loss on the training data.</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Logistic regression or a neural network fitted to the word-count vectors.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Evaluation</w:t>
            </w:r>
          </w:p>
        </w:tc>
        <w:tc>
          <w:tcPr>
            <w:tcW w:type="dxa" w:w="45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Tests the model on unseen data (hold-out or k-fold cross-validation) using suitable metrics. Poor results send us back to earlier blocks.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1,000 held-back emails give accuracy, precision and recall.</w:t>
            </w:r>
          </w:p>
        </w:tc>
      </w:tr>
    </w:tbl>
    <w:p>
      <w:pPr>
        <w:spacing w:after="80"/>
      </w:pPr>
    </w:p>
    <w:p>
      <w:pPr>
        <w:keepNext/>
        <w:spacing w:after="110" w:before="0" w:line="276"/>
        <w:jc w:val="left"/>
      </w:pPr>
      <w:r>
        <w:rPr>
          <w:rFonts w:ascii="Times New Roman" w:cs="Times New Roman" w:eastAsia="Times New Roman" w:hAnsi="Times New Roman"/>
        </w:rPr>
        <w:t xml:space="preserve">Two formulas appear again and again. Preprocessing often standardises a numeric feature, and training searches for the parameters with the smallest average loss:</w:t>
      </w:r>
    </w:p>
    <w:p>
      <w:pPr>
        <w:spacing w:after="120" w:before="60"/>
        <w:jc w:val="center"/>
      </w:pPr>
      <m:oMath>
        <m:r>
          <m:t>x′ = </m:t>
        </m:r>
        <m:f>
          <m:num>
            <m:r>
              <m:t>x − μ</m:t>
            </m:r>
          </m:num>
          <m:den>
            <m:r>
              <m:t>σ</m:t>
            </m:r>
          </m:den>
        </m:f>
      </m:oMath>
    </w:p>
    <w:p>
      <w:pPr>
        <w:spacing w:after="120" w:before="60"/>
        <w:jc w:val="center"/>
      </w:pPr>
      <m:oMath>
        <m:sSup>
          <m:sSupPr/>
          <m:e>
            <m:r>
              <m:t>θ</m:t>
            </m:r>
          </m:e>
          <m:sup>
            <m:r>
              <m:t>*</m:t>
            </m:r>
          </m:sup>
        </m:sSup>
        <m:r>
          <m:t> = </m:t>
        </m:r>
        <m:sSub>
          <m:sSubPr/>
          <m:e>
            <m:r>
              <m:t>argmin</m:t>
            </m:r>
          </m:e>
          <m:sub>
            <m:r>
              <m:t>θ</m:t>
            </m:r>
          </m:sub>
        </m:sSub>
        <m:r>
          <m:t> </m:t>
        </m:r>
        <m:f>
          <m:num>
            <m:r>
              <m:t>1</m:t>
            </m:r>
          </m:num>
          <m:den>
            <m:r>
              <m:t>n</m:t>
            </m:r>
          </m:den>
        </m:f>
        <m:r>
          <m:t> </m:t>
        </m:r>
        <m:nary>
          <m:naryPr>
            <m:chr m:val="∑"/>
            <m:limLoc m:val="undOvr"/>
          </m:naryPr>
          <m:sub>
            <m:r>
              <m:t>i = 1</m:t>
            </m:r>
          </m:sub>
          <m:sup>
            <m:r>
              <m:t>n</m:t>
            </m:r>
          </m:sup>
          <m:e>
            <m:r>
              <m:t>L</m:t>
            </m:r>
            <m:d>
              <m:dPr/>
              <m:e>
                <m:sSub>
                  <m:sSubPr/>
                  <m:e>
                    <m:r>
                      <m:t>y</m:t>
                    </m:r>
                  </m:e>
                  <m:sub>
                    <m:r>
                      <m:t>i</m:t>
                    </m:r>
                  </m:sub>
                </m:sSub>
                <m:r>
                  <m:t>, f</m:t>
                </m:r>
                <m:d>
                  <m:dPr/>
                  <m:e>
                    <m:sSub>
                      <m:sSubPr/>
                      <m:e>
                        <m:r>
                          <m:t>x</m:t>
                        </m:r>
                      </m:e>
                      <m:sub>
                        <m:r>
                          <m:t>i</m:t>
                        </m:r>
                      </m:sub>
                    </m:sSub>
                    <m:r>
                      <m:t>; θ</m:t>
                    </m:r>
                  </m:e>
                </m:d>
              </m:e>
            </m:d>
          </m:e>
        </m:nary>
      </m:oMath>
    </w:p>
    <w:p>
      <w:pPr>
        <w:spacing w:after="110" w:before="0" w:line="276"/>
        <w:jc w:val="left"/>
      </w:pPr>
      <w:r>
        <w:rPr>
          <w:rFonts w:ascii="Times New Roman" w:cs="Times New Roman" w:eastAsia="Times New Roman" w:hAnsi="Times New Roman"/>
        </w:rPr>
        <w:t xml:space="preserve">Here μ and σ are the mean and standard deviation of the feature, L is the loss, f is the model and (xᵢ, yᵢ) is the i-th training example.</w:t>
      </w:r>
    </w:p>
    <w:p>
      <w:pPr>
        <w:pStyle w:val="Heading2"/>
        <w:keepNext/>
        <w:spacing w:after="80" w:before="150"/>
      </w:pPr>
      <w:r>
        <w:rPr>
          <w:rFonts w:ascii="Times New Roman" w:cs="Times New Roman" w:eastAsia="Times New Roman" w:hAnsi="Times New Roman"/>
          <w:b/>
          <w:bCs/>
          <w:sz w:val="24"/>
          <w:szCs w:val="24"/>
        </w:rPr>
        <w:t xml:space="preserve">1.2 Supervised learning with labelled data</w:t>
      </w:r>
    </w:p>
    <w:p>
      <w:pPr>
        <w:spacing w:after="110" w:before="0" w:line="276"/>
        <w:jc w:val="left"/>
      </w:pPr>
      <w:r>
        <w:rPr>
          <w:rFonts w:ascii="Times New Roman" w:cs="Times New Roman" w:eastAsia="Times New Roman" w:hAnsi="Times New Roman"/>
        </w:rPr>
        <w:t xml:space="preserve">In the spam example every training email xᵢ comes with a label yᵢ (spam or not spam) given by a person. The model predicts ŷᵢ = f(xᵢ; θ), the loss measures how far ŷᵢ is from yᵢ, and an optimiser such as gradient descent changes θ to reduce that error. The loop repeats until the error stops falling. So the labels are used twice: first as the teacher during training, and later as the ground truth when evaluation compares predictions with reality. The price is that labelling thousands of examples takes time and money.</w:t>
      </w:r>
    </w:p>
    <w:p>
      <w:pPr>
        <w:pStyle w:val="Heading2"/>
        <w:keepNext/>
        <w:spacing w:after="80" w:before="150"/>
      </w:pPr>
      <w:r>
        <w:rPr>
          <w:rFonts w:ascii="Times New Roman" w:cs="Times New Roman" w:eastAsia="Times New Roman" w:hAnsi="Times New Roman"/>
          <w:b/>
          <w:bCs/>
          <w:sz w:val="24"/>
          <w:szCs w:val="24"/>
        </w:rPr>
        <w:t xml:space="preserve">1.3 Unsupervised learning with unlabelled data</w:t>
      </w:r>
    </w:p>
    <w:p>
      <w:pPr>
        <w:spacing w:after="110" w:before="0" w:line="276"/>
        <w:jc w:val="left"/>
      </w:pPr>
      <w:r>
        <w:rPr>
          <w:rFonts w:ascii="Times New Roman" w:cs="Times New Roman" w:eastAsia="Times New Roman" w:hAnsi="Times New Roman"/>
        </w:rPr>
        <w:t xml:space="preserve">Take a shopping mall that holds age, yearly spending and visit count for its customers but no category for any of them. Only the inputs x are available. K-means clustering picks K centroids, assigns every customer to the nearest centroid, recomputes each centroid as the mean of its group, and repeats until nothing moves. The quantity it minimises is</w:t>
      </w:r>
    </w:p>
    <w:p>
      <w:pPr>
        <w:spacing w:after="120" w:before="60"/>
        <w:jc w:val="center"/>
      </w:pPr>
      <m:oMath>
        <m:r>
          <m:t>J = </m:t>
        </m:r>
        <m:nary>
          <m:naryPr>
            <m:chr m:val="∑"/>
            <m:limLoc m:val="undOvr"/>
          </m:naryPr>
          <m:sub>
            <m:r>
              <m:t>k = 1</m:t>
            </m:r>
          </m:sub>
          <m:sup>
            <m:r>
              <m:t>K</m:t>
            </m:r>
          </m:sup>
          <m:e>
            <m:nary>
              <m:naryPr>
                <m:chr m:val="∑"/>
                <m:limLoc m:val="undOvr"/>
              </m:naryPr>
              <m:sub>
                <m:r>
                  <m:t>x ∈ </m:t>
                </m:r>
                <m:sSub>
                  <m:sSubPr/>
                  <m:e>
                    <m:r>
                      <m:t>C</m:t>
                    </m:r>
                  </m:e>
                  <m:sub>
                    <m:r>
                      <m:t>k</m:t>
                    </m:r>
                  </m:sub>
                </m:sSub>
              </m:sub>
              <m:sup>
                <m:r>
                  <m:t/>
                </m:r>
              </m:sup>
              <m:e>
                <m:sSup>
                  <m:sSupPr/>
                  <m:e>
                    <m:d>
                      <m:dPr/>
                      <m:e>
                        <m:r>
                          <m:t>‖x − </m:t>
                        </m:r>
                        <m:sSub>
                          <m:sSubPr/>
                          <m:e>
                            <m:r>
                              <m:t>μ</m:t>
                            </m:r>
                          </m:e>
                          <m:sub>
                            <m:r>
                              <m:t>k</m:t>
                            </m:r>
                          </m:sub>
                        </m:sSub>
                        <m:r>
                          <m:t>‖</m:t>
                        </m:r>
                      </m:e>
                    </m:d>
                  </m:e>
                  <m:sup>
                    <m:r>
                      <m:t>2</m:t>
                    </m:r>
                  </m:sup>
                </m:sSup>
              </m:e>
            </m:nary>
          </m:e>
        </m:nary>
      </m:oMath>
    </w:p>
    <w:p>
      <w:pPr>
        <w:spacing w:after="120" w:before="60"/>
        <w:jc w:val="center"/>
      </w:pPr>
      <m:oMath>
        <m:sSub>
          <m:sSubPr/>
          <m:e>
            <m:r>
              <m:t>μ</m:t>
            </m:r>
          </m:e>
          <m:sub>
            <m:r>
              <m:t>k</m:t>
            </m:r>
          </m:sub>
        </m:sSub>
        <m:r>
          <m:t> = </m:t>
        </m:r>
        <m:f>
          <m:num>
            <m:r>
              <m:t>1</m:t>
            </m:r>
          </m:num>
          <m:den>
            <m:r>
              <m:t>|</m:t>
            </m:r>
            <m:sSub>
              <m:sSubPr/>
              <m:e>
                <m:r>
                  <m:t>C</m:t>
                </m:r>
              </m:e>
              <m:sub>
                <m:r>
                  <m:t>k</m:t>
                </m:r>
              </m:sub>
            </m:sSub>
            <m:r>
              <m:t>|</m:t>
            </m:r>
          </m:den>
        </m:f>
        <m:r>
          <m:t> </m:t>
        </m:r>
        <m:nary>
          <m:naryPr>
            <m:chr m:val="∑"/>
            <m:limLoc m:val="undOvr"/>
          </m:naryPr>
          <m:sub>
            <m:r>
              <m:t>x ∈ </m:t>
            </m:r>
            <m:sSub>
              <m:sSubPr/>
              <m:e>
                <m:r>
                  <m:t>C</m:t>
                </m:r>
              </m:e>
              <m:sub>
                <m:r>
                  <m:t>k</m:t>
                </m:r>
              </m:sub>
            </m:sSub>
          </m:sub>
          <m:sup>
            <m:r>
              <m:t/>
            </m:r>
          </m:sup>
          <m:e>
            <m:r>
              <m:t>x</m:t>
            </m:r>
          </m:e>
        </m:nary>
      </m:oMath>
    </w:p>
    <w:p>
      <w:pPr>
        <w:spacing w:after="110" w:before="0" w:line="276"/>
        <w:jc w:val="left"/>
      </w:pPr>
      <w:r>
        <w:rPr>
          <w:rFonts w:ascii="Times New Roman" w:cs="Times New Roman" w:eastAsia="Times New Roman" w:hAnsi="Times New Roman"/>
        </w:rPr>
        <w:t xml:space="preserve">where Cₖ is the set of customers in cluster k and μₖ is its centroid. Because no label exists there is no “correct answer” to compare with. The groups are judged by how tight they are (the value of J, the silhouette score) and by whether the business can use them, for example to design offers for a “high spenders, frequent visitors”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Aspect</w:t>
            </w:r>
          </w:p>
        </w:tc>
        <w:tc>
          <w:tcPr>
            <w:tcW w:type="dxa" w:w="37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Supervised</w:t>
            </w:r>
          </w:p>
        </w:tc>
        <w:tc>
          <w:tcPr>
            <w:tcW w:type="dxa" w:w="37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Unsupervised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Input data</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Labelled pairs (x, y)</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Unlabelled x only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Goal</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Predict the label of new data</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Discover groups or structure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Learning signal</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Error between ŷ and the true y</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Internal measure such as J</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Typical algorithms</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Logistic regression, decision tree, ANN</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K-means, hierarchical clustering, PCA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Evaluation</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Accuracy, precision, recall on true labels</w:t>
            </w:r>
          </w:p>
        </w:tc>
        <w:tc>
          <w:tcPr>
            <w:tcW w:type="dxa" w:w="37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Inertia, silhouette, usefulness</w:t>
            </w:r>
          </w:p>
        </w:tc>
      </w:tr>
    </w:tbl>
    <w:p>
      <w:pPr>
        <w:pStyle w:val="Heading1"/>
        <w:keepNext/>
        <w:pageBreakBefore/>
        <w:pBdr>
          <w:bottom w:val="single" w:color="000000" w:sz="6" w:space="3"/>
        </w:pBdr>
        <w:spacing w:after="140" w:before="0"/>
      </w:pPr>
      <w:r>
        <w:rPr>
          <w:rFonts w:ascii="Times New Roman" w:cs="Times New Roman" w:eastAsia="Times New Roman" w:hAnsi="Times New Roman"/>
          <w:b/>
          <w:bCs/>
          <w:sz w:val="28"/>
          <w:szCs w:val="28"/>
        </w:rPr>
        <w:t xml:space="preserve">Q2. ML System for Flood and Earthquake Prediction (5 Marks)</w:t>
      </w:r>
    </w:p>
    <w:p>
      <w:pPr>
        <w:spacing w:after="110" w:before="0" w:line="276"/>
        <w:jc w:val="left"/>
      </w:pPr>
      <w:r>
        <w:rPr>
          <w:rFonts w:ascii="Times New Roman" w:cs="Times New Roman" w:eastAsia="Times New Roman" w:hAnsi="Times New Roman"/>
        </w:rPr>
        <w:t xml:space="preserve">The aim is a system that watches historical records and live sensor feeds together and warns authorities early. One honest point shapes the design: floods can be forecast hours or days ahead, but the exact time and place of an earthquake cannot yet be predicted reliably. For earthquakes the system therefore does early warning (detecting the first, harmless P-waves a few seconds before the damaging S-waves arrive) and probability forecasting, not prediction in the strict sense.</w:t>
      </w:r>
    </w:p>
    <w:p>
      <w:pPr>
        <w:pStyle w:val="Heading2"/>
        <w:keepNext/>
        <w:spacing w:after="80" w:before="150"/>
      </w:pPr>
      <w:r>
        <w:rPr>
          <w:rFonts w:ascii="Times New Roman" w:cs="Times New Roman" w:eastAsia="Times New Roman" w:hAnsi="Times New Roman"/>
          <w:b/>
          <w:bCs/>
          <w:sz w:val="24"/>
          <w:szCs w:val="24"/>
        </w:rPr>
        <w:t xml:space="preserve">2.1 Data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069"/>
        <w:gridCol w:w="4069"/>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Disaster</w:t>
            </w:r>
          </w:p>
        </w:tc>
        <w:tc>
          <w:tcPr>
            <w:tcW w:type="dxa" w:w="406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Historical data</w:t>
            </w:r>
          </w:p>
        </w:tc>
        <w:tc>
          <w:tcPr>
            <w:tcW w:type="dxa" w:w="406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Real-time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Flood</w:t>
            </w:r>
          </w:p>
        </w:tc>
        <w:tc>
          <w:tcPr>
            <w:tcW w:type="dxa" w:w="40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Rainfall archives, river-gauge levels, past flood extents, elevation model, land use, soil type</w:t>
            </w:r>
          </w:p>
        </w:tc>
        <w:tc>
          <w:tcPr>
            <w:tcW w:type="dxa" w:w="40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Rain-gauge and radar feeds, river-level IoT sensors, satellite rainfall estimates, soil-moisture sensors, weather forecasts</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Earthquake</w:t>
            </w:r>
          </w:p>
        </w:tc>
        <w:tc>
          <w:tcPr>
            <w:tcW w:type="dxa" w:w="40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Seismic catalogue (time, location, depth, magnitude), fault maps, geology</w:t>
            </w:r>
          </w:p>
        </w:tc>
        <w:tc>
          <w:tcPr>
            <w:tcW w:type="dxa" w:w="406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Live seismometer and accelerometer streams, GPS crustal-movement data</w:t>
            </w:r>
          </w:p>
        </w:tc>
      </w:tr>
    </w:tbl>
    <w:p>
      <w:pPr>
        <w:pStyle w:val="Heading2"/>
        <w:keepNext/>
        <w:spacing w:after="80" w:before="150"/>
      </w:pPr>
      <w:r>
        <w:rPr>
          <w:rFonts w:ascii="Times New Roman" w:cs="Times New Roman" w:eastAsia="Times New Roman" w:hAnsi="Times New Roman"/>
          <w:b/>
          <w:bCs/>
          <w:sz w:val="24"/>
          <w:szCs w:val="24"/>
        </w:rPr>
        <w:t xml:space="preserve">2.2 Choice of model and justification</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Floods:</w:t>
      </w:r>
      <w:r>
        <w:rPr>
          <w:rFonts w:ascii="Times New Roman" w:cs="Times New Roman" w:eastAsia="Times New Roman" w:hAnsi="Times New Roman"/>
        </w:rPr>
        <w:t xml:space="preserve"> an LSTM network (a recurrent neural network). A flood depends on a sequence, such as how much rain fell over the last 72 hours and how fast the river is rising, and an LSTM keeps that history in its memory cell. A Random Forest or gradient-boosting model on summary features serves as the baseline.</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Earthquakes:</w:t>
      </w:r>
      <w:r>
        <w:rPr>
          <w:rFonts w:ascii="Times New Roman" w:cs="Times New Roman" w:eastAsia="Times New Roman" w:hAnsi="Times New Roman"/>
        </w:rPr>
        <w:t xml:space="preserve"> a 1-D convolutional neural network on short windows of the seismic waveform to detect the P-wave and estimate magnitude, and a Random Forest for aftershock probability.</w:t>
      </w:r>
    </w:p>
    <w:p>
      <w:pPr>
        <w:spacing w:after="110" w:before="60" w:line="276"/>
        <w:jc w:val="left"/>
      </w:pPr>
      <w:r>
        <w:rPr>
          <w:rFonts w:ascii="Times New Roman" w:cs="Times New Roman" w:eastAsia="Times New Roman" w:hAnsi="Times New Roman"/>
        </w:rPr>
        <w:t xml:space="preserve">A neural network is suitable here because the relationships are non-linear, the inputs are time series and waveforms from many sources, and the data volume is large, so the network can learn useful features by itself. Its weaknesses are the need for a lot of data and low interpretability. That is why the tree-based model is kept alongside it: it gives a benchmark and shows which inputs matter. Whichever scores better on validation data is deployed, and the two can also be combined in an ensemble.</w:t>
      </w:r>
    </w:p>
    <w:p>
      <w:pPr>
        <w:pStyle w:val="Heading2"/>
        <w:keepNext/>
        <w:spacing w:after="80" w:before="150"/>
      </w:pPr>
      <w:r>
        <w:rPr>
          <w:rFonts w:ascii="Times New Roman" w:cs="Times New Roman" w:eastAsia="Times New Roman" w:hAnsi="Times New Roman"/>
          <w:b/>
          <w:bCs/>
          <w:sz w:val="24"/>
          <w:szCs w:val="24"/>
        </w:rPr>
        <w:t xml:space="preserve">2.3 Preprocessing and feature selection</w:t>
      </w:r>
    </w:p>
    <w:p>
      <w:pPr>
        <w:pStyle w:val="ListParagraph"/>
        <w:numPr>
          <w:ilvl w:val="0"/>
          <w:numId w:val="3"/>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Cleaning:</w:t>
      </w:r>
      <w:r>
        <w:rPr>
          <w:rFonts w:ascii="Times New Roman" w:cs="Times New Roman" w:eastAsia="Times New Roman" w:hAnsi="Times New Roman"/>
        </w:rPr>
        <w:t xml:space="preserve"> remove sensor spikes with a z-score or IQR rule and fill short gaps by linear interpolation.</w:t>
      </w:r>
    </w:p>
    <w:p>
      <w:pPr>
        <w:pStyle w:val="ListParagraph"/>
        <w:numPr>
          <w:ilvl w:val="0"/>
          <w:numId w:val="3"/>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Time alignment:</w:t>
      </w:r>
      <w:r>
        <w:rPr>
          <w:rFonts w:ascii="Times New Roman" w:cs="Times New Roman" w:eastAsia="Times New Roman" w:hAnsi="Times New Roman"/>
        </w:rPr>
        <w:t xml:space="preserve"> resample all sensors to one interval (for example 15 minutes) and join them by timestamp and location.</w:t>
      </w:r>
    </w:p>
    <w:p>
      <w:pPr>
        <w:pStyle w:val="ListParagraph"/>
        <w:numPr>
          <w:ilvl w:val="0"/>
          <w:numId w:val="3"/>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Scaling:</w:t>
      </w:r>
      <w:r>
        <w:rPr>
          <w:rFonts w:ascii="Times New Roman" w:cs="Times New Roman" w:eastAsia="Times New Roman" w:hAnsi="Times New Roman"/>
        </w:rPr>
        <w:t xml:space="preserve"> bring every feature to the same range so that rainfall in millimetres does not swamp a soil-moisture fraction.</w:t>
      </w:r>
    </w:p>
    <w:p>
      <w:pPr>
        <w:pStyle w:val="ListParagraph"/>
        <w:numPr>
          <w:ilvl w:val="0"/>
          <w:numId w:val="3"/>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Windowing:</w:t>
      </w:r>
      <w:r>
        <w:rPr>
          <w:rFonts w:ascii="Times New Roman" w:cs="Times New Roman" w:eastAsia="Times New Roman" w:hAnsi="Times New Roman"/>
        </w:rPr>
        <w:t xml:space="preserve"> build a sliding window of the last T readings as one input sample.</w:t>
      </w:r>
    </w:p>
    <w:p>
      <w:pPr>
        <w:pStyle w:val="ListParagraph"/>
        <w:numPr>
          <w:ilvl w:val="0"/>
          <w:numId w:val="3"/>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Class imbalance:</w:t>
      </w:r>
      <w:r>
        <w:rPr>
          <w:rFonts w:ascii="Times New Roman" w:cs="Times New Roman" w:eastAsia="Times New Roman" w:hAnsi="Times New Roman"/>
        </w:rPr>
        <w:t xml:space="preserve"> disasters are rare, so use class weights or SMOTE, otherwise the model can score high accuracy by always predicting “no flood”.</w:t>
      </w:r>
    </w:p>
    <w:p>
      <w:pPr>
        <w:spacing w:after="120" w:before="60"/>
        <w:jc w:val="center"/>
      </w:pPr>
      <m:oMath>
        <m:r>
          <m:t>x′ = </m:t>
        </m:r>
        <m:f>
          <m:num>
            <m:r>
              <m:t>x − </m:t>
            </m:r>
            <m:sSub>
              <m:sSubPr/>
              <m:e>
                <m:r>
                  <m:t>x</m:t>
                </m:r>
              </m:e>
              <m:sub>
                <m:r>
                  <m:t>min</m:t>
                </m:r>
              </m:sub>
            </m:sSub>
          </m:num>
          <m:den>
            <m:sSub>
              <m:sSubPr/>
              <m:e>
                <m:r>
                  <m:t>x</m:t>
                </m:r>
              </m:e>
              <m:sub>
                <m:r>
                  <m:t>max</m:t>
                </m:r>
              </m:sub>
            </m:sSub>
            <m:r>
              <m:t> − </m:t>
            </m:r>
            <m:sSub>
              <m:sSubPr/>
              <m:e>
                <m:r>
                  <m:t>x</m:t>
                </m:r>
              </m:e>
              <m:sub>
                <m:r>
                  <m:t>min</m:t>
                </m:r>
              </m:sub>
            </m:sSub>
          </m:den>
        </m:f>
      </m:oMath>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Feature selection</w:t>
      </w:r>
      <w:r>
        <w:rPr>
          <w:rFonts w:ascii="Times New Roman" w:cs="Times New Roman" w:eastAsia="Times New Roman" w:hAnsi="Times New Roman"/>
        </w:rPr>
        <w:t xml:space="preserve"> keeps only inputs that carry signal. Correlation and mutual-information filters drop redundant features (for example two neighbouring rain gauges that always agree), Random Forest importance and recursive feature elimination rank the rest, and PCA can compress highly correlated groups. Useful engineered features are 24, 48 and 72-hour cumulative rainfall, the rate of rise of river level, soil moisture, elevation and distance to the river for floods, and peak ground acceleration, dominant frequency and the STA/LTA ratio for earthquakes. Fewer, better features reduce noise and overfitting and make the model fast enough to run live.</w:t>
      </w:r>
    </w:p>
    <w:p>
      <w:pPr>
        <w:pStyle w:val="Heading2"/>
        <w:keepNext/>
        <w:spacing w:after="80" w:before="150"/>
      </w:pPr>
      <w:r>
        <w:rPr>
          <w:rFonts w:ascii="Times New Roman" w:cs="Times New Roman" w:eastAsia="Times New Roman" w:hAnsi="Times New Roman"/>
          <w:b/>
          <w:bCs/>
          <w:sz w:val="24"/>
          <w:szCs w:val="24"/>
        </w:rPr>
        <w:t xml:space="preserve">2.4 Training, validation and evaluation</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Split by time, not at random.</w:t>
      </w:r>
      <w:r>
        <w:rPr>
          <w:rFonts w:ascii="Times New Roman" w:cs="Times New Roman" w:eastAsia="Times New Roman" w:hAnsi="Times New Roman"/>
        </w:rPr>
        <w:t xml:space="preserve"> The first 70% of the record is used for training, the next 15% for validation and the last 15% for testing. A random split would leak future information into the training set and give falsely good results.</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Training</w:t>
      </w:r>
      <w:r>
        <w:rPr>
          <w:rFonts w:ascii="Times New Roman" w:cs="Times New Roman" w:eastAsia="Times New Roman" w:hAnsi="Times New Roman"/>
        </w:rPr>
        <w:t xml:space="preserve"> minimises a weighted cross-entropy loss, where w &gt; 1 makes a missed disaster cost more than a false alarm. Adam is used as the optimiser, with dropout and early stopping on the validation loss to control overfitting.</w:t>
      </w:r>
    </w:p>
    <w:p>
      <w:pPr>
        <w:spacing w:after="120" w:before="60"/>
        <w:jc w:val="center"/>
      </w:pPr>
      <m:oMath>
        <m:r>
          <m:t>L = −</m:t>
        </m:r>
        <m:f>
          <m:num>
            <m:r>
              <m:t>1</m:t>
            </m:r>
          </m:num>
          <m:den>
            <m:r>
              <m:t>n</m:t>
            </m:r>
          </m:den>
        </m:f>
        <m:r>
          <m:t> </m:t>
        </m:r>
        <m:nary>
          <m:naryPr>
            <m:chr m:val="∑"/>
            <m:limLoc m:val="undOvr"/>
          </m:naryPr>
          <m:sub>
            <m:r>
              <m:t>i = 1</m:t>
            </m:r>
          </m:sub>
          <m:sup>
            <m:r>
              <m:t>n</m:t>
            </m:r>
          </m:sup>
          <m:e>
            <m:d>
              <m:dPr>
                <m:begChr m:val="["/>
                <m:endChr m:val="]"/>
              </m:dPr>
              <m:e>
                <m:r>
                  <m:t>w </m:t>
                </m:r>
                <m:sSub>
                  <m:sSubPr/>
                  <m:e>
                    <m:r>
                      <m:t>y</m:t>
                    </m:r>
                  </m:e>
                  <m:sub>
                    <m:r>
                      <m:t>i</m:t>
                    </m:r>
                  </m:sub>
                </m:sSub>
                <m:r>
                  <m:t> ln </m:t>
                </m:r>
                <m:sSub>
                  <m:sSubPr/>
                  <m:e>
                    <m:r>
                      <m:t>ŷ</m:t>
                    </m:r>
                  </m:e>
                  <m:sub>
                    <m:r>
                      <m:t>i</m:t>
                    </m:r>
                  </m:sub>
                </m:sSub>
                <m:r>
                  <m:t> + (1 − </m:t>
                </m:r>
                <m:sSub>
                  <m:sSubPr/>
                  <m:e>
                    <m:r>
                      <m:t>y</m:t>
                    </m:r>
                  </m:e>
                  <m:sub>
                    <m:r>
                      <m:t>i</m:t>
                    </m:r>
                  </m:sub>
                </m:sSub>
                <m:r>
                  <m:t>) ln(1 − </m:t>
                </m:r>
                <m:sSub>
                  <m:sSubPr/>
                  <m:e>
                    <m:r>
                      <m:t>ŷ</m:t>
                    </m:r>
                  </m:e>
                  <m:sub>
                    <m:r>
                      <m:t>i</m:t>
                    </m:r>
                  </m:sub>
                </m:sSub>
                <m:r>
                  <m:t>)</m:t>
                </m:r>
              </m:e>
            </m:d>
          </m:e>
        </m:nary>
      </m:oMath>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Validation</w:t>
      </w:r>
      <w:r>
        <w:rPr>
          <w:rFonts w:ascii="Times New Roman" w:cs="Times New Roman" w:eastAsia="Times New Roman" w:hAnsi="Times New Roman"/>
        </w:rPr>
        <w:t xml:space="preserve"> uses expanding-window time-series cross-validation to tune the number of layers, units, learning rate and window length.</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Evaluation</w:t>
      </w:r>
      <w:r>
        <w:rPr>
          <w:rFonts w:ascii="Times New Roman" w:cs="Times New Roman" w:eastAsia="Times New Roman" w:hAnsi="Times New Roman"/>
        </w:rPr>
        <w:t xml:space="preserve"> is done once on the untouched test period. Recall comes first because a missed disaster costs lives; precision (or the false-alarm ratio) matters too, since people stop trusting a system that cries wolf. F1, ROC-AUC and the warning lead time are also reported, and RMSE is used where river level or magnitude is predicted as a number.</w:t>
      </w:r>
    </w:p>
    <w:p>
      <w:pPr>
        <w:spacing w:after="120" w:before="60"/>
        <w:jc w:val="center"/>
      </w:pPr>
      <m:oMath>
        <m:r>
          <m:t>Recall = </m:t>
        </m:r>
        <m:f>
          <m:num>
            <m:r>
              <m:t>TP</m:t>
            </m:r>
          </m:num>
          <m:den>
            <m:r>
              <m:t>TP + FN</m:t>
            </m:r>
          </m:den>
        </m:f>
      </m:oMath>
    </w:p>
    <w:p>
      <w:pPr>
        <w:pStyle w:val="Heading2"/>
        <w:keepNext/>
        <w:spacing w:after="80" w:before="150"/>
      </w:pPr>
      <w:r>
        <w:rPr>
          <w:rFonts w:ascii="Times New Roman" w:cs="Times New Roman" w:eastAsia="Times New Roman" w:hAnsi="Times New Roman"/>
          <w:b/>
          <w:bCs/>
          <w:sz w:val="24"/>
          <w:szCs w:val="24"/>
        </w:rPr>
        <w:t xml:space="preserve">2.5 How the system helps authorities</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Early warning:</w:t>
      </w:r>
      <w:r>
        <w:rPr>
          <w:rFonts w:ascii="Times New Roman" w:cs="Times New Roman" w:eastAsia="Times New Roman" w:hAnsi="Times New Roman"/>
        </w:rPr>
        <w:t xml:space="preserve"> when the predicted probability crosses a threshold fixed by the authorities, alerts go out by SMS, sirens and apps, hours ahead for floods and seconds ahead for earthquakes (enough to slow trains and shut gas lines).</w:t>
      </w:r>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Risk assessment:</w:t>
      </w:r>
      <w:r>
        <w:rPr>
          <w:rFonts w:ascii="Times New Roman" w:cs="Times New Roman" w:eastAsia="Times New Roman" w:hAnsi="Times New Roman"/>
        </w:rPr>
        <w:t xml:space="preserve"> the predicted hazard is combined with population density, buildings and the location of hospitals and shelters to rank zones and draw risk maps.</w:t>
      </w:r>
    </w:p>
    <w:p>
      <w:pPr>
        <w:spacing w:after="120" w:before="60"/>
        <w:jc w:val="center"/>
      </w:pPr>
      <m:oMath>
        <m:r>
          <m:t>Risk = Hazard × Exposure × Vulnerability</m:t>
        </m:r>
      </m:oMath>
    </w:p>
    <w:p>
      <w:pPr>
        <w:pStyle w:val="ListParagraph"/>
        <w:numPr>
          <w:ilvl w:val="0"/>
          <w:numId w:val="2"/>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Emergency response:</w:t>
      </w:r>
      <w:r>
        <w:rPr>
          <w:rFonts w:ascii="Times New Roman" w:cs="Times New Roman" w:eastAsia="Times New Roman" w:hAnsi="Times New Roman"/>
        </w:rPr>
        <w:t xml:space="preserve"> the maps guide evacuation routes, the placement of boats, relief stock and medical teams, and the forecast is refreshed as new sensor data arrives. After each event the outcome is fed back to retrain the model.</w:t>
      </w:r>
    </w:p>
    <w:p>
      <w:pPr>
        <w:spacing w:after="110" w:before="60" w:line="276"/>
        <w:jc w:val="left"/>
      </w:pPr>
      <w:r>
        <w:rPr>
          <w:rFonts w:ascii="Times New Roman" w:cs="Times New Roman" w:eastAsia="Times New Roman" w:hAnsi="Times New Roman"/>
        </w:rPr>
        <w:t xml:space="preserve">Final decisions stay with trained officers; the model supports them with timely, evidence-based probabilities.</w:t>
      </w:r>
    </w:p>
    <w:p>
      <w:pPr>
        <w:pStyle w:val="Heading1"/>
        <w:keepNext/>
        <w:pageBreakBefore/>
        <w:pBdr>
          <w:bottom w:val="single" w:color="000000" w:sz="6" w:space="3"/>
        </w:pBdr>
        <w:spacing w:after="140" w:before="0"/>
      </w:pPr>
      <w:r>
        <w:rPr>
          <w:rFonts w:ascii="Times New Roman" w:cs="Times New Roman" w:eastAsia="Times New Roman" w:hAnsi="Times New Roman"/>
          <w:b/>
          <w:bCs/>
          <w:sz w:val="28"/>
          <w:szCs w:val="28"/>
        </w:rPr>
        <w:t xml:space="preserve">Q3. Backpropagation in a Multilayer Perceptron (5 Marks)</w:t>
      </w:r>
    </w:p>
    <w:p>
      <w:pPr>
        <w:spacing w:after="110" w:before="0" w:line="276"/>
        <w:jc w:val="left"/>
      </w:pPr>
      <w:r>
        <w:rPr>
          <w:rFonts w:ascii="Times New Roman" w:cs="Times New Roman" w:eastAsia="Times New Roman" w:hAnsi="Times New Roman"/>
        </w:rPr>
        <w:t xml:space="preserve">Backpropagation is how an MLP learns. After a forward pass produces a prediction, the error is sent backwards through the layers using the chain rule, which gives the gradient of the loss with respect to every weight. Gradient descent then nudges each weight against its gradient. One training step is therefore: forward pass, error calculation, backward pass, weight update.</w:t>
      </w:r>
    </w:p>
    <w:p>
      <w:pPr>
        <w:pStyle w:val="Heading2"/>
        <w:keepNext/>
        <w:spacing w:after="80" w:before="150"/>
      </w:pPr>
      <w:r>
        <w:rPr>
          <w:rFonts w:ascii="Times New Roman" w:cs="Times New Roman" w:eastAsia="Times New Roman" w:hAnsi="Times New Roman"/>
          <w:b/>
          <w:bCs/>
          <w:sz w:val="24"/>
          <w:szCs w:val="24"/>
        </w:rPr>
        <w:t xml:space="preserve">3.1 Network and equations</w:t>
      </w:r>
    </w:p>
    <w:p>
      <w:pPr>
        <w:spacing w:after="110" w:before="0" w:line="276"/>
        <w:jc w:val="left"/>
      </w:pPr>
      <w:r>
        <w:rPr>
          <w:rFonts w:ascii="Times New Roman" w:cs="Times New Roman" w:eastAsia="Times New Roman" w:hAnsi="Times New Roman"/>
        </w:rPr>
        <w:t xml:space="preserve">I use a small 2–2–1 network with sigmoid units for binary classification (Figure 1). The sigmoid and its derivative are</w:t>
      </w:r>
    </w:p>
    <w:p>
      <w:pPr>
        <w:spacing w:after="120" w:before="60"/>
        <w:jc w:val="center"/>
      </w:pPr>
      <m:oMath>
        <m:r>
          <m:t>σ</m:t>
        </m:r>
        <m:d>
          <m:dPr/>
          <m:e>
            <m:r>
              <m:t>z</m:t>
            </m:r>
          </m:e>
        </m:d>
        <m:r>
          <m:t> = </m:t>
        </m:r>
        <m:f>
          <m:num>
            <m:r>
              <m:t>1</m:t>
            </m:r>
          </m:num>
          <m:den>
            <m:r>
              <m:t>1 + </m:t>
            </m:r>
            <m:sSup>
              <m:sSupPr/>
              <m:e>
                <m:r>
                  <m:t>e</m:t>
                </m:r>
              </m:e>
              <m:sup>
                <m:r>
                  <m:t>−z</m:t>
                </m:r>
              </m:sup>
            </m:sSup>
          </m:den>
        </m:f>
        <m:r>
          <m:t>,      σ′</m:t>
        </m:r>
        <m:d>
          <m:dPr/>
          <m:e>
            <m:r>
              <m:t>z</m:t>
            </m:r>
          </m:e>
        </m:d>
        <m:r>
          <m:t> = σ</m:t>
        </m:r>
        <m:d>
          <m:dPr/>
          <m:e>
            <m:r>
              <m:t>z</m:t>
            </m:r>
          </m:e>
        </m:d>
        <m:d>
          <m:dPr/>
          <m:e>
            <m:r>
              <m:t>1 − σ</m:t>
            </m:r>
            <m:d>
              <m:dPr/>
              <m:e>
                <m:r>
                  <m:t>z</m:t>
                </m:r>
              </m:e>
            </m:d>
          </m:e>
        </m:d>
      </m:oMath>
    </w:p>
    <w:p>
      <w:pPr>
        <w:keepNext/>
        <w:spacing w:after="40" w:before="100"/>
        <w:jc w:val="center"/>
      </w:pPr>
      <w:r>
        <w:drawing>
          <wp:inline distT="0" distB="0" distL="0" distR="0">
            <wp:extent cx="4476750" cy="2238375"/>
            <wp:effectExtent t="0" r="0" b="0" l="0"/>
            <wp:docPr id="1" name="Two-input, two-hidden-neuron, one-output network" descr="Two-input, two-hidden-neuron, one-output network" title="Two-input, two-hidden-neuron, one-outpu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3837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1"/>
          <w:szCs w:val="21"/>
        </w:rPr>
        <w:t xml:space="preserve">Figure 1: The 2–2–1 network used in the worked example</w:t>
      </w:r>
    </w:p>
    <w:p>
      <w:pPr>
        <w:keepNext/>
        <w:spacing w:after="110" w:before="0" w:line="276"/>
        <w:jc w:val="left"/>
      </w:pPr>
      <w:r>
        <w:rPr>
          <w:rFonts w:ascii="Times New Roman" w:cs="Times New Roman" w:eastAsia="Times New Roman" w:hAnsi="Times New Roman"/>
        </w:rPr>
        <w:t xml:space="preserve">Forward pass, and the cross-entropy loss for a target t ∈ {0, 1}:</w:t>
      </w:r>
    </w:p>
    <w:p>
      <w:pPr>
        <w:spacing w:after="120" w:before="60"/>
        <w:jc w:val="center"/>
      </w:pPr>
      <m:oMath>
        <m:sSub>
          <m:sSubPr/>
          <m:e>
            <m:r>
              <m:t>z</m:t>
            </m:r>
          </m:e>
          <m:sub>
            <m:r>
              <m:t>j</m:t>
            </m:r>
          </m:sub>
        </m:sSub>
        <m:r>
          <m:t> = </m:t>
        </m:r>
        <m:nary>
          <m:naryPr>
            <m:chr m:val="∑"/>
            <m:limLoc m:val="undOvr"/>
          </m:naryPr>
          <m:sub>
            <m:r>
              <m:t>i = 1</m:t>
            </m:r>
          </m:sub>
          <m:sup>
            <m:r>
              <m:t>2</m:t>
            </m:r>
          </m:sup>
          <m:e>
            <m:sSub>
              <m:sSubPr/>
              <m:e>
                <m:r>
                  <m:t>w</m:t>
                </m:r>
              </m:e>
              <m:sub>
                <m:r>
                  <m:t>ij</m:t>
                </m:r>
              </m:sub>
            </m:sSub>
            <m:sSub>
              <m:sSubPr/>
              <m:e>
                <m:r>
                  <m:t>x</m:t>
                </m:r>
              </m:e>
              <m:sub>
                <m:r>
                  <m:t>i</m:t>
                </m:r>
              </m:sub>
            </m:sSub>
          </m:e>
        </m:nary>
        <m:r>
          <m:t> + </m:t>
        </m:r>
        <m:sSub>
          <m:sSubPr/>
          <m:e>
            <m:r>
              <m:t>b</m:t>
            </m:r>
          </m:e>
          <m:sub>
            <m:r>
              <m:t>j</m:t>
            </m:r>
          </m:sub>
        </m:sSub>
        <m:r>
          <m:t>,     </m:t>
        </m:r>
        <m:sSub>
          <m:sSubPr/>
          <m:e>
            <m:r>
              <m:t>h</m:t>
            </m:r>
          </m:e>
          <m:sub>
            <m:r>
              <m:t>j</m:t>
            </m:r>
          </m:sub>
        </m:sSub>
        <m:r>
          <m:t> = σ</m:t>
        </m:r>
        <m:d>
          <m:dPr/>
          <m:e>
            <m:sSub>
              <m:sSubPr/>
              <m:e>
                <m:r>
                  <m:t>z</m:t>
                </m:r>
              </m:e>
              <m:sub>
                <m:r>
                  <m:t>j</m:t>
                </m:r>
              </m:sub>
            </m:sSub>
          </m:e>
        </m:d>
        <m:r>
          <m:t>,     ŷ = σ</m:t>
        </m:r>
        <m:d>
          <m:dPr/>
          <m:e>
            <m:nary>
              <m:naryPr>
                <m:chr m:val="∑"/>
                <m:limLoc m:val="undOvr"/>
              </m:naryPr>
              <m:sub>
                <m:r>
                  <m:t>j = 1</m:t>
                </m:r>
              </m:sub>
              <m:sup>
                <m:r>
                  <m:t>2</m:t>
                </m:r>
              </m:sup>
              <m:e>
                <m:sSub>
                  <m:sSubPr/>
                  <m:e>
                    <m:r>
                      <m:t>v</m:t>
                    </m:r>
                  </m:e>
                  <m:sub>
                    <m:r>
                      <m:t>j</m:t>
                    </m:r>
                  </m:sub>
                </m:sSub>
                <m:sSub>
                  <m:sSubPr/>
                  <m:e>
                    <m:r>
                      <m:t>h</m:t>
                    </m:r>
                  </m:e>
                  <m:sub>
                    <m:r>
                      <m:t>j</m:t>
                    </m:r>
                  </m:sub>
                </m:sSub>
              </m:e>
            </m:nary>
            <m:r>
              <m:t> + </m:t>
            </m:r>
            <m:sSub>
              <m:sSubPr/>
              <m:e>
                <m:r>
                  <m:t>b</m:t>
                </m:r>
              </m:e>
              <m:sub>
                <m:r>
                  <m:t>0</m:t>
                </m:r>
              </m:sub>
            </m:sSub>
          </m:e>
        </m:d>
      </m:oMath>
    </w:p>
    <w:p>
      <w:pPr>
        <w:spacing w:after="120" w:before="60"/>
        <w:jc w:val="center"/>
      </w:pPr>
      <m:oMath>
        <m:r>
          <m:t>L = −</m:t>
        </m:r>
        <m:d>
          <m:dPr>
            <m:begChr m:val="["/>
            <m:endChr m:val="]"/>
          </m:dPr>
          <m:e>
            <m:r>
              <m:t>t ln ŷ + (1 − t) ln(1 − ŷ)</m:t>
            </m:r>
          </m:e>
        </m:d>
      </m:oMath>
    </w:p>
    <w:p>
      <w:pPr>
        <w:pStyle w:val="Heading2"/>
        <w:keepNext/>
        <w:spacing w:after="80" w:before="150"/>
      </w:pPr>
      <w:r>
        <w:rPr>
          <w:rFonts w:ascii="Times New Roman" w:cs="Times New Roman" w:eastAsia="Times New Roman" w:hAnsi="Times New Roman"/>
          <w:b/>
          <w:bCs/>
          <w:sz w:val="24"/>
          <w:szCs w:val="24"/>
        </w:rPr>
        <w:t xml:space="preserve">3.2 Worked example (one training step)</w:t>
      </w:r>
    </w:p>
    <w:p>
      <w:pPr>
        <w:keepNext/>
        <w:spacing w:after="110" w:before="0" w:line="276"/>
        <w:jc w:val="left"/>
      </w:pPr>
      <w:r>
        <w:rPr>
          <w:rFonts w:ascii="Times New Roman" w:cs="Times New Roman" w:eastAsia="Times New Roman" w:hAnsi="Times New Roman"/>
        </w:rPr>
        <w:t xml:space="preserve">Input x = (0.5, 1.0), target t = 1, learning rate η = 0.5, and the starting weights shown in Figure 1.</w:t>
      </w:r>
    </w:p>
    <w:p>
      <w:pPr>
        <w:keepNext/>
        <w:spacing w:after="4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Step 1: Forward pass.</w:t>
      </w:r>
      <w:r>
        <w:rPr>
          <w:rFonts w:ascii="Times New Roman" w:cs="Times New Roman" w:eastAsia="Times New Roman" w:hAnsi="Times New Roman"/>
        </w:rPr>
        <w:t xml:space="preserve"/>
      </w:r>
    </w:p>
    <w:p>
      <w:pPr>
        <w:spacing w:after="120" w:before="60"/>
        <w:jc w:val="center"/>
      </w:pPr>
      <m:oMath>
        <m:sSub>
          <m:sSubPr/>
          <m:e>
            <m:r>
              <m:t>z</m:t>
            </m:r>
          </m:e>
          <m:sub>
            <m:r>
              <m:t>1</m:t>
            </m:r>
          </m:sub>
        </m:sSub>
        <m:r>
          <m:t> = 0.4(0.5) + 0.3(1.0) + 0.1 = 0.6,     </m:t>
        </m:r>
        <m:sSub>
          <m:sSubPr/>
          <m:e>
            <m:r>
              <m:t>h</m:t>
            </m:r>
          </m:e>
          <m:sub>
            <m:r>
              <m:t>1</m:t>
            </m:r>
          </m:sub>
        </m:sSub>
        <m:r>
          <m:t> = σ(0.6) = 0.6457</m:t>
        </m:r>
      </m:oMath>
    </w:p>
    <w:p>
      <w:pPr>
        <w:spacing w:after="120" w:before="60"/>
        <w:jc w:val="center"/>
      </w:pPr>
      <m:oMath>
        <m:sSub>
          <m:sSubPr/>
          <m:e>
            <m:r>
              <m:t>z</m:t>
            </m:r>
          </m:e>
          <m:sub>
            <m:r>
              <m:t>2</m:t>
            </m:r>
          </m:sub>
        </m:sSub>
        <m:r>
          <m:t> = 0.2(0.5) + 0.5(1.0) − 0.1 = 0.5,     </m:t>
        </m:r>
        <m:sSub>
          <m:sSubPr/>
          <m:e>
            <m:r>
              <m:t>h</m:t>
            </m:r>
          </m:e>
          <m:sub>
            <m:r>
              <m:t>2</m:t>
            </m:r>
          </m:sub>
        </m:sSub>
        <m:r>
          <m:t> = σ(0.5) = 0.6225</m:t>
        </m:r>
      </m:oMath>
    </w:p>
    <w:p>
      <w:pPr>
        <w:spacing w:after="120" w:before="60"/>
        <w:jc w:val="center"/>
      </w:pPr>
      <m:oMath>
        <m:sSub>
          <m:sSubPr/>
          <m:e>
            <m:r>
              <m:t>z</m:t>
            </m:r>
          </m:e>
          <m:sub>
            <m:r>
              <m:t>o</m:t>
            </m:r>
          </m:sub>
        </m:sSub>
        <m:r>
          <m:t> = 0.5(0.6457) + (−0.3)(0.6225) + 0.2 = 0.3361,     ŷ = σ(0.3361) = 0.5832</m:t>
        </m:r>
      </m:oMath>
    </w:p>
    <w:p>
      <w:pPr>
        <w:keepNext/>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Step 2: Error.</w:t>
      </w:r>
      <w:r>
        <w:rPr>
          <w:rFonts w:ascii="Times New Roman" w:cs="Times New Roman" w:eastAsia="Times New Roman" w:hAnsi="Times New Roman"/>
        </w:rPr>
        <w:t xml:space="preserve"> The loss is L = −ln(0.5832) = 0.5392. The network already leans towards class 1 but with little confidence, so there is room to improve.</w:t>
      </w:r>
    </w:p>
    <w:p>
      <w:pPr>
        <w:keepNext/>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Step 3: Backward pass.</w:t>
      </w:r>
      <w:r>
        <w:rPr>
          <w:rFonts w:ascii="Times New Roman" w:cs="Times New Roman" w:eastAsia="Times New Roman" w:hAnsi="Times New Roman"/>
        </w:rPr>
        <w:t xml:space="preserve"> With a sigmoid output and cross-entropy loss, the σ′ term cancels and the output error is simply ŷ − t. It is then passed back to each hidden neuron through the weight that connects them (using the old values of v):</w:t>
      </w:r>
    </w:p>
    <w:p>
      <w:pPr>
        <w:spacing w:after="120" w:before="60"/>
        <w:jc w:val="center"/>
      </w:pPr>
      <m:oMath>
        <m:sSub>
          <m:sSubPr/>
          <m:e>
            <m:r>
              <m:t>δ</m:t>
            </m:r>
          </m:e>
          <m:sub>
            <m:r>
              <m:t>o</m:t>
            </m:r>
          </m:sub>
        </m:sSub>
        <m:r>
          <m:t> = ŷ − t = 0.5832 − 1 = −0.4168</m:t>
        </m:r>
      </m:oMath>
    </w:p>
    <w:p>
      <w:pPr>
        <w:spacing w:after="120" w:before="60"/>
        <w:jc w:val="center"/>
      </w:pPr>
      <m:oMath>
        <m:sSub>
          <m:sSubPr/>
          <m:e>
            <m:r>
              <m:t>δ</m:t>
            </m:r>
          </m:e>
          <m:sub>
            <m:r>
              <m:t>j</m:t>
            </m:r>
          </m:sub>
        </m:sSub>
        <m:r>
          <m:t> = </m:t>
        </m:r>
        <m:sSub>
          <m:sSubPr/>
          <m:e>
            <m:r>
              <m:t>h</m:t>
            </m:r>
          </m:e>
          <m:sub>
            <m:r>
              <m:t>j</m:t>
            </m:r>
          </m:sub>
        </m:sSub>
        <m:r>
          <m:t>(1 − </m:t>
        </m:r>
        <m:sSub>
          <m:sSubPr/>
          <m:e>
            <m:r>
              <m:t>h</m:t>
            </m:r>
          </m:e>
          <m:sub>
            <m:r>
              <m:t>j</m:t>
            </m:r>
          </m:sub>
        </m:sSub>
        <m:r>
          <m:t>) </m:t>
        </m:r>
        <m:sSub>
          <m:sSubPr/>
          <m:e>
            <m:r>
              <m:t>v</m:t>
            </m:r>
          </m:e>
          <m:sub>
            <m:r>
              <m:t>j</m:t>
            </m:r>
          </m:sub>
        </m:sSub>
        <m:r>
          <m:t> </m:t>
        </m:r>
        <m:sSub>
          <m:sSubPr/>
          <m:e>
            <m:r>
              <m:t>δ</m:t>
            </m:r>
          </m:e>
          <m:sub>
            <m:r>
              <m:t>o</m:t>
            </m:r>
          </m:sub>
        </m:sSub>
      </m:oMath>
    </w:p>
    <w:p>
      <w:pPr>
        <w:spacing w:after="120" w:before="60"/>
        <w:jc w:val="center"/>
      </w:pPr>
      <m:oMath>
        <m:sSub>
          <m:sSubPr/>
          <m:e>
            <m:r>
              <m:t>δ</m:t>
            </m:r>
          </m:e>
          <m:sub>
            <m:r>
              <m:t>1</m:t>
            </m:r>
          </m:sub>
        </m:sSub>
        <m:r>
          <m:t> = 0.6457(0.3543)(0.5)(−0.4168) = −0.0477,     </m:t>
        </m:r>
        <m:sSub>
          <m:sSubPr/>
          <m:e>
            <m:r>
              <m:t>δ</m:t>
            </m:r>
          </m:e>
          <m:sub>
            <m:r>
              <m:t>2</m:t>
            </m:r>
          </m:sub>
        </m:sSub>
        <m:r>
          <m:t> = 0.6225(0.3775)(−0.3)(−0.4168) = +0.0294</m:t>
        </m:r>
      </m:oMath>
    </w:p>
    <w:p>
      <w:pPr>
        <w:keepNext/>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Step 4: Weight update.</w:t>
      </w:r>
      <w:r>
        <w:rPr>
          <w:rFonts w:ascii="Times New Roman" w:cs="Times New Roman" w:eastAsia="Times New Roman" w:hAnsi="Times New Roman"/>
        </w:rPr>
        <w:t xml:space="preserve"> The gradients and the update rule are</w:t>
      </w:r>
    </w:p>
    <w:p>
      <w:pPr>
        <w:spacing w:after="120" w:before="60"/>
        <w:jc w:val="center"/>
      </w:pPr>
      <m:oMath>
        <m:f>
          <m:num>
            <m:r>
              <m:t>∂L</m:t>
            </m:r>
          </m:num>
          <m:den>
            <m:r>
              <m:t>∂</m:t>
            </m:r>
            <m:sSub>
              <m:sSubPr/>
              <m:e>
                <m:r>
                  <m:t>v</m:t>
                </m:r>
              </m:e>
              <m:sub>
                <m:r>
                  <m:t>j</m:t>
                </m:r>
              </m:sub>
            </m:sSub>
          </m:den>
        </m:f>
        <m:r>
          <m:t> = </m:t>
        </m:r>
        <m:sSub>
          <m:sSubPr/>
          <m:e>
            <m:r>
              <m:t>δ</m:t>
            </m:r>
          </m:e>
          <m:sub>
            <m:r>
              <m:t>o</m:t>
            </m:r>
          </m:sub>
        </m:sSub>
        <m:sSub>
          <m:sSubPr/>
          <m:e>
            <m:r>
              <m:t>h</m:t>
            </m:r>
          </m:e>
          <m:sub>
            <m:r>
              <m:t>j</m:t>
            </m:r>
          </m:sub>
        </m:sSub>
        <m:r>
          <m:t>,     </m:t>
        </m:r>
        <m:f>
          <m:num>
            <m:r>
              <m:t>∂L</m:t>
            </m:r>
          </m:num>
          <m:den>
            <m:r>
              <m:t>∂</m:t>
            </m:r>
            <m:sSub>
              <m:sSubPr/>
              <m:e>
                <m:r>
                  <m:t>w</m:t>
                </m:r>
              </m:e>
              <m:sub>
                <m:r>
                  <m:t>ij</m:t>
                </m:r>
              </m:sub>
            </m:sSub>
          </m:den>
        </m:f>
        <m:r>
          <m:t> = </m:t>
        </m:r>
        <m:sSub>
          <m:sSubPr/>
          <m:e>
            <m:r>
              <m:t>δ</m:t>
            </m:r>
          </m:e>
          <m:sub>
            <m:r>
              <m:t>j</m:t>
            </m:r>
          </m:sub>
        </m:sSub>
        <m:sSub>
          <m:sSubPr/>
          <m:e>
            <m:r>
              <m:t>x</m:t>
            </m:r>
          </m:e>
          <m:sub>
            <m:r>
              <m:t>i</m:t>
            </m:r>
          </m:sub>
        </m:sSub>
        <m:r>
          <m:t>,     </m:t>
        </m:r>
        <m:sSub>
          <m:sSubPr/>
          <m:e>
            <m:r>
              <m:t>w</m:t>
            </m:r>
          </m:e>
          <m:sub>
            <m:r>
              <m:t>ij</m:t>
            </m:r>
          </m:sub>
        </m:sSub>
        <m:r>
          <m:t> ← </m:t>
        </m:r>
        <m:sSub>
          <m:sSubPr/>
          <m:e>
            <m:r>
              <m:t>w</m:t>
            </m:r>
          </m:e>
          <m:sub>
            <m:r>
              <m:t>ij</m:t>
            </m:r>
          </m:sub>
        </m:sSub>
        <m:r>
          <m:t> − η </m:t>
        </m:r>
        <m:sSub>
          <m:sSubPr/>
          <m:e>
            <m:r>
              <m:t>δ</m:t>
            </m:r>
          </m:e>
          <m:sub>
            <m:r>
              <m:t>j</m:t>
            </m:r>
          </m:sub>
        </m:sSub>
        <m:sSub>
          <m:sSubPr/>
          <m:e>
            <m:r>
              <m:t>x</m:t>
            </m:r>
          </m:e>
          <m:sub>
            <m:r>
              <m:t>i</m:t>
            </m:r>
          </m:sub>
        </m:sSub>
      </m:oMath>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4838"/>
        <w:gridCol w:w="20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Weight</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Old</w:t>
            </w:r>
          </w:p>
        </w:tc>
        <w:tc>
          <w:tcPr>
            <w:tcW w:type="dxa" w:w="48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Calculation</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New</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v₁</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0.5 − 0.5(−0.4168)(0.6457)</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0.6345</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v₂</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−0.3000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−0.3 − 0.5(−0.4168)(0.6225)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−0.1703</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b₀</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0.2000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0.2 − 0.5(−0.4168)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0.4084</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w₁₁</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0.4000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0.4 − 0.5(−0.0477)(0.5)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0.4119</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w₂₁</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0.3000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0.3 − 0.5(−0.0477)(1.0)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0.3238</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b₁</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0.1 − 0.5(−0.0477)</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0.1238</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w₁₂</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0.2000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0.2 − 0.5(0.0294)(0.5)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0.1927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w₂₂</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0.5 − 0.5(0.0294)(1.0)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0.4853</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b₂</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−0.1000</w:t>
            </w:r>
          </w:p>
        </w:tc>
        <w:tc>
          <w:tcPr>
            <w:tcW w:type="dxa" w:w="48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−0.1 − 0.5(0.0294)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−0.1147</w:t>
            </w:r>
          </w:p>
        </w:tc>
      </w:tr>
    </w:tbl>
    <w:p>
      <w:pPr>
        <w:spacing w:after="110" w:before="10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Step 5: Check.</w:t>
      </w:r>
      <w:r>
        <w:rPr>
          <w:rFonts w:ascii="Times New Roman" w:cs="Times New Roman" w:eastAsia="Times New Roman" w:hAnsi="Times New Roman"/>
        </w:rPr>
        <w:t xml:space="preserve"> Running the forward pass again with the new weights gives ŷ = 0.6729 and L = 0.3962. The loss has dropped from 0.5392 to 0.3962 after a single step. Repeating this over many examples and epochs is what training means.</w:t>
      </w:r>
    </w:p>
    <w:p>
      <w:pPr>
        <w:pStyle w:val="Heading2"/>
        <w:keepNext/>
        <w:spacing w:after="80" w:before="150"/>
      </w:pPr>
      <w:r>
        <w:rPr>
          <w:rFonts w:ascii="Times New Roman" w:cs="Times New Roman" w:eastAsia="Times New Roman" w:hAnsi="Times New Roman"/>
          <w:b/>
          <w:bCs/>
          <w:sz w:val="24"/>
          <w:szCs w:val="24"/>
        </w:rPr>
        <w:t xml:space="preserve">3.3 Effect of learning rate and activation function</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Learning rate (η)</w:t>
      </w:r>
      <w:r>
        <w:rPr>
          <w:rFonts w:ascii="Times New Roman" w:cs="Times New Roman" w:eastAsia="Times New Roman" w:hAnsi="Times New Roman"/>
        </w:rPr>
        <w:t xml:space="preserve"> sets the step size. If it is too large the weights overshoot the minimum, so the loss oscillates or even diverges. If it is too small, learning is painfully slow and can stall on flat regions. Values between 0.001 and 0.1 are common, often combined with a decaying schedule or an adaptive optimiser such as Adam. The η = 0.5 used above is on the aggressive side and is fine only because the example is tiny.</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Activation function</w:t>
      </w:r>
      <w:r>
        <w:rPr>
          <w:rFonts w:ascii="Times New Roman" w:cs="Times New Roman" w:eastAsia="Times New Roman" w:hAnsi="Times New Roman"/>
        </w:rPr>
        <w:t xml:space="preserve"> decides both what the network can represent and how well gradients travel backwards. Without a non-linear activation, any number of layers collapses into one linear model that cannot separate XOR-type data. The sigmoid is smooth and its output lies in (0, 1), which makes it the natural output for binary classification, but its derivative never exceeds 0.25 and almost vanishes when |z| is large, so gradients shrink layer after layer (the vanishing-gradient problem) and convergence slows. Tanh is zero-centred and its derivative reaches 1, which helps a little. ReLU, max(0, z), has a gradient of 1 for positive inputs, trains faster and avoids saturation, though some neurons can “die” if they only ever receive negative inputs. A common and accurate choice for this task is ReLU in the hidden layers and sigmoid at the output.</w:t>
      </w:r>
    </w:p>
    <w:p>
      <w:pPr>
        <w:pStyle w:val="Heading1"/>
        <w:keepNext/>
        <w:pageBreakBefore/>
        <w:pBdr>
          <w:bottom w:val="single" w:color="000000" w:sz="6" w:space="3"/>
        </w:pBdr>
        <w:spacing w:after="140" w:before="0"/>
      </w:pPr>
      <w:r>
        <w:rPr>
          <w:rFonts w:ascii="Times New Roman" w:cs="Times New Roman" w:eastAsia="Times New Roman" w:hAnsi="Times New Roman"/>
          <w:b/>
          <w:bCs/>
          <w:sz w:val="28"/>
          <w:szCs w:val="28"/>
        </w:rPr>
        <w:t xml:space="preserve">Q4. Genetic Algorithm on the Speed and Accuracy Dataset (5 Marks)</w:t>
      </w:r>
    </w:p>
    <w:p>
      <w:pPr>
        <w:spacing w:after="110" w:before="0" w:line="276"/>
        <w:jc w:val="left"/>
      </w:pPr>
      <w:r>
        <w:rPr>
          <w:rFonts w:ascii="Times New Roman" w:cs="Times New Roman" w:eastAsia="Times New Roman" w:hAnsi="Times New Roman"/>
        </w:rPr>
        <w:t xml:space="preserve">A genetic algorithm searches the hypothesis space by evolving a population of candidate solutions. Each generation applies selection (favour the fit), crossover (mix two parents) and mutation (a rare random change), and the population drifts towards higher fitness.</w:t>
      </w:r>
    </w:p>
    <w:p>
      <w:pPr>
        <w:pStyle w:val="Heading2"/>
        <w:keepNext/>
        <w:spacing w:after="80" w:before="150"/>
      </w:pPr>
      <w:r>
        <w:rPr>
          <w:rFonts w:ascii="Times New Roman" w:cs="Times New Roman" w:eastAsia="Times New Roman" w:hAnsi="Times New Roman"/>
          <w:b/>
          <w:bCs/>
          <w:sz w:val="24"/>
          <w:szCs w:val="24"/>
        </w:rPr>
        <w:t xml:space="preserve">4.1 Encoding, fitness and the initial population</w:t>
      </w:r>
    </w:p>
    <w:p>
      <w:pPr>
        <w:spacing w:after="110" w:before="0" w:line="276"/>
        <w:jc w:val="left"/>
      </w:pPr>
      <w:r>
        <w:rPr>
          <w:rFonts w:ascii="Times New Roman" w:cs="Times New Roman" w:eastAsia="Times New Roman" w:hAnsi="Times New Roman"/>
        </w:rPr>
        <w:t xml:space="preserve">Each parameter takes two bits: Low = 00, Medium = 01, High = 10 (the code 11 is not used). A chromosome is the Speed bits followed by the Accuracy bits, so “High speed, Low accuracy” is 10|00. Fitness is the fitness value in the dataset, and every solution with fitness of 60 or more is marked suitable. Selection probability and average fitness are</w:t>
      </w:r>
    </w:p>
    <w:p>
      <w:pPr>
        <w:spacing w:after="120" w:before="60"/>
        <w:jc w:val="center"/>
      </w:pPr>
      <m:oMath>
        <m:sSub>
          <m:sSubPr/>
          <m:e>
            <m:r>
              <m:t>p</m:t>
            </m:r>
          </m:e>
          <m:sub>
            <m:r>
              <m:t>i</m:t>
            </m:r>
          </m:sub>
        </m:sSub>
        <m:r>
          <m:t> = </m:t>
        </m:r>
        <m:f>
          <m:num>
            <m:sSub>
              <m:sSubPr/>
              <m:e>
                <m:r>
                  <m:t>f</m:t>
                </m:r>
              </m:e>
              <m:sub>
                <m:r>
                  <m:t>i</m:t>
                </m:r>
              </m:sub>
            </m:sSub>
          </m:num>
          <m:den>
            <m:nary>
              <m:naryPr>
                <m:chr m:val="∑"/>
                <m:limLoc m:val="undOvr"/>
              </m:naryPr>
              <m:sub>
                <m:r>
                  <m:t>j = 1</m:t>
                </m:r>
              </m:sub>
              <m:sup>
                <m:r>
                  <m:t>N</m:t>
                </m:r>
              </m:sup>
              <m:e>
                <m:sSub>
                  <m:sSubPr/>
                  <m:e>
                    <m:r>
                      <m:t>f</m:t>
                    </m:r>
                  </m:e>
                  <m:sub>
                    <m:r>
                      <m:t>j</m:t>
                    </m:r>
                  </m:sub>
                </m:sSub>
              </m:e>
            </m:nary>
          </m:den>
        </m:f>
        <m:r>
          <m:t>,     Average fitness = </m:t>
        </m:r>
        <m:f>
          <m:num>
            <m:nary>
              <m:naryPr>
                <m:chr m:val="∑"/>
                <m:limLoc m:val="undOvr"/>
              </m:naryPr>
              <m:sub>
                <m:r>
                  <m:t>i = 1</m:t>
                </m:r>
              </m:sub>
              <m:sup>
                <m:r>
                  <m:t>N</m:t>
                </m:r>
              </m:sup>
              <m:e>
                <m:sSub>
                  <m:sSubPr/>
                  <m:e>
                    <m:r>
                      <m:t>f</m:t>
                    </m:r>
                  </m:e>
                  <m:sub>
                    <m:r>
                      <m:t>i</m:t>
                    </m:r>
                  </m:sub>
                </m:sSub>
              </m:e>
            </m:nary>
          </m:num>
          <m:den>
            <m:r>
              <m:t>N</m:t>
            </m:r>
          </m:den>
        </m:f>
      </m:oMath>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200"/>
        <w:gridCol w:w="1500"/>
        <w:gridCol w:w="1000"/>
        <w:gridCol w:w="1100"/>
        <w:gridCol w:w="3138"/>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Ex.</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Speed</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Accuracy</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Chromosome</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Fitness</w:t>
            </w:r>
          </w:p>
        </w:tc>
        <w:tc>
          <w:tcPr>
            <w:tcW w:type="dxa" w:w="1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Suitable</w:t>
            </w:r>
          </w:p>
        </w:tc>
        <w:tc>
          <w:tcPr>
            <w:tcW w:type="dxa" w:w="31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Selection prob.</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High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Low</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40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No</w:t>
            </w:r>
          </w:p>
        </w:tc>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40/320 = 0.1250</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Medium</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Medium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60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60/320 = 0.1875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High</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Medium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75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75/320 = 0.2344</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Low</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High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00|10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65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65/320 = 0.2031</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Medium</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High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80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80/320 = 0.2500</w:t>
            </w:r>
          </w:p>
        </w:tc>
      </w:tr>
    </w:tbl>
    <w:p>
      <w:pPr>
        <w:spacing w:after="110" w:before="100" w:line="276"/>
        <w:jc w:val="left"/>
      </w:pPr>
      <w:r>
        <w:rPr>
          <w:rFonts w:ascii="Times New Roman" w:cs="Times New Roman" w:eastAsia="Times New Roman" w:hAnsi="Times New Roman"/>
        </w:rPr>
        <w:t xml:space="preserve">Total fitness = 320 and the average fitness of Generation 0 is 320 / 5 = 64.</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A note on one value.</w:t>
      </w:r>
      <w:r>
        <w:rPr>
          <w:rFonts w:ascii="Times New Roman" w:cs="Times New Roman" w:eastAsia="Times New Roman" w:hAnsi="Times New Roman"/>
        </w:rPr>
        <w:t xml:space="preserve"> The combination (High, High) is not in the dataset, so its fitness has to be estimated. The table shows that raising Speed by one level adds about 15 (Medium to High: 60 to 75; Low to Medium: 65 to 80) and raising Accuracy from Medium to High adds 20 (60 to 80). Both routes give f(High, High) ≈ 75 + 20 = 80 + 15 = </w:t>
      </w:r>
      <w:r>
        <w:rPr>
          <w:rFonts w:ascii="Times New Roman" w:cs="Times New Roman" w:eastAsia="Times New Roman" w:hAnsi="Times New Roman"/>
          <w:b/>
          <w:bCs/>
        </w:rPr>
        <w:t xml:space="preserve">95</w:t>
      </w:r>
      <w:r>
        <w:rPr>
          <w:rFonts w:ascii="Times New Roman" w:cs="Times New Roman" w:eastAsia="Times New Roman" w:hAnsi="Times New Roman"/>
        </w:rPr>
        <w:t xml:space="preserve">. This is an estimate, marked with * below, and it should be confirmed by actually testing that solution.</w:t>
      </w:r>
    </w:p>
    <w:p>
      <w:pPr>
        <w:pStyle w:val="Heading2"/>
        <w:keepNext/>
        <w:spacing w:after="80" w:before="150"/>
      </w:pPr>
      <w:r>
        <w:rPr>
          <w:rFonts w:ascii="Times New Roman" w:cs="Times New Roman" w:eastAsia="Times New Roman" w:hAnsi="Times New Roman"/>
          <w:b/>
          <w:bCs/>
          <w:sz w:val="24"/>
          <w:szCs w:val="24"/>
        </w:rPr>
        <w:t xml:space="preserve">4.2 Generation 0 to Generation 1</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Selection (roulette wheel).</w:t>
      </w:r>
      <w:r>
        <w:rPr>
          <w:rFonts w:ascii="Times New Roman" w:cs="Times New Roman" w:eastAsia="Times New Roman" w:hAnsi="Times New Roman"/>
        </w:rPr>
        <w:t xml:space="preserve"> Example 5 has the biggest slice (25%) and Example 1 the smallest (12.5%). In one run of the wheel the parents drawn are E5, E3, E4 and E5. The weak Example 1 is not drawn, and the best individual E5 is also copied unchanged into the next generation (elitism).</w:t>
      </w:r>
    </w:p>
    <w:p>
      <w:pPr>
        <w:keepNext/>
        <w:spacing w:after="4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Crossover (single point, after bit 2, between the Speed and Accuracy genes).</w:t>
      </w:r>
      <w:r>
        <w:rPr>
          <w:rFonts w:ascii="Times New Roman" w:cs="Times New Roman" w:eastAsia="Times New Roman" w:hAnsi="Times New Roman"/>
        </w:rPr>
        <w:t xml:space="preserve"/>
      </w:r>
    </w:p>
    <w:p>
      <w:pPr>
        <w:pStyle w:val="ListParagraph"/>
        <w:numPr>
          <w:ilvl w:val="0"/>
          <w:numId w:val="2"/>
        </w:numPr>
        <w:spacing w:after="60" w:line="276"/>
      </w:pPr>
      <w:r>
        <w:rPr>
          <w:rFonts w:ascii="Times New Roman" w:cs="Times New Roman" w:eastAsia="Times New Roman" w:hAnsi="Times New Roman"/>
        </w:rPr>
        <w:t xml:space="preserve">E5 (01|10) × E3 (10|01) gives 01|01 = (Medium, Medium) with fitness 60, and 10|10 = (High, High) with fitness ≈ 95*. The second child takes the high speed of E3 and the high accuracy of E5, which is exactly what crossover is for.</w:t>
      </w:r>
    </w:p>
    <w:p>
      <w:pPr>
        <w:pStyle w:val="ListParagraph"/>
        <w:numPr>
          <w:ilvl w:val="0"/>
          <w:numId w:val="2"/>
        </w:numPr>
        <w:spacing w:after="60" w:line="276"/>
      </w:pPr>
      <w:r>
        <w:rPr>
          <w:rFonts w:ascii="Times New Roman" w:cs="Times New Roman" w:eastAsia="Times New Roman" w:hAnsi="Times New Roman"/>
        </w:rPr>
        <w:t xml:space="preserve">E4 (00|10) × E5 (01|10) gives 00|10 and 01|10. Both parents already have High accuracy, so swapping that gene creates nothing new and the children are copies of the parents.</w:t>
      </w:r>
    </w:p>
    <w:p>
      <w:pPr>
        <w:spacing w:after="110" w:before="6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Mutation (small probability per bit).</w:t>
      </w:r>
      <w:r>
        <w:rPr>
          <w:rFonts w:ascii="Times New Roman" w:cs="Times New Roman" w:eastAsia="Times New Roman" w:hAnsi="Times New Roman"/>
        </w:rPr>
        <w:t xml:space="preserve"> One bit fires: bit 2 of the child 00|10 flips, giving 01|10. That moves the solution from (Low, High) with fitness 65 to (Medium, High) with fitness 80, a change this crossover could not make, because a cut after bit 2 only swaps the Accuracy genes, and those were identical in the two parents.</w:t>
      </w:r>
    </w:p>
    <w:p>
      <w:pPr>
        <w:pStyle w:val="Heading2"/>
        <w:keepNext/>
        <w:spacing w:after="80" w:before="150"/>
      </w:pPr>
      <w:r>
        <w:rPr>
          <w:rFonts w:ascii="Times New Roman" w:cs="Times New Roman" w:eastAsia="Times New Roman" w:hAnsi="Times New Roman"/>
          <w:b/>
          <w:bCs/>
          <w:sz w:val="24"/>
          <w:szCs w:val="24"/>
        </w:rPr>
        <w:t xml:space="preserve">4.3 Generation 1 to Generation 2</w:t>
      </w:r>
    </w:p>
    <w:p>
      <w:pPr>
        <w:spacing w:after="110" w:before="0" w:line="276"/>
        <w:jc w:val="left"/>
      </w:pPr>
      <w:r>
        <w:rPr>
          <w:rFonts w:ascii="Times New Roman" w:cs="Times New Roman" w:eastAsia="Times New Roman" w:hAnsi="Times New Roman"/>
        </w:rPr>
        <w:t xml:space="preserve">Generation 1 holds 01|10 (elite, 80), 01|01 (60), 10|10 (95*), 01|10 (80, from mutation) and 01|10 (80). Its total fitness is 395 and its average is 79.0, up from 64. The new selection probabilities are 0.2405 for 10|10, 0.2025 for each 01|10 and 0.1519 for 01|01. The wheel now picks 10|10, 01|10, 10|10 and 01|01.</w:t>
      </w:r>
    </w:p>
    <w:p>
      <w:pPr>
        <w:pStyle w:val="ListParagraph"/>
        <w:numPr>
          <w:ilvl w:val="0"/>
          <w:numId w:val="2"/>
        </w:numPr>
        <w:spacing w:after="60" w:line="276"/>
      </w:pPr>
      <w:r>
        <w:rPr>
          <w:rFonts w:ascii="Times New Roman" w:cs="Times New Roman" w:eastAsia="Times New Roman" w:hAnsi="Times New Roman"/>
        </w:rPr>
        <w:t xml:space="preserve">10|10 × 01|10 gives 10|10 and 01|10, the same as the parents (same Accuracy gene).</w:t>
      </w:r>
    </w:p>
    <w:p>
      <w:pPr>
        <w:pStyle w:val="ListParagraph"/>
        <w:numPr>
          <w:ilvl w:val="0"/>
          <w:numId w:val="2"/>
        </w:numPr>
        <w:spacing w:after="60" w:line="276"/>
      </w:pPr>
      <w:r>
        <w:rPr>
          <w:rFonts w:ascii="Times New Roman" w:cs="Times New Roman" w:eastAsia="Times New Roman" w:hAnsi="Times New Roman"/>
        </w:rPr>
        <w:t xml:space="preserve">10|10 × 01|01 gives 10|01 = (High, Medium), fitness 75, and 01|10 = (Medium, High), fitness 80.</w:t>
      </w:r>
    </w:p>
    <w:p>
      <w:pPr>
        <w:spacing w:after="110" w:before="60" w:line="276"/>
        <w:jc w:val="left"/>
      </w:pPr>
      <w:r>
        <w:rPr>
          <w:rFonts w:ascii="Times New Roman" w:cs="Times New Roman" w:eastAsia="Times New Roman" w:hAnsi="Times New Roman"/>
        </w:rPr>
        <w:t xml:space="preserve">No mutation fires this time. With the elite 10|10 kept, Generation 2 is 10|10 (95*), 10|10 (95*), 01|10 (80), 10|01 (75) and 01|10 (80). The total is 425 and the average is 85.0.</w:t>
      </w:r>
    </w:p>
    <w:p>
      <w:pPr>
        <w:pStyle w:val="Heading2"/>
        <w:keepNext/>
        <w:spacing w:after="80" w:before="150"/>
      </w:pPr>
      <w:r>
        <w:rPr>
          <w:rFonts w:ascii="Times New Roman" w:cs="Times New Roman" w:eastAsia="Times New Roman" w:hAnsi="Times New Roman"/>
          <w:b/>
          <w:bCs/>
          <w:sz w:val="24"/>
          <w:szCs w:val="24"/>
        </w:rPr>
        <w:t xml:space="preserve">4.4 Progress and the final optimised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38"/>
        <w:gridCol w:w="2200"/>
        <w:gridCol w:w="2200"/>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Generation</w:t>
            </w:r>
          </w:p>
        </w:tc>
        <w:tc>
          <w:tcPr>
            <w:tcW w:type="dxa" w:w="34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Best chromosome</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Best fitness</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Average fitness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w:t>
            </w:r>
          </w:p>
        </w:tc>
        <w:tc>
          <w:tcPr>
            <w:tcW w:type="dxa" w:w="3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01|10  (Medium, High)</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80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64.0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3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10|10  (High, High)</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95*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79.0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3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10|10  (High, High)</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95*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85.0</w:t>
            </w:r>
          </w:p>
        </w:tc>
      </w:tr>
    </w:tbl>
    <w:p>
      <w:pPr>
        <w:spacing w:after="110" w:before="100" w:line="276"/>
        <w:jc w:val="left"/>
      </w:pPr>
      <w:r>
        <w:rPr>
          <w:rFonts w:ascii="Times New Roman" w:cs="Times New Roman" w:eastAsia="Times New Roman" w:hAnsi="Times New Roman"/>
        </w:rPr>
        <w:t xml:space="preserve">The best fitness has stayed at 95 for two generations while the average keeps rising, so the population has converged and the algorithm stops.</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Final optimised solution: High Speed with High Accuracy (chromosome 10|10), fitness ≈ 95, Suitable = Yes.</w:t>
      </w:r>
      <w:r>
        <w:rPr>
          <w:rFonts w:ascii="Times New Roman" w:cs="Times New Roman" w:eastAsia="Times New Roman" w:hAnsi="Times New Roman"/>
        </w:rPr>
        <w:t xml:space="preserve"> If only the five solutions actually listed in the dataset are allowed, the optimum is Example 5 (Medium Speed, High Accuracy, fitness 80, Suitable = Yes). In both cases the search moves towards high accuracy and then higher speed.</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What each operator contributed.</w:t>
      </w:r>
      <w:r>
        <w:rPr>
          <w:rFonts w:ascii="Times New Roman" w:cs="Times New Roman" w:eastAsia="Times New Roman" w:hAnsi="Times New Roman"/>
        </w:rPr>
        <w:t xml:space="preserve"> Selection pushed the population towards fit individuals and discarded the 40-fitness solution. Crossover recombined good traits and produced the (High, High) candidate. Mutation brought in a gene pattern that was missing and keeps diversity alive, which protects the search from converging too early on a local peak and lets it explore more of the hypothesis space.</w:t>
      </w:r>
    </w:p>
    <w:p>
      <w:pPr>
        <w:pStyle w:val="Heading1"/>
        <w:keepNext/>
        <w:pageBreakBefore/>
        <w:pBdr>
          <w:bottom w:val="single" w:color="000000" w:sz="6" w:space="3"/>
        </w:pBdr>
        <w:spacing w:after="140" w:before="0"/>
      </w:pPr>
      <w:r>
        <w:rPr>
          <w:rFonts w:ascii="Times New Roman" w:cs="Times New Roman" w:eastAsia="Times New Roman" w:hAnsi="Times New Roman"/>
          <w:b/>
          <w:bCs/>
          <w:sz w:val="28"/>
          <w:szCs w:val="28"/>
        </w:rPr>
        <w:t xml:space="preserve">Q5. Neural Network for Disease Classification (5 Marks)</w:t>
      </w:r>
    </w:p>
    <w:p>
      <w:pPr>
        <w:pStyle w:val="Heading2"/>
        <w:keepNext/>
        <w:spacing w:after="80" w:before="150"/>
      </w:pPr>
      <w:r>
        <w:rPr>
          <w:rFonts w:ascii="Times New Roman" w:cs="Times New Roman" w:eastAsia="Times New Roman" w:hAnsi="Times New Roman"/>
          <w:b/>
          <w:bCs/>
          <w:sz w:val="24"/>
          <w:szCs w:val="24"/>
        </w:rPr>
        <w:t xml:space="preserve">5.1 Preparing the data for the network</w:t>
      </w:r>
    </w:p>
    <w:p>
      <w:pPr>
        <w:spacing w:after="110" w:before="0" w:line="276"/>
        <w:jc w:val="left"/>
      </w:pPr>
      <w:r>
        <w:rPr>
          <w:rFonts w:ascii="Times New Roman" w:cs="Times New Roman" w:eastAsia="Times New Roman" w:hAnsi="Times New Roman"/>
        </w:rPr>
        <w:t xml:space="preserve">A neural network needs numbers, so the attributes are encoded first: Blood Pressure and Glucose (Normal = 0, High = 1), Lifestyle Risk (Low = 0, Medium = 0.5, High = 1) and Age scaled to the range 0 to 1 using the minimum 30 and maximum 60 in the data. The output is Yes = 1 and No = 0.</w:t>
      </w:r>
    </w:p>
    <w:p>
      <w:pPr>
        <w:spacing w:after="120" w:before="60"/>
        <w:jc w:val="center"/>
      </w:pPr>
      <m:oMath>
        <m:r>
          <m:t>Age′ = </m:t>
        </m:r>
        <m:f>
          <m:num>
            <m:r>
              <m:t>Age − 30</m:t>
            </m:r>
          </m:num>
          <m:den>
            <m:r>
              <m:t>60 − 30</m:t>
            </m:r>
          </m:den>
        </m:f>
      </m:oMath>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1500"/>
        <w:gridCol w:w="1600"/>
        <w:gridCol w:w="2438"/>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Ex.</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Age′</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Blood Pressure</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Glucose</w:t>
            </w:r>
          </w:p>
        </w:tc>
        <w:tc>
          <w:tcPr>
            <w:tcW w:type="dxa" w:w="1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Lifestyle</w:t>
            </w:r>
          </w:p>
        </w:tc>
        <w:tc>
          <w:tcPr>
            <w:tcW w:type="dxa" w:w="24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Output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 (Yes)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0.667</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 (Yes)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3</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0.000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0.0</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 (No)</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1.0</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 (Yes)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5</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0.333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0.5</w:t>
            </w:r>
          </w:p>
        </w:tc>
        <w:tc>
          <w:tcPr>
            <w:tcW w:type="dxa" w:w="24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0 (No)</w:t>
            </w:r>
          </w:p>
        </w:tc>
      </w:tr>
    </w:tbl>
    <w:p>
      <w:pPr>
        <w:pStyle w:val="Heading2"/>
        <w:keepNext/>
        <w:spacing w:after="80" w:before="150"/>
      </w:pPr>
      <w:r>
        <w:rPr>
          <w:rFonts w:ascii="Times New Roman" w:cs="Times New Roman" w:eastAsia="Times New Roman" w:hAnsi="Times New Roman"/>
          <w:b/>
          <w:bCs/>
          <w:sz w:val="24"/>
          <w:szCs w:val="24"/>
        </w:rPr>
        <w:t xml:space="preserve">5.2 Training with backpropagation</w:t>
      </w:r>
    </w:p>
    <w:p>
      <w:pPr>
        <w:spacing w:after="110" w:before="80" w:line="276"/>
        <w:jc w:val="left"/>
      </w:pPr>
      <w:r>
        <w:rPr>
          <w:rFonts w:ascii="Times New Roman" w:cs="Times New Roman" w:eastAsia="Times New Roman" w:hAnsi="Times New Roman"/>
        </w:rPr>
        <w:t xml:space="preserve">The network has 4 input neurons (one per attribute), one hidden layer of a few sigmoid neurons and a single sigmoid output neuron whose value ŷ is read as the probability of disease. Training follows the same cycle as in Q3:</w:t>
      </w:r>
    </w:p>
    <w:p>
      <w:pPr>
        <w:pStyle w:val="ListParagraph"/>
        <w:numPr>
          <w:ilvl w:val="0"/>
          <w:numId w:val="4"/>
        </w:numPr>
        <w:spacing w:after="60" w:line="276"/>
      </w:pPr>
      <w:r>
        <w:rPr>
          <w:rFonts w:ascii="Times New Roman" w:cs="Times New Roman" w:eastAsia="Times New Roman" w:hAnsi="Times New Roman"/>
        </w:rPr>
        <w:t xml:space="preserve">Initialise all weights and biases with small random values.</w:t>
      </w:r>
    </w:p>
    <w:p>
      <w:pPr>
        <w:pStyle w:val="ListParagraph"/>
        <w:numPr>
          <w:ilvl w:val="0"/>
          <w:numId w:val="4"/>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Forward pass:</w:t>
      </w:r>
      <w:r>
        <w:rPr>
          <w:rFonts w:ascii="Times New Roman" w:cs="Times New Roman" w:eastAsia="Times New Roman" w:hAnsi="Times New Roman"/>
        </w:rPr>
        <w:t xml:space="preserve"> compute the hidden activations and then ŷ for a patient.</w:t>
      </w:r>
    </w:p>
    <w:p>
      <w:pPr>
        <w:pStyle w:val="ListParagraph"/>
        <w:numPr>
          <w:ilvl w:val="0"/>
          <w:numId w:val="4"/>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Loss:</w:t>
      </w:r>
      <w:r>
        <w:rPr>
          <w:rFonts w:ascii="Times New Roman" w:cs="Times New Roman" w:eastAsia="Times New Roman" w:hAnsi="Times New Roman"/>
        </w:rPr>
        <w:t xml:space="preserve"> compare ŷ with the actual output using cross-entropy.</w:t>
      </w:r>
    </w:p>
    <w:p>
      <w:pPr>
        <w:pStyle w:val="ListParagraph"/>
        <w:numPr>
          <w:ilvl w:val="0"/>
          <w:numId w:val="4"/>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Backward pass:</w:t>
      </w:r>
      <w:r>
        <w:rPr>
          <w:rFonts w:ascii="Times New Roman" w:cs="Times New Roman" w:eastAsia="Times New Roman" w:hAnsi="Times New Roman"/>
        </w:rPr>
        <w:t xml:space="preserve"> the output error is δₒ = ŷ − y, and each hidden error is δⱼ = hⱼ(1 − hⱼ) vⱼ δₒ.</w:t>
      </w:r>
    </w:p>
    <w:p>
      <w:pPr>
        <w:pStyle w:val="ListParagraph"/>
        <w:numPr>
          <w:ilvl w:val="0"/>
          <w:numId w:val="4"/>
        </w:numPr>
        <w:spacing w:after="60" w:line="276"/>
      </w:pPr>
      <w:r>
        <w:rPr>
          <w:rFonts w:ascii="Times New Roman" w:cs="Times New Roman" w:eastAsia="Times New Roman" w:hAnsi="Times New Roman"/>
        </w:rPr>
        <w:t xml:space="preserve"/>
      </w:r>
      <w:r>
        <w:rPr>
          <w:rFonts w:ascii="Times New Roman" w:cs="Times New Roman" w:eastAsia="Times New Roman" w:hAnsi="Times New Roman"/>
          <w:b/>
          <w:bCs/>
        </w:rPr>
        <w:t xml:space="preserve">Update:</w:t>
      </w:r>
      <w:r>
        <w:rPr>
          <w:rFonts w:ascii="Times New Roman" w:cs="Times New Roman" w:eastAsia="Times New Roman" w:hAnsi="Times New Roman"/>
        </w:rPr>
        <w:t xml:space="preserve"> move every weight against its gradient with learning rate η.</w:t>
      </w:r>
    </w:p>
    <w:p>
      <w:pPr>
        <w:pStyle w:val="ListParagraph"/>
        <w:numPr>
          <w:ilvl w:val="0"/>
          <w:numId w:val="4"/>
        </w:numPr>
        <w:spacing w:after="60" w:line="276"/>
      </w:pPr>
      <w:r>
        <w:rPr>
          <w:rFonts w:ascii="Times New Roman" w:cs="Times New Roman" w:eastAsia="Times New Roman" w:hAnsi="Times New Roman"/>
        </w:rPr>
        <w:t xml:space="preserve">Repeat over all patients for many epochs until the validation loss stops improving. A patient is then classified as Yes when ŷ ≥ 0.5 and as No otherwise.</w:t>
      </w:r>
    </w:p>
    <w:p>
      <w:pPr>
        <w:spacing w:after="120" w:before="60"/>
        <w:jc w:val="center"/>
      </w:pPr>
      <m:oMath>
        <m:r>
          <m:t>L = −</m:t>
        </m:r>
        <m:d>
          <m:dPr>
            <m:begChr m:val="["/>
            <m:endChr m:val="]"/>
          </m:dPr>
          <m:e>
            <m:r>
              <m:t>y ln ŷ + (1 − y) ln(1 − ŷ)</m:t>
            </m:r>
          </m:e>
        </m:d>
        <m:r>
          <m:t>,     </m:t>
        </m:r>
        <m:sSub>
          <m:sSubPr/>
          <m:e>
            <m:r>
              <m:t>w</m:t>
            </m:r>
          </m:e>
          <m:sub>
            <m:r>
              <m:t>ij</m:t>
            </m:r>
          </m:sub>
        </m:sSub>
        <m:r>
          <m:t> ← </m:t>
        </m:r>
        <m:sSub>
          <m:sSubPr/>
          <m:e>
            <m:r>
              <m:t>w</m:t>
            </m:r>
          </m:e>
          <m:sub>
            <m:r>
              <m:t>ij</m:t>
            </m:r>
          </m:sub>
        </m:sSub>
        <m:r>
          <m:t> − η </m:t>
        </m:r>
        <m:f>
          <m:num>
            <m:r>
              <m:t>∂L</m:t>
            </m:r>
          </m:num>
          <m:den>
            <m:r>
              <m:t>∂</m:t>
            </m:r>
            <m:sSub>
              <m:sSubPr/>
              <m:e>
                <m:r>
                  <m:t>w</m:t>
                </m:r>
              </m:e>
              <m:sub>
                <m:r>
                  <m:t>ij</m:t>
                </m:r>
              </m:sub>
            </m:sSub>
          </m:den>
        </m:f>
      </m:oMath>
    </w:p>
    <w:p>
      <w:pPr>
        <w:keepNext/>
        <w:spacing w:after="110" w:before="8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Worked step on Example 1.</w:t>
      </w:r>
      <w:r>
        <w:rPr>
          <w:rFonts w:ascii="Times New Roman" w:cs="Times New Roman" w:eastAsia="Times New Roman" w:hAnsi="Times New Roman"/>
        </w:rPr>
        <w:t xml:space="preserve"> Take two hidden neurons, η = 0.5, input x = (0.5, 1, 1, 1) from the table above, target y = 1, and these starting weights: hidden neuron 1 has weights (0.2, 0.3, 0.4, 0.1), hidden neuron 2 has (−0.1, 0.2, 0.3, 0.2), all biases are 0, and the output weights are v = (0.4, 0.3).</w:t>
      </w:r>
    </w:p>
    <w:p>
      <w:pPr>
        <w:spacing w:after="120" w:before="60"/>
        <w:jc w:val="center"/>
      </w:pPr>
      <m:oMath>
        <m:sSub>
          <m:sSubPr/>
          <m:e>
            <m:r>
              <m:t>z</m:t>
            </m:r>
          </m:e>
          <m:sub>
            <m:r>
              <m:t>1</m:t>
            </m:r>
          </m:sub>
        </m:sSub>
        <m:r>
          <m:t> = 0.2(0.5) + 0.3(1) + 0.4(1) + 0.1(1) = 0.9,     </m:t>
        </m:r>
        <m:sSub>
          <m:sSubPr/>
          <m:e>
            <m:r>
              <m:t>h</m:t>
            </m:r>
          </m:e>
          <m:sub>
            <m:r>
              <m:t>1</m:t>
            </m:r>
          </m:sub>
        </m:sSub>
        <m:r>
          <m:t> = σ(0.9) = 0.7109</m:t>
        </m:r>
      </m:oMath>
    </w:p>
    <w:p>
      <w:pPr>
        <w:spacing w:after="120" w:before="60"/>
        <w:jc w:val="center"/>
      </w:pPr>
      <m:oMath>
        <m:sSub>
          <m:sSubPr/>
          <m:e>
            <m:r>
              <m:t>z</m:t>
            </m:r>
          </m:e>
          <m:sub>
            <m:r>
              <m:t>2</m:t>
            </m:r>
          </m:sub>
        </m:sSub>
        <m:r>
          <m:t> = −0.1(0.5) + 0.2(1) + 0.3(1) + 0.2(1) = 0.65,     </m:t>
        </m:r>
        <m:sSub>
          <m:sSubPr/>
          <m:e>
            <m:r>
              <m:t>h</m:t>
            </m:r>
          </m:e>
          <m:sub>
            <m:r>
              <m:t>2</m:t>
            </m:r>
          </m:sub>
        </m:sSub>
        <m:r>
          <m:t> = σ(0.65) = 0.6570</m:t>
        </m:r>
      </m:oMath>
    </w:p>
    <w:p>
      <w:pPr>
        <w:spacing w:after="120" w:before="60"/>
        <w:jc w:val="center"/>
      </w:pPr>
      <m:oMath>
        <m:sSub>
          <m:sSubPr/>
          <m:e>
            <m:r>
              <m:t>z</m:t>
            </m:r>
          </m:e>
          <m:sub>
            <m:r>
              <m:t>o</m:t>
            </m:r>
          </m:sub>
        </m:sSub>
        <m:r>
          <m:t> = 0.4(0.7109) + 0.3(0.6570) = 0.4815,     ŷ = σ(0.4815) = 0.6181,     L = −ln(0.6181) = 0.4811</m:t>
        </m:r>
      </m:oMath>
    </w:p>
    <w:p>
      <w:pPr>
        <w:keepNext/>
        <w:spacing w:after="110" w:before="0" w:line="276"/>
        <w:jc w:val="left"/>
      </w:pPr>
      <w:r>
        <w:rPr>
          <w:rFonts w:ascii="Times New Roman" w:cs="Times New Roman" w:eastAsia="Times New Roman" w:hAnsi="Times New Roman"/>
        </w:rPr>
        <w:t xml:space="preserve">The output error is δₒ = ŷ − y = 0.6181 − 1 = −0.3819. The hidden errors are δ₁ = 0.7109(0.2891)(0.4)(−0.3819) = −0.0314 and δ₂ = 0.6570(0.3430)(0.3)(−0.3819) = −0.0258. Applying the update rule gives: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Parameters</w:t>
            </w:r>
          </w:p>
        </w:tc>
        <w:tc>
          <w:tcPr>
            <w:tcW w:type="dxa" w:w="33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Before</w:t>
            </w:r>
          </w:p>
        </w:tc>
        <w:tc>
          <w:tcPr>
            <w:tcW w:type="dxa" w:w="33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After</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Hidden neuron 1 (4 weights, bias)</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0.2000, 0.3000, 0.4000, 0.1000; 0</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0.2078, 0.3157, 0.4157, 0.1157; 0.0157</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Hidden neuron 2 (4 weights, bias)</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−0.1000, 0.2000, 0.3000, 0.2000; 0</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−0.0935, 0.2129, 0.3129, 0.2129; 0.0129</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Output (v₁, v₂; bias)</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0.4000, 0.3000; 0</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0.5358, 0.4255; 0.1910</w:t>
            </w:r>
          </w:p>
        </w:tc>
      </w:tr>
    </w:tbl>
    <w:p>
      <w:pPr>
        <w:spacing w:after="110" w:before="100" w:line="276"/>
        <w:jc w:val="left"/>
      </w:pPr>
      <w:r>
        <w:rPr>
          <w:rFonts w:ascii="Times New Roman" w:cs="Times New Roman" w:eastAsia="Times New Roman" w:hAnsi="Times New Roman"/>
        </w:rPr>
        <w:t xml:space="preserve">A second forward pass now gives ŷ = 0.7035 and L = 0.3517, so the probability of disease for this patient has risen from 0.6181 to 0.7035 and the loss has fallen from 0.4811. Repeating this for all five patients over many epochs is how the network learns to separate Yes from No.</w:t>
      </w:r>
    </w:p>
    <w:p>
      <w:pPr>
        <w:spacing w:after="110" w:before="60" w:line="276"/>
        <w:jc w:val="left"/>
      </w:pPr>
      <w:r>
        <w:rPr>
          <w:rFonts w:ascii="Times New Roman" w:cs="Times New Roman" w:eastAsia="Times New Roman" w:hAnsi="Times New Roman"/>
        </w:rPr>
        <w:t xml:space="preserve">Five patients are only enough to illustrate the idea; a real model would be trained on hundreds or thousands of records.</w:t>
      </w:r>
    </w:p>
    <w:p>
      <w:pPr>
        <w:pStyle w:val="Heading2"/>
        <w:keepNext/>
        <w:spacing w:after="80" w:before="150"/>
      </w:pPr>
      <w:r>
        <w:rPr>
          <w:rFonts w:ascii="Times New Roman" w:cs="Times New Roman" w:eastAsia="Times New Roman" w:hAnsi="Times New Roman"/>
          <w:b/>
          <w:bCs/>
          <w:sz w:val="24"/>
          <w:szCs w:val="24"/>
        </w:rPr>
        <w:t xml:space="preserve">5.3 Comparing actual and predicted outputs</w:t>
      </w:r>
    </w:p>
    <w:p>
      <w:pPr>
        <w:keepNext/>
        <w:spacing w:after="110" w:before="0" w:line="276"/>
        <w:jc w:val="left"/>
      </w:pPr>
      <w:r>
        <w:rPr>
          <w:rFonts w:ascii="Times New Roman" w:cs="Times New Roman" w:eastAsia="Times New Roman" w:hAnsi="Times New Roman"/>
        </w:rPr>
        <w:t xml:space="preserve">The positive class is “disease present (Yes)”.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338"/>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Ex.</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Actual</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Predicted</w:t>
            </w:r>
          </w:p>
        </w:tc>
        <w:tc>
          <w:tcPr>
            <w:tcW w:type="dxa" w:w="433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Result</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43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True Positive (TP)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No</w:t>
            </w:r>
          </w:p>
        </w:tc>
        <w:tc>
          <w:tcPr>
            <w:tcW w:type="dxa" w:w="43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False Negative (FN)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No</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No</w:t>
            </w:r>
          </w:p>
        </w:tc>
        <w:tc>
          <w:tcPr>
            <w:tcW w:type="dxa" w:w="43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True Negative (TN)</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43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True Positive (TP)</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No</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Yes</w:t>
            </w:r>
          </w:p>
        </w:tc>
        <w:tc>
          <w:tcPr>
            <w:tcW w:type="dxa" w:w="433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False Positive (FP)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left"/>
            </w:pPr>
            <w:r>
              <w:rPr>
                <w:rFonts w:ascii="Times New Roman" w:cs="Times New Roman" w:eastAsia="Times New Roman" w:hAnsi="Times New Roman"/>
                <w:b/>
                <w:bCs/>
                <w:sz w:val="21"/>
                <w:szCs w:val="21"/>
              </w:rPr>
              <w:t xml:space="preserve"/>
            </w:r>
          </w:p>
        </w:tc>
        <w:tc>
          <w:tcPr>
            <w:tcW w:type="dxa" w:w="33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Predicted Yes</w:t>
            </w:r>
          </w:p>
        </w:tc>
        <w:tc>
          <w:tcPr>
            <w:tcW w:type="dxa" w:w="3319"/>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0" w:line="252"/>
              <w:jc w:val="center"/>
            </w:pPr>
            <w:r>
              <w:rPr>
                <w:rFonts w:ascii="Times New Roman" w:cs="Times New Roman" w:eastAsia="Times New Roman" w:hAnsi="Times New Roman"/>
                <w:b/>
                <w:bCs/>
                <w:sz w:val="21"/>
                <w:szCs w:val="21"/>
              </w:rPr>
              <w:t xml:space="preserve">Predicted No</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Actual Yes</w:t>
            </w:r>
            <w:r>
              <w:rPr>
                <w:rFonts w:ascii="Times New Roman" w:cs="Times New Roman" w:eastAsia="Times New Roman" w:hAnsi="Times New Roman"/>
                <w:b w:val="false"/>
                <w:bCs w:val="false"/>
                <w:sz w:val="21"/>
                <w:szCs w:val="21"/>
              </w:rPr>
              <w:t xml:space="preserve"/>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TP = 2</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FN = 1</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left"/>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Actual No</w:t>
            </w:r>
            <w:r>
              <w:rPr>
                <w:rFonts w:ascii="Times New Roman" w:cs="Times New Roman" w:eastAsia="Times New Roman" w:hAnsi="Times New Roman"/>
                <w:b w:val="false"/>
                <w:bCs w:val="false"/>
                <w:sz w:val="21"/>
                <w:szCs w:val="21"/>
              </w:rPr>
              <w:t xml:space="preserve"/>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FP = 1</w:t>
            </w:r>
          </w:p>
        </w:tc>
        <w:tc>
          <w:tcPr>
            <w:tcW w:type="dxa" w:w="33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line="252"/>
              <w:jc w:val="center"/>
            </w:pPr>
            <w:r>
              <w:rPr>
                <w:rFonts w:ascii="Times New Roman" w:cs="Times New Roman" w:eastAsia="Times New Roman" w:hAnsi="Times New Roman"/>
                <w:b w:val="false"/>
                <w:bCs w:val="false"/>
                <w:sz w:val="21"/>
                <w:szCs w:val="21"/>
              </w:rPr>
              <w:t xml:space="preserve">TN = 1</w:t>
            </w:r>
          </w:p>
        </w:tc>
      </w:tr>
    </w:tbl>
    <w:p>
      <w:pPr>
        <w:spacing w:after="110" w:before="100" w:line="276"/>
        <w:jc w:val="left"/>
      </w:pPr>
      <w:r>
        <w:rPr>
          <w:rFonts w:ascii="Times New Roman" w:cs="Times New Roman" w:eastAsia="Times New Roman" w:hAnsi="Times New Roman"/>
        </w:rPr>
        <w:t xml:space="preserve">So </w:t>
      </w:r>
      <w:r>
        <w:rPr>
          <w:rFonts w:ascii="Times New Roman" w:cs="Times New Roman" w:eastAsia="Times New Roman" w:hAnsi="Times New Roman"/>
          <w:b/>
          <w:bCs/>
        </w:rPr>
        <w:t xml:space="preserve">TP = 2, TN = 1, FP = 1 and FN = 1</w:t>
      </w:r>
      <w:r>
        <w:rPr>
          <w:rFonts w:ascii="Times New Roman" w:cs="Times New Roman" w:eastAsia="Times New Roman" w:hAnsi="Times New Roman"/>
        </w:rPr>
        <w:t xml:space="preserve">, out of 5 patients.</w:t>
      </w:r>
    </w:p>
    <w:p>
      <w:pPr>
        <w:pStyle w:val="Heading2"/>
        <w:keepNext/>
        <w:spacing w:after="80" w:before="150"/>
      </w:pPr>
      <w:r>
        <w:rPr>
          <w:rFonts w:ascii="Times New Roman" w:cs="Times New Roman" w:eastAsia="Times New Roman" w:hAnsi="Times New Roman"/>
          <w:b/>
          <w:bCs/>
          <w:sz w:val="24"/>
          <w:szCs w:val="24"/>
        </w:rPr>
        <w:t xml:space="preserve">5.4 Performance metrics</w:t>
      </w:r>
    </w:p>
    <w:p>
      <w:pPr>
        <w:spacing w:after="120" w:before="60"/>
        <w:jc w:val="center"/>
      </w:pPr>
      <m:oMath>
        <m:r>
          <m:t>Accuracy = </m:t>
        </m:r>
        <m:f>
          <m:num>
            <m:r>
              <m:t>TP + TN</m:t>
            </m:r>
          </m:num>
          <m:den>
            <m:r>
              <m:t>TP + TN + FP + FN</m:t>
            </m:r>
          </m:den>
        </m:f>
        <m:r>
          <m:t> = </m:t>
        </m:r>
        <m:f>
          <m:num>
            <m:r>
              <m:t>2 + 1</m:t>
            </m:r>
          </m:num>
          <m:den>
            <m:r>
              <m:t>5</m:t>
            </m:r>
          </m:den>
        </m:f>
        <m:r>
          <m:t> = 0.60</m:t>
        </m:r>
      </m:oMath>
    </w:p>
    <w:p>
      <w:pPr>
        <w:spacing w:after="120" w:before="60"/>
        <w:jc w:val="center"/>
      </w:pPr>
      <m:oMath>
        <m:r>
          <m:t>Precision = </m:t>
        </m:r>
        <m:f>
          <m:num>
            <m:r>
              <m:t>TP</m:t>
            </m:r>
          </m:num>
          <m:den>
            <m:r>
              <m:t>TP + FP</m:t>
            </m:r>
          </m:den>
        </m:f>
        <m:r>
          <m:t> = </m:t>
        </m:r>
        <m:f>
          <m:num>
            <m:r>
              <m:t>2</m:t>
            </m:r>
          </m:num>
          <m:den>
            <m:r>
              <m:t>3</m:t>
            </m:r>
          </m:den>
        </m:f>
        <m:r>
          <m:t> = 0.667,     Recall = </m:t>
        </m:r>
        <m:f>
          <m:num>
            <m:r>
              <m:t>TP</m:t>
            </m:r>
          </m:num>
          <m:den>
            <m:r>
              <m:t>TP + FN</m:t>
            </m:r>
          </m:den>
        </m:f>
        <m:r>
          <m:t> = </m:t>
        </m:r>
        <m:f>
          <m:num>
            <m:r>
              <m:t>2</m:t>
            </m:r>
          </m:num>
          <m:den>
            <m:r>
              <m:t>3</m:t>
            </m:r>
          </m:den>
        </m:f>
        <m:r>
          <m:t> = 0.667</m:t>
        </m:r>
      </m:oMath>
    </w:p>
    <w:p>
      <w:pPr>
        <w:spacing w:after="120" w:before="60"/>
        <w:jc w:val="center"/>
      </w:pPr>
      <m:oMath>
        <m:r>
          <m:t>Specificity = </m:t>
        </m:r>
        <m:f>
          <m:num>
            <m:r>
              <m:t>TN</m:t>
            </m:r>
          </m:num>
          <m:den>
            <m:r>
              <m:t>TN + FP</m:t>
            </m:r>
          </m:den>
        </m:f>
        <m:r>
          <m:t> = </m:t>
        </m:r>
        <m:f>
          <m:num>
            <m:r>
              <m:t>1</m:t>
            </m:r>
          </m:num>
          <m:den>
            <m:r>
              <m:t>2</m:t>
            </m:r>
          </m:den>
        </m:f>
        <m:r>
          <m:t> = 0.50,     F1 = </m:t>
        </m:r>
        <m:f>
          <m:num>
            <m:r>
              <m:t>2 × Precision × Recall</m:t>
            </m:r>
          </m:num>
          <m:den>
            <m:r>
              <m:t>Precision + Recall</m:t>
            </m:r>
          </m:den>
        </m:f>
        <m:r>
          <m:t> = 0.667</m:t>
        </m:r>
      </m:oMath>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Interpretation.</w:t>
      </w:r>
      <w:r>
        <w:rPr>
          <w:rFonts w:ascii="Times New Roman" w:cs="Times New Roman" w:eastAsia="Times New Roman" w:hAnsi="Times New Roman"/>
        </w:rPr>
        <w:t xml:space="preserve"> An accuracy of 60% is modest. A recall of 0.667 means one of the three sick patients was missed (Example 2: age 50, normal blood pressure, high glucose, medium lifestyle risk). In medicine this false negative is the costly mistake, because an untreated patient goes home reassured. The false positive (Example 5) only leads to an unnecessary follow-up test, which is far less harmful, though a specificity of 0.50 shows that healthy patients are flagged often. If recall matters more, the decision threshold can be lowered below 0.5, accepting more false alarms to catch more real cases. With only five records the figures are unstable, since one changed prediction moves accuracy by 20 points, so a larger test set and cross-validation are needed before judging reliability.</w:t>
      </w:r>
    </w:p>
    <w:p>
      <w:pPr>
        <w:pStyle w:val="Heading2"/>
        <w:keepNext/>
        <w:spacing w:after="80" w:before="150"/>
      </w:pPr>
      <w:r>
        <w:rPr>
          <w:rFonts w:ascii="Times New Roman" w:cs="Times New Roman" w:eastAsia="Times New Roman" w:hAnsi="Times New Roman"/>
          <w:b/>
          <w:bCs/>
          <w:sz w:val="24"/>
          <w:szCs w:val="24"/>
        </w:rPr>
        <w:t xml:space="preserve">5.5 How preprocessing and feature selection improve accuracy and reliability</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Preprocessing.</w:t>
      </w:r>
      <w:r>
        <w:rPr>
          <w:rFonts w:ascii="Times New Roman" w:cs="Times New Roman" w:eastAsia="Times New Roman" w:hAnsi="Times New Roman"/>
        </w:rPr>
        <w:t xml:space="preserve"> Scaling keeps Age (30 to 60) from dominating the gradients over the 0/1 attributes, so all weights learn at a comparable pace and training converges faster. Encoding lets categorical attributes enter the network, missing values and outliers are handled so they do not distort the weights, and a proper train/validation/test split with balanced classes makes the measured performance honest. The result is a model that is both more accurate and more stable.</w:t>
      </w:r>
    </w:p>
    <w:p>
      <w:pPr>
        <w:spacing w:after="110" w:before="0" w:line="276"/>
        <w:jc w:val="left"/>
      </w:pPr>
      <w:r>
        <w:rPr>
          <w:rFonts w:ascii="Times New Roman" w:cs="Times New Roman" w:eastAsia="Times New Roman" w:hAnsi="Times New Roman"/>
        </w:rPr>
        <w:t xml:space="preserve"/>
      </w:r>
      <w:r>
        <w:rPr>
          <w:rFonts w:ascii="Times New Roman" w:cs="Times New Roman" w:eastAsia="Times New Roman" w:hAnsi="Times New Roman"/>
          <w:b/>
          <w:bCs/>
        </w:rPr>
        <w:t xml:space="preserve">Feature selection.</w:t>
      </w:r>
      <w:r>
        <w:rPr>
          <w:rFonts w:ascii="Times New Roman" w:cs="Times New Roman" w:eastAsia="Times New Roman" w:hAnsi="Times New Roman"/>
        </w:rPr>
        <w:t xml:space="preserve"> Irrelevant or redundant attributes add noise, slow training and invite overfitting, which matters most when records are few. Information gain is one way to rank attributes. The entropy of the output (3 Yes, 2 No) is</w:t>
      </w:r>
    </w:p>
    <w:p>
      <w:pPr>
        <w:spacing w:after="120" w:before="60"/>
        <w:jc w:val="center"/>
      </w:pPr>
      <m:oMath>
        <m:r>
          <m:t>H</m:t>
        </m:r>
        <m:d>
          <m:dPr/>
          <m:e>
            <m:r>
              <m:t>S</m:t>
            </m:r>
          </m:e>
        </m:d>
        <m:r>
          <m:t> = −</m:t>
        </m:r>
        <m:f>
          <m:num>
            <m:r>
              <m:t>3</m:t>
            </m:r>
          </m:num>
          <m:den>
            <m:r>
              <m:t>5</m:t>
            </m:r>
          </m:den>
        </m:f>
        <m:sSub>
          <m:sSubPr/>
          <m:e>
            <m:r>
              <m:t>log</m:t>
            </m:r>
          </m:e>
          <m:sub>
            <m:r>
              <m:t>2</m:t>
            </m:r>
          </m:sub>
        </m:sSub>
        <m:f>
          <m:num>
            <m:r>
              <m:t>3</m:t>
            </m:r>
          </m:num>
          <m:den>
            <m:r>
              <m:t>5</m:t>
            </m:r>
          </m:den>
        </m:f>
        <m:r>
          <m:t> − </m:t>
        </m:r>
        <m:f>
          <m:num>
            <m:r>
              <m:t>2</m:t>
            </m:r>
          </m:num>
          <m:den>
            <m:r>
              <m:t>5</m:t>
            </m:r>
          </m:den>
        </m:f>
        <m:sSub>
          <m:sSubPr/>
          <m:e>
            <m:r>
              <m:t>log</m:t>
            </m:r>
          </m:e>
          <m:sub>
            <m:r>
              <m:t>2</m:t>
            </m:r>
          </m:sub>
        </m:sSub>
        <m:f>
          <m:num>
            <m:r>
              <m:t>2</m:t>
            </m:r>
          </m:num>
          <m:den>
            <m:r>
              <m:t>5</m:t>
            </m:r>
          </m:den>
        </m:f>
        <m:r>
          <m:t> = 0.971</m:t>
        </m:r>
      </m:oMath>
    </w:p>
    <w:p>
      <w:pPr>
        <w:spacing w:after="120" w:before="60"/>
        <w:jc w:val="center"/>
      </w:pPr>
      <m:oMath>
        <m:r>
          <m:t>IG</m:t>
        </m:r>
        <m:d>
          <m:dPr/>
          <m:e>
            <m:r>
              <m:t>S, A</m:t>
            </m:r>
          </m:e>
        </m:d>
        <m:r>
          <m:t> = H</m:t>
        </m:r>
        <m:d>
          <m:dPr/>
          <m:e>
            <m:r>
              <m:t>S</m:t>
            </m:r>
          </m:e>
        </m:d>
        <m:r>
          <m:t> − </m:t>
        </m:r>
        <m:nary>
          <m:naryPr>
            <m:chr m:val="∑"/>
            <m:limLoc m:val="undOvr"/>
          </m:naryPr>
          <m:sub>
            <m:r>
              <m:t>v</m:t>
            </m:r>
          </m:sub>
          <m:sup>
            <m:r>
              <m:t/>
            </m:r>
          </m:sup>
          <m:e>
            <m:f>
              <m:num>
                <m:r>
                  <m:t>|</m:t>
                </m:r>
                <m:sSub>
                  <m:sSubPr/>
                  <m:e>
                    <m:r>
                      <m:t>S</m:t>
                    </m:r>
                  </m:e>
                  <m:sub>
                    <m:r>
                      <m:t>v</m:t>
                    </m:r>
                  </m:sub>
                </m:sSub>
                <m:r>
                  <m:t>|</m:t>
                </m:r>
              </m:num>
              <m:den>
                <m:r>
                  <m:t>|S|</m:t>
                </m:r>
              </m:den>
            </m:f>
            <m:r>
              <m:t>H</m:t>
            </m:r>
            <m:d>
              <m:dPr/>
              <m:e>
                <m:sSub>
                  <m:sSubPr/>
                  <m:e>
                    <m:r>
                      <m:t>S</m:t>
                    </m:r>
                  </m:e>
                  <m:sub>
                    <m:r>
                      <m:t>v</m:t>
                    </m:r>
                  </m:sub>
                </m:sSub>
              </m:e>
            </m:d>
          </m:e>
        </m:nary>
      </m:oMath>
    </w:p>
    <w:p>
      <w:pPr>
        <w:spacing w:after="110" w:before="0" w:line="276"/>
        <w:jc w:val="left"/>
      </w:pPr>
      <w:r>
        <w:rPr>
          <w:rFonts w:ascii="Times New Roman" w:cs="Times New Roman" w:eastAsia="Times New Roman" w:hAnsi="Times New Roman"/>
        </w:rPr>
        <w:t xml:space="preserve">Here Glucose splits the data perfectly (High gives Yes in all three cases, Normal gives No in both), so IG(Glucose) = 0.971. Lifestyle Risk gives 0.971 − (2/5)(1) = 0.571 and Blood Pressure gives 0.971 − (3/5)(0.918) = 0.420. Glucose is therefore the most informative attribute and Blood Pressure the least, although with five records this ranking is only indicative. Keeping the strongest features gives a simpler network that overfits less, trains faster, gives more consistent predictions on new patients and is easier to explain to doctors, which is what reliability means in a clinical setting.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18"/>
        <w:szCs w:val="18"/>
      </w:rPr>
      <w:t xml:space="preserve">ITA 06 Machine Learning  |  CO2 Assessment Tool 2  |  Answers 1 to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5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4f4d1e1b6f868684501d4bcd21b72d9e4619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 06 Machine Learning - CO2 Assessment Tool 2 - Answers 1 to 5</dc:title>
  <dc:creator>Student</dc:creator>
  <cp:lastModifiedBy>Un-named</cp:lastModifiedBy>
  <cp:revision>1</cp:revision>
  <dcterms:created xsi:type="dcterms:W3CDTF">2026-10-21T11:43:34.648Z</dcterms:created>
  <dcterms:modified xsi:type="dcterms:W3CDTF">2026-10-21T11:43:34.648Z</dcterms:modified>
</cp:coreProperties>
</file>

<file path=docProps/custom.xml><?xml version="1.0" encoding="utf-8"?>
<Properties xmlns="http://schemas.openxmlformats.org/officeDocument/2006/custom-properties" xmlns:vt="http://schemas.openxmlformats.org/officeDocument/2006/docPropsVTypes"/>
</file>