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CREATE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DATABASE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DRUG_MANAGEMENT_SYSTEM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USE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DRUG_MANAGEMENT_SYSTEM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CREATE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MEDICAL_STORE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GST_no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PRIMARY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Store_name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MEDICAL_STORE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'ABC1234'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'BL Chemist'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MEDICAL_STORE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'DEF1234'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'Ajay Medical Store'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MEDICAL_STORE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'ABC4567'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'Nath Brothers'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MEDICAL_STORE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'DEF7890'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'First care Pharmacy'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MEDICAL_STORE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'XYZ7890'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'Vats Medicos'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MEDICAL_STORE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'PQR4567'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'City Medicos'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MEDICAL_STORE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'SDF3456'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'Anupam Medicos'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MEDICAL_STORE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'CFG7867'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'Ashoka Medicines'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MEDICAL_STORE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'RTY6754'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'Sanjivani Medicos'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CREATE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STOCK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Item_id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PRIMARY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Item_type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Item_name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30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Mfg_date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date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Exp_date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date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Quantity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ff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Price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float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'456ACF'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'Medicine'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'Paracetamol'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'2015-02-02'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'2018-03-12'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200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5.50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'786GHF'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'Soap'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'Johnsons'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'02/02/2016'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'2020-09-04'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150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'676UCF'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'Medicine'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'Disprin'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'2015-05-26'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'2019-02-14'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170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3.50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'986RCF'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'Bandage'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'BAND AID'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'2015-02-20'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'2020-10-18'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400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2.00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'QW6TYF'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'Medicine'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'Chrocine'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'2016-08-30'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'2019-09-04'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180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6.00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'576APO'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'Medicine'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'Benadryl'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'2015-02-18'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'2020-09-04'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40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'876YUF'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'Medicine'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'Hydrocodone'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'2015-02-02'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'2018-09-29'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200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5.50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'976APO'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'Medicine'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'Metformin'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'2015-03-08'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'2018-09-29'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90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10.00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CREATE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Login_id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PRIMARY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P_Password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P_name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30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Contact_no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'170047'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'MEDICAL'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'Alisa'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'7654322110'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'170048'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'MEDICAL1'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'John'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'1765862190'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'170049'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'MEDICAL12'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'Bob'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'2365692310'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'170050'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'MEDICAL23'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'Taylor'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'9256543210'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'170051'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'MEDICAL53'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'Jennifer'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'9132543210'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'170052'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'MEDICAL7'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'Kim'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'563643210'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'170053'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'MEDICAL8'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'Suzi'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'7625543210'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'170054'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'MEDICAL09'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'Monica'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'2654233210'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'170055'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'MEDICAL32'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'Alisa'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'4126543210'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CREATE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CUSTOMERS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 Login_id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FOREIGN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REFERENCES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Login_id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CUSTOMERS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'170047'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CUSTOMERS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'170048'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CUSTOMERS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'170050'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CUSTOMERS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'170051'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CUSTOMERS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'170053'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CUSTOMERS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'170055'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CREATE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DEALERS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Login_id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FOREIGN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REFERENCES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Login_id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ff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Experience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DEALERS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'170049'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DEALERS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'170052'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7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DEALERS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'170054'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3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CREATE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BILL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Bill_no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PRIMARY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Bill_date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date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GST_no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FOREIGN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REFERENCES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MEDICAL_STORE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GST_no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Login_id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FOREIGN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REFERENCES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Login_id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BILL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1245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'2018-06-04'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'ABC1234'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170047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BILL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365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'2017-06-04'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'ABC1234'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170048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BILL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8965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'2017-08-04'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'DEF1234'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170051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BILL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1275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'2018-12-04'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'PQR4567'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170053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BILL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1255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'2018-07-05'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'PQR4567'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170053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BILL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5265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'2018-06-07'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'CFG7867'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170048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BILL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2345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'2018-11-15'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'RTY6754'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170047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BILL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7855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'2018-06-14'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'ABC1234'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170051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CREATE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TRANSACTIONS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Trans_id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PRIMARY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Trans_date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date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Login_id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FOREIGN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REFERENCES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Login_id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GST_no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FOREIGN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REFERENCES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MEDICAL_STORE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GST_no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TRANSACTIONS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'ABCDE'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'2017-02-03'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'170049'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'ABC1234'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TRANSACTIONS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'DEFGH'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'2018-02-03'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'170052'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'ABC4567'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TRANSACTIONS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'IJKLM'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'2017-10-03'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'170049'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'SDF3456'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TRANSACTIONS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'NOPQR'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'2017-02-17'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'170052'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'DEF7890'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TRANSACTIONS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'FGHIJ'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'2018-02-03'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'170052'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'ABC1234'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TRANSACTIONS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'LMNOP'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'2017-07-03'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'170049'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'PQR4567'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TRANSACTIONS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'BCDEF'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'2017-02-04'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'170054'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'RTY6754'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CREATE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Trans_id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FOREIGN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REFERENCES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TRANSACTIONS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Trans_id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Item_id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FOREIGN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REFERENCES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STOCK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Item_id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Trans_Quan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PRIMARY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 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Trans_id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Item_id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'ABCDE'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'456ACF'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450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'ABCDE'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'986RCF'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500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'ABCDE'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'876YUF'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520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'NOPQR'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'456ACF'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700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'BCDEF'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'QW6TYF'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650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'LMNOP'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'976APO'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450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'NOPQR'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'786GHF'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'IJKLM'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'456ACF'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50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'FGHIJ'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'986RCF'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350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'DEFGH'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'876YUF'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90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'BCDEF'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'576APO'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100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CREATE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STORE_HOLDS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GST_no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FOREIGN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REFERENCES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MEDICAL_STORE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GST_no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Item_id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FOREIGN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REFERENCES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STOCK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Item_id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PRIMARY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 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GST_no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Item_id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STORE_HOLDS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'ABC1234'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'456ACF'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STORE_HOLDS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'ABC1234'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'676UCF'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STORE_HOLDS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'CFG7867'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'986RCF'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STORE_HOLDS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'ABC4567'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'786GHF'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STORE_HOLDS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'DEF7890'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'456ACF'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STORE_HOLDS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'ABC1234'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'QW6TYF'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STORE_HOLDS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'DEF7890'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'576APO'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STORE_HOLDS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'DEF1234'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'876YUF'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STORE_HOLDS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'XYZ7890'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'976APO'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STORE_HOLDS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'PQR4567'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'676UCF'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STORE_HOLDS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'SDF3456'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'876YUF'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STORE_HOLDS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'RTY6754'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'976APO'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CREATE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FROM_STOCK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Item_id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varchar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FOREIGN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REFERENCES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STOCK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Item_id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Bill_no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FOREIGN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REFERENCES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BILL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bill_no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Quan_purchased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PRIMARY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KEY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Item_id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Bill_no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FROM_STOCK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'456ACF'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1245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FROM_STOCK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'456ACF'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365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FROM_STOCK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'676UCF'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8965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FROM_STOCK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'986RCF'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1275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FROM_STOCK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'QW6TYF'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1255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FROM_STOCK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'576APO'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5265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FROM_STOCK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'876YUF'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2345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12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FROM_STOCK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'976APO'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7855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FROM_STOCK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'456ACF'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7855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30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FROM_STOCK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'576APO'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1245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insert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into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FROM_STOCK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values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'QW6TYF'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1245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35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8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8000"/>
          <w:sz w:val="19"/>
          <w:szCs w:val="19"/>
          <w:highlight w:val="white"/>
          <w:rtl w:val="0"/>
        </w:rPr>
        <w:t xml:space="preserve">--QUERIES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8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8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8000"/>
          <w:sz w:val="19"/>
          <w:szCs w:val="19"/>
          <w:highlight w:val="white"/>
          <w:rtl w:val="0"/>
        </w:rPr>
        <w:t xml:space="preserve">--1.) WHICH MEDICINE IS THE BEST SELLER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item_id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item_type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item_name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FROM_STOCK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f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item_id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f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item_id 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f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quan_purchased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=(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00ff"/>
          <w:sz w:val="19"/>
          <w:szCs w:val="19"/>
          <w:highlight w:val="white"/>
          <w:rtl w:val="0"/>
        </w:rPr>
        <w:t xml:space="preserve">max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quan_purchased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FROM_STOCK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</w:rPr>
        <w:drawing>
          <wp:inline distB="0" distT="0" distL="114300" distR="114300">
            <wp:extent cx="2179320" cy="86106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861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8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8000"/>
          <w:sz w:val="19"/>
          <w:szCs w:val="19"/>
          <w:highlight w:val="white"/>
          <w:rtl w:val="0"/>
        </w:rPr>
        <w:t xml:space="preserve">--2.) ENLIST ALL THE TRANSACTION_IDS THAT TOOK PLACE ON 03/02/2018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trans_id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TRANSACTIONS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ff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trans_date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'2018-02-03'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color w:val="ff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ff0000"/>
          <w:sz w:val="19"/>
          <w:szCs w:val="19"/>
          <w:highlight w:val="white"/>
        </w:rPr>
        <w:drawing>
          <wp:inline distB="0" distT="0" distL="114300" distR="114300">
            <wp:extent cx="1539240" cy="93726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93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ff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ff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8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8000"/>
          <w:sz w:val="19"/>
          <w:szCs w:val="19"/>
          <w:highlight w:val="white"/>
          <w:rtl w:val="0"/>
        </w:rPr>
        <w:t xml:space="preserve">--3.) LIST THE EXPIRY DATES OF ALL STOCKS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item_id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item_name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exp_date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STOCK 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</w:rPr>
        <w:drawing>
          <wp:inline distB="0" distT="0" distL="114300" distR="114300">
            <wp:extent cx="2491740" cy="2019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8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8000"/>
          <w:sz w:val="19"/>
          <w:szCs w:val="19"/>
          <w:highlight w:val="white"/>
          <w:rtl w:val="0"/>
        </w:rPr>
        <w:t xml:space="preserve">--4.) LIST THE BILL_NUMBERS OF ALL THE BILLS GENERATED BY BL CHEMIST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bill_no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BILL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MEDICAL_STORE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ff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BILL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GST_no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MEDICAL_STORE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GST_no 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MEDICAL_STORE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Store_name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'BL Chemist'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color w:val="ff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ff0000"/>
          <w:sz w:val="19"/>
          <w:szCs w:val="19"/>
          <w:highlight w:val="white"/>
        </w:rPr>
        <w:drawing>
          <wp:inline distB="0" distT="0" distL="114300" distR="114300">
            <wp:extent cx="1607820" cy="115062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15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ff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ff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8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8000"/>
          <w:sz w:val="19"/>
          <w:szCs w:val="19"/>
          <w:highlight w:val="white"/>
          <w:rtl w:val="0"/>
        </w:rPr>
        <w:t xml:space="preserve">--5.)INTO WHOSE NAME THE BILL_NO 2345 HAS BEEN ISSUED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P_name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BILL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BILL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Bill_no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2345 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BILL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login_id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PERSON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login_id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</w:rPr>
        <w:drawing>
          <wp:inline distB="0" distT="0" distL="114300" distR="114300">
            <wp:extent cx="1577340" cy="100584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00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8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8000"/>
          <w:sz w:val="19"/>
          <w:szCs w:val="19"/>
          <w:highlight w:val="white"/>
          <w:rtl w:val="0"/>
        </w:rPr>
        <w:t xml:space="preserve">--6.) WHAT ARE THE TRANSACTION ID S ASSOCIATED WITH DEALER BOB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Trans_id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TRANSACTIONS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PERSON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ff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login_id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TRANSACTIONS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login_id 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P_name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ff0000"/>
          <w:sz w:val="19"/>
          <w:szCs w:val="19"/>
          <w:highlight w:val="white"/>
          <w:rtl w:val="0"/>
        </w:rPr>
        <w:t xml:space="preserve">'Bob'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color w:val="ff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ff0000"/>
          <w:sz w:val="19"/>
          <w:szCs w:val="19"/>
          <w:highlight w:val="white"/>
        </w:rPr>
        <w:drawing>
          <wp:inline distB="0" distT="0" distL="114300" distR="114300">
            <wp:extent cx="1676400" cy="118872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8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ff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ff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8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8000"/>
          <w:sz w:val="19"/>
          <w:szCs w:val="19"/>
          <w:highlight w:val="white"/>
          <w:rtl w:val="0"/>
        </w:rPr>
        <w:t xml:space="preserve">--7) LIST THE NAMES OF ALL CUSTOMERS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P_name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 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00"/>
          <w:sz w:val="19"/>
          <w:szCs w:val="19"/>
          <w:highlight w:val="white"/>
        </w:rPr>
        <w:drawing>
          <wp:inline distB="0" distT="0" distL="114300" distR="114300">
            <wp:extent cx="1684020" cy="224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8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8000"/>
          <w:sz w:val="19"/>
          <w:szCs w:val="19"/>
          <w:highlight w:val="white"/>
          <w:rtl w:val="0"/>
        </w:rPr>
        <w:t xml:space="preserve">--8) FIND THE DEALER WHO IS MOST EXPERIENCED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PERSON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login_id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PERSON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P_name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0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DEALERS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PERSON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DEALERS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login_id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PERSON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login_id 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experience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=(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ff00ff"/>
          <w:sz w:val="19"/>
          <w:szCs w:val="19"/>
          <w:highlight w:val="white"/>
          <w:rtl w:val="0"/>
        </w:rPr>
        <w:t xml:space="preserve">max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experience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mallCaps w:val="0"/>
          <w:color w:val="0000ff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smallCaps w:val="0"/>
          <w:color w:val="000000"/>
          <w:sz w:val="19"/>
          <w:szCs w:val="19"/>
          <w:highlight w:val="white"/>
          <w:rtl w:val="0"/>
        </w:rPr>
        <w:t xml:space="preserve"> DEALERS</w:t>
      </w:r>
      <w:r w:rsidDel="00000000" w:rsidR="00000000" w:rsidRPr="00000000">
        <w:rPr>
          <w:smallCaps w:val="0"/>
          <w:color w:val="808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smallCaps w:val="0"/>
          <w:color w:val="808080"/>
          <w:sz w:val="19"/>
          <w:szCs w:val="19"/>
          <w:highlight w:val="white"/>
        </w:rPr>
        <w:drawing>
          <wp:inline distB="0" distT="0" distL="114300" distR="114300">
            <wp:extent cx="1615440" cy="8686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86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80808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