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71" w:rsidRDefault="00B70971" w:rsidP="004D075B">
      <w:pPr>
        <w:pStyle w:val="Heading1"/>
        <w:spacing w:before="0"/>
        <w:rPr>
          <w:rFonts w:ascii="inherit" w:eastAsia="Times New Roman" w:hAnsi="inherit" w:cs="Times New Roman"/>
          <w:b w:val="0"/>
          <w:bCs w:val="0"/>
          <w:color w:val="000000"/>
          <w:sz w:val="27"/>
          <w:szCs w:val="27"/>
        </w:rPr>
      </w:pPr>
      <w:r>
        <w:rPr>
          <w:rFonts w:ascii="inherit" w:eastAsia="Times New Roman" w:hAnsi="inherit" w:cs="Times New Roman"/>
          <w:b w:val="0"/>
          <w:bCs w:val="0"/>
          <w:color w:val="000000"/>
          <w:sz w:val="27"/>
          <w:szCs w:val="27"/>
        </w:rPr>
        <w:t xml:space="preserve">                                                        </w:t>
      </w:r>
      <w:r>
        <w:rPr>
          <w:rFonts w:ascii="var(--ff-lato)" w:hAnsi="var(--ff-lato)"/>
          <w:color w:val="000000"/>
        </w:rPr>
        <w:t>CSS - Text</w:t>
      </w:r>
    </w:p>
    <w:p w:rsidR="00B70971" w:rsidRDefault="00B70971" w:rsidP="00B70971">
      <w:pPr>
        <w:spacing w:after="0" w:line="240" w:lineRule="auto"/>
        <w:jc w:val="both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5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color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Sets the color of the text.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6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text-</w:t>
        </w:r>
        <w:proofErr w:type="gramEnd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align</w:t>
        </w:r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 Sets the alignment of the text.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7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text-align-last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Sets the alignment of the last line of a block of text.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8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direction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Sets the direction of the text of an element.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9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text-indent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Sets the indentation of the first line of the text.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0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letter-spacing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Specifies the space between the letters or characters that make up a word or text.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1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word-spacing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Specifies the space between the words in a text.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2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white-space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Controls the white space flow inside the text in an element.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3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text-decoration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 xml:space="preserve">: Adds an underline, </w:t>
      </w:r>
      <w:proofErr w:type="spellStart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overline</w:t>
      </w:r>
      <w:proofErr w:type="spellEnd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, and strikethrough over a piece of text.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B7097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text-decoration-skip</w:t>
      </w:r>
      <w:proofErr w:type="gramEnd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Determines what part of the content of the element, where text decoration is affecting, needs to be skipped.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B7097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text-decoration-skip-ink</w:t>
      </w:r>
      <w:proofErr w:type="gramEnd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 xml:space="preserve">: Specifies how the </w:t>
      </w:r>
      <w:proofErr w:type="spellStart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overline</w:t>
      </w:r>
      <w:proofErr w:type="spellEnd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 xml:space="preserve"> and underline text decoration lines are drawn around glyph ascenders and </w:t>
      </w:r>
      <w:proofErr w:type="spellStart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descenders</w:t>
      </w:r>
      <w:proofErr w:type="spellEnd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4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text-transform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Converts text to uppercase or lowercase letters.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5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text-emphasis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Applies emphasis marks to text (except spaces and control characters).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6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text-shadow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Adds shadow to the text.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7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line-break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Controls how to set the rule for a line break.</w:t>
      </w:r>
    </w:p>
    <w:p w:rsidR="00B70971" w:rsidRPr="00B70971" w:rsidRDefault="00B70971" w:rsidP="00B7097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8" w:tgtFrame="_blank" w:history="1">
        <w:proofErr w:type="gramStart"/>
        <w:r w:rsidRPr="00B70971">
          <w:rPr>
            <w:rFonts w:ascii="inherit" w:eastAsia="Times New Roman" w:hAnsi="inherit" w:cs="Times New Roman"/>
            <w:b/>
            <w:bCs/>
            <w:color w:val="40A944"/>
            <w:sz w:val="27"/>
            <w:u w:val="single"/>
          </w:rPr>
          <w:t>word-break</w:t>
        </w:r>
        <w:proofErr w:type="gramEnd"/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Controls how to set the rule for a word break.</w:t>
      </w:r>
    </w:p>
    <w:p w:rsidR="00B70971" w:rsidRPr="00B70971" w:rsidRDefault="00B70971" w:rsidP="00B70971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B70971">
        <w:rPr>
          <w:rFonts w:ascii="var(--ff-lato)" w:eastAsia="Times New Roman" w:hAnsi="var(--ff-lato)" w:cs="Times New Roman"/>
          <w:color w:val="000000"/>
          <w:sz w:val="36"/>
          <w:szCs w:val="36"/>
        </w:rPr>
        <w:t>CSS Text - Text Color</w:t>
      </w:r>
    </w:p>
    <w:p w:rsidR="00B70971" w:rsidRPr="00B70971" w:rsidRDefault="00B70971" w:rsidP="00B7097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Altering the color of the text can add visual interest or align with a specific design scheme.</w:t>
      </w:r>
    </w:p>
    <w:p w:rsidR="00B70971" w:rsidRPr="00B70971" w:rsidRDefault="00B70971" w:rsidP="00B70971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The </w:t>
      </w:r>
      <w:hyperlink r:id="rId19" w:tgtFrame="_blank" w:history="1">
        <w:r w:rsidRPr="00B70971">
          <w:rPr>
            <w:rFonts w:ascii="inherit" w:eastAsia="Times New Roman" w:hAnsi="inherit" w:cs="Times New Roman"/>
            <w:b/>
            <w:bCs/>
            <w:color w:val="008000"/>
            <w:sz w:val="27"/>
            <w:u w:val="single"/>
          </w:rPr>
          <w:t>color</w:t>
        </w:r>
      </w:hyperlink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 property is used to set the color of the text. The possible values for this property are as follows:</w:t>
      </w:r>
    </w:p>
    <w:p w:rsidR="00B70971" w:rsidRPr="00B70971" w:rsidRDefault="00B70971" w:rsidP="00B70971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7097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Color Name</w:t>
      </w:r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Example = red, blue, green.</w:t>
      </w:r>
    </w:p>
    <w:p w:rsidR="00B70971" w:rsidRPr="00B70971" w:rsidRDefault="00B70971" w:rsidP="00B70971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7097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Hexadecimal value</w:t>
      </w:r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: Example = #ff00ff.</w:t>
      </w:r>
    </w:p>
    <w:p w:rsidR="009E3054" w:rsidRDefault="00B70971" w:rsidP="004D075B">
      <w:pPr>
        <w:numPr>
          <w:ilvl w:val="0"/>
          <w:numId w:val="2"/>
        </w:numPr>
        <w:spacing w:after="0" w:line="240" w:lineRule="auto"/>
        <w:jc w:val="both"/>
      </w:pPr>
      <w:r w:rsidRPr="00B7097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RGB value</w:t>
      </w:r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 xml:space="preserve">: Example = </w:t>
      </w:r>
      <w:proofErr w:type="spellStart"/>
      <w:proofErr w:type="gramStart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rgb</w:t>
      </w:r>
      <w:proofErr w:type="spellEnd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(</w:t>
      </w:r>
      <w:proofErr w:type="gramEnd"/>
      <w:r w:rsidRPr="00B70971">
        <w:rPr>
          <w:rFonts w:ascii="Verdana" w:eastAsia="Times New Roman" w:hAnsi="Verdana" w:cs="Times New Roman"/>
          <w:color w:val="000000"/>
          <w:sz w:val="27"/>
          <w:szCs w:val="27"/>
        </w:rPr>
        <w:t>125, 255, 0).</w:t>
      </w:r>
    </w:p>
    <w:sectPr w:rsidR="009E3054" w:rsidSect="009E3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lat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B799B"/>
    <w:multiLevelType w:val="multilevel"/>
    <w:tmpl w:val="08C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B06D1"/>
    <w:multiLevelType w:val="multilevel"/>
    <w:tmpl w:val="6A5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70971"/>
    <w:rsid w:val="004D075B"/>
    <w:rsid w:val="009E3054"/>
    <w:rsid w:val="00B7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54"/>
  </w:style>
  <w:style w:type="paragraph" w:styleId="Heading1">
    <w:name w:val="heading 1"/>
    <w:basedOn w:val="Normal"/>
    <w:next w:val="Normal"/>
    <w:link w:val="Heading1Char"/>
    <w:uiPriority w:val="9"/>
    <w:qFormat/>
    <w:rsid w:val="00B70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0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9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09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s/css_direction.htm" TargetMode="External"/><Relationship Id="rId13" Type="http://schemas.openxmlformats.org/officeDocument/2006/relationships/hyperlink" Target="https://www.tutorialspoint.com/css/css_text-decoration.htm" TargetMode="External"/><Relationship Id="rId18" Type="http://schemas.openxmlformats.org/officeDocument/2006/relationships/hyperlink" Target="https://www.tutorialspoint.com/css/css_word-break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orialspoint.com/css/css_text-align-last.htm" TargetMode="External"/><Relationship Id="rId12" Type="http://schemas.openxmlformats.org/officeDocument/2006/relationships/hyperlink" Target="https://www.tutorialspoint.com/css/css_white-space.htm" TargetMode="External"/><Relationship Id="rId17" Type="http://schemas.openxmlformats.org/officeDocument/2006/relationships/hyperlink" Target="https://www.tutorialspoint.com/css/css_line-break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ss/css_text-shadow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s/css_text-align.htm" TargetMode="External"/><Relationship Id="rId11" Type="http://schemas.openxmlformats.org/officeDocument/2006/relationships/hyperlink" Target="https://www.tutorialspoint.com/css/css_word-spacing.htm" TargetMode="External"/><Relationship Id="rId5" Type="http://schemas.openxmlformats.org/officeDocument/2006/relationships/hyperlink" Target="https://www.tutorialspoint.com/css/css_color.htm" TargetMode="External"/><Relationship Id="rId15" Type="http://schemas.openxmlformats.org/officeDocument/2006/relationships/hyperlink" Target="https://www.tutorialspoint.com/css/css_text-emphasis.htm" TargetMode="External"/><Relationship Id="rId10" Type="http://schemas.openxmlformats.org/officeDocument/2006/relationships/hyperlink" Target="https://www.tutorialspoint.com/css/css_letter-spacing.htm" TargetMode="External"/><Relationship Id="rId19" Type="http://schemas.openxmlformats.org/officeDocument/2006/relationships/hyperlink" Target="https://www.tutorialspoint.com/css/css_col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s/css_text-indent.htm" TargetMode="External"/><Relationship Id="rId14" Type="http://schemas.openxmlformats.org/officeDocument/2006/relationships/hyperlink" Target="https://www.tutorialspoint.com/css/css_text-transfor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kvpra</dc:creator>
  <cp:lastModifiedBy>kvpra</cp:lastModifiedBy>
  <cp:revision>2</cp:revision>
  <dcterms:created xsi:type="dcterms:W3CDTF">2024-05-21T12:49:00Z</dcterms:created>
  <dcterms:modified xsi:type="dcterms:W3CDTF">2024-05-21T12:51:00Z</dcterms:modified>
</cp:coreProperties>
</file>