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9kyt1hl5aie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Use Node.js LTS as base image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node:18-alpine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Set the working directory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Copy package.json and package-lock.json first for efficient caching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 package*.json ./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Copy the rest of the application files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Expose the port the app runs 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EXPOSE 5000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Command to start the application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CMD ["node", "server.js"]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