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30483CD" w14:textId="77777777" w:rsidR="00B02610" w:rsidRDefault="00B02610" w:rsidP="00817DCE">
      <w:pPr>
        <w:jc w:val="center"/>
        <w:rPr>
          <w:rFonts w:ascii="Times New Roman" w:hAnsi="Times New Roman" w:cs="Times New Roman"/>
          <w:b/>
          <w:bCs/>
          <w:color w:val="156082" w:themeColor="accent1"/>
          <w:sz w:val="32"/>
          <w:szCs w:val="32"/>
        </w:rPr>
      </w:pPr>
    </w:p>
    <w:p w14:paraId="44B4D2E3" w14:textId="77777777" w:rsidR="00B02610" w:rsidRDefault="00B02610" w:rsidP="00817DCE">
      <w:pPr>
        <w:jc w:val="center"/>
        <w:rPr>
          <w:rFonts w:ascii="Times New Roman" w:hAnsi="Times New Roman" w:cs="Times New Roman"/>
          <w:b/>
          <w:bCs/>
          <w:color w:val="156082" w:themeColor="accent1"/>
          <w:sz w:val="32"/>
          <w:szCs w:val="32"/>
        </w:rPr>
      </w:pPr>
    </w:p>
    <w:p w14:paraId="0D611DAB" w14:textId="77777777" w:rsidR="00B02610" w:rsidRDefault="00B02610" w:rsidP="00817DCE">
      <w:pPr>
        <w:jc w:val="center"/>
        <w:rPr>
          <w:rFonts w:ascii="Times New Roman" w:hAnsi="Times New Roman" w:cs="Times New Roman"/>
          <w:b/>
          <w:bCs/>
          <w:color w:val="156082" w:themeColor="accent1"/>
          <w:sz w:val="32"/>
          <w:szCs w:val="32"/>
        </w:rPr>
      </w:pPr>
    </w:p>
    <w:p w14:paraId="00DC564F" w14:textId="77777777" w:rsidR="00B02610" w:rsidRDefault="00B02610" w:rsidP="00817DCE">
      <w:pPr>
        <w:jc w:val="center"/>
        <w:rPr>
          <w:rFonts w:ascii="Times New Roman" w:hAnsi="Times New Roman" w:cs="Times New Roman"/>
          <w:b/>
          <w:bCs/>
          <w:color w:val="156082" w:themeColor="accent1"/>
          <w:sz w:val="32"/>
          <w:szCs w:val="32"/>
        </w:rPr>
      </w:pPr>
    </w:p>
    <w:p w14:paraId="1795D371" w14:textId="77777777" w:rsidR="00B02610" w:rsidRDefault="00B02610" w:rsidP="00817DCE">
      <w:pPr>
        <w:jc w:val="center"/>
        <w:rPr>
          <w:rFonts w:ascii="Times New Roman" w:hAnsi="Times New Roman" w:cs="Times New Roman"/>
          <w:b/>
          <w:bCs/>
          <w:color w:val="156082" w:themeColor="accent1"/>
          <w:sz w:val="32"/>
          <w:szCs w:val="32"/>
        </w:rPr>
      </w:pPr>
    </w:p>
    <w:p w14:paraId="69B51DA4" w14:textId="77777777" w:rsidR="00B02610" w:rsidRDefault="00B02610" w:rsidP="00817DCE">
      <w:pPr>
        <w:jc w:val="center"/>
        <w:rPr>
          <w:rFonts w:ascii="Times New Roman" w:hAnsi="Times New Roman" w:cs="Times New Roman"/>
          <w:b/>
          <w:bCs/>
          <w:color w:val="156082" w:themeColor="accent1"/>
          <w:sz w:val="32"/>
          <w:szCs w:val="32"/>
        </w:rPr>
      </w:pPr>
    </w:p>
    <w:p w14:paraId="5F1891B0" w14:textId="77777777" w:rsidR="00B02610" w:rsidRDefault="00B02610" w:rsidP="00817DCE">
      <w:pPr>
        <w:jc w:val="center"/>
        <w:rPr>
          <w:rFonts w:ascii="Times New Roman" w:hAnsi="Times New Roman" w:cs="Times New Roman"/>
          <w:b/>
          <w:bCs/>
          <w:color w:val="156082" w:themeColor="accent1"/>
          <w:sz w:val="32"/>
          <w:szCs w:val="32"/>
        </w:rPr>
      </w:pPr>
    </w:p>
    <w:p w14:paraId="48E93E70" w14:textId="77777777" w:rsidR="00B02610" w:rsidRDefault="00B02610" w:rsidP="00817DCE">
      <w:pPr>
        <w:jc w:val="center"/>
        <w:rPr>
          <w:rFonts w:ascii="Times New Roman" w:hAnsi="Times New Roman" w:cs="Times New Roman"/>
          <w:b/>
          <w:bCs/>
          <w:color w:val="156082" w:themeColor="accent1"/>
          <w:sz w:val="32"/>
          <w:szCs w:val="32"/>
        </w:rPr>
      </w:pPr>
    </w:p>
    <w:p w14:paraId="0D82841C" w14:textId="77777777" w:rsidR="00B02610" w:rsidRDefault="00B02610" w:rsidP="00817DCE">
      <w:pPr>
        <w:jc w:val="center"/>
        <w:rPr>
          <w:rFonts w:ascii="Times New Roman" w:hAnsi="Times New Roman" w:cs="Times New Roman"/>
          <w:b/>
          <w:bCs/>
          <w:color w:val="156082" w:themeColor="accent1"/>
          <w:sz w:val="32"/>
          <w:szCs w:val="32"/>
        </w:rPr>
      </w:pPr>
    </w:p>
    <w:p w14:paraId="63E4361B" w14:textId="4268CE8A" w:rsidR="00B02610" w:rsidRPr="00D40B1E" w:rsidRDefault="00D40B1E" w:rsidP="00817DCE">
      <w:pPr>
        <w:jc w:val="center"/>
        <w:rPr>
          <w:rFonts w:ascii="Times New Roman" w:hAnsi="Times New Roman" w:cs="Times New Roman"/>
          <w:b/>
          <w:bCs/>
          <w:color w:val="156082" w:themeColor="accent1"/>
          <w:sz w:val="32"/>
          <w:szCs w:val="32"/>
          <w:u w:val="single"/>
        </w:rPr>
      </w:pPr>
      <w:r w:rsidRPr="00D40B1E">
        <w:rPr>
          <w:rFonts w:ascii="Times New Roman" w:hAnsi="Times New Roman" w:cs="Times New Roman"/>
          <w:b/>
          <w:bCs/>
          <w:color w:val="156082" w:themeColor="accent1"/>
          <w:sz w:val="32"/>
          <w:szCs w:val="32"/>
          <w:u w:val="single"/>
        </w:rPr>
        <w:t>DATA VISUALIZATION FOR BUSINESS</w:t>
      </w:r>
    </w:p>
    <w:p w14:paraId="2986841F" w14:textId="269EC029" w:rsidR="00B02610" w:rsidRPr="00B02610" w:rsidRDefault="00B02610" w:rsidP="00817DCE">
      <w:pPr>
        <w:jc w:val="center"/>
        <w:rPr>
          <w:rFonts w:ascii="Times New Roman" w:hAnsi="Times New Roman" w:cs="Times New Roman"/>
          <w:b/>
          <w:bCs/>
          <w:color w:val="156082" w:themeColor="accent1"/>
          <w:sz w:val="32"/>
          <w:szCs w:val="32"/>
          <w:u w:val="single"/>
        </w:rPr>
      </w:pPr>
      <w:r w:rsidRPr="00B02610">
        <w:rPr>
          <w:rFonts w:ascii="Times New Roman" w:hAnsi="Times New Roman" w:cs="Times New Roman"/>
          <w:b/>
          <w:bCs/>
          <w:color w:val="156082" w:themeColor="accent1"/>
          <w:sz w:val="32"/>
          <w:szCs w:val="32"/>
          <w:u w:val="single"/>
        </w:rPr>
        <w:t>FINAL TERM PAPER REPORT</w:t>
      </w:r>
      <w:r>
        <w:rPr>
          <w:rFonts w:ascii="Times New Roman" w:hAnsi="Times New Roman" w:cs="Times New Roman"/>
          <w:b/>
          <w:bCs/>
          <w:color w:val="156082" w:themeColor="accent1"/>
          <w:sz w:val="32"/>
          <w:szCs w:val="32"/>
          <w:u w:val="single"/>
        </w:rPr>
        <w:t xml:space="preserve"> ON BOOKSHOP DATASET</w:t>
      </w:r>
    </w:p>
    <w:p w14:paraId="300389B2" w14:textId="483AF389" w:rsidR="00B02610" w:rsidRDefault="00B02610" w:rsidP="00B02610">
      <w:pPr>
        <w:jc w:val="center"/>
        <w:rPr>
          <w:rFonts w:ascii="Times New Roman" w:hAnsi="Times New Roman" w:cs="Times New Roman"/>
          <w:b/>
          <w:bCs/>
          <w:color w:val="156082" w:themeColor="accent1"/>
          <w:sz w:val="32"/>
          <w:szCs w:val="32"/>
        </w:rPr>
      </w:pPr>
      <w:r w:rsidRPr="00B02610">
        <w:rPr>
          <w:rFonts w:ascii="Times New Roman" w:hAnsi="Times New Roman" w:cs="Times New Roman"/>
          <w:b/>
          <w:bCs/>
          <w:color w:val="156082" w:themeColor="accent1"/>
          <w:sz w:val="32"/>
          <w:szCs w:val="32"/>
          <w:u w:val="single"/>
        </w:rPr>
        <w:t>SUBMITTED BY:</w:t>
      </w:r>
      <w:r>
        <w:rPr>
          <w:rFonts w:ascii="Times New Roman" w:hAnsi="Times New Roman" w:cs="Times New Roman"/>
          <w:b/>
          <w:bCs/>
          <w:color w:val="156082" w:themeColor="accent1"/>
          <w:sz w:val="32"/>
          <w:szCs w:val="32"/>
        </w:rPr>
        <w:t xml:space="preserve"> Group 8</w:t>
      </w:r>
    </w:p>
    <w:p w14:paraId="11E9D03A" w14:textId="3F53152A" w:rsidR="00B02610" w:rsidRPr="00B02610" w:rsidRDefault="00B02610" w:rsidP="00B02610">
      <w:pPr>
        <w:jc w:val="center"/>
        <w:rPr>
          <w:rFonts w:ascii="Times New Roman" w:hAnsi="Times New Roman" w:cs="Times New Roman"/>
          <w:b/>
          <w:bCs/>
          <w:sz w:val="28"/>
          <w:szCs w:val="28"/>
        </w:rPr>
      </w:pPr>
      <w:r w:rsidRPr="00B02610">
        <w:rPr>
          <w:rFonts w:ascii="Times New Roman" w:hAnsi="Times New Roman" w:cs="Times New Roman"/>
          <w:b/>
          <w:bCs/>
          <w:color w:val="156082" w:themeColor="accent1"/>
          <w:sz w:val="32"/>
          <w:szCs w:val="32"/>
          <w:u w:val="single"/>
        </w:rPr>
        <w:t>GROUP MEMBERS:</w:t>
      </w:r>
      <w:r>
        <w:rPr>
          <w:rFonts w:ascii="Times New Roman" w:hAnsi="Times New Roman" w:cs="Times New Roman"/>
          <w:b/>
          <w:bCs/>
          <w:sz w:val="28"/>
          <w:szCs w:val="28"/>
        </w:rPr>
        <w:t xml:space="preserve"> </w:t>
      </w:r>
      <w:r w:rsidRPr="00B02610">
        <w:rPr>
          <w:rFonts w:ascii="Times New Roman" w:hAnsi="Times New Roman" w:cs="Times New Roman"/>
          <w:b/>
          <w:bCs/>
          <w:color w:val="156082" w:themeColor="accent1"/>
          <w:sz w:val="32"/>
          <w:szCs w:val="32"/>
        </w:rPr>
        <w:t xml:space="preserve">Varad Pramod Patil, Maneesha </w:t>
      </w:r>
      <w:proofErr w:type="spellStart"/>
      <w:r w:rsidRPr="00B02610">
        <w:rPr>
          <w:rFonts w:ascii="Times New Roman" w:hAnsi="Times New Roman" w:cs="Times New Roman"/>
          <w:b/>
          <w:bCs/>
          <w:color w:val="156082" w:themeColor="accent1"/>
          <w:sz w:val="32"/>
          <w:szCs w:val="32"/>
        </w:rPr>
        <w:t>Palem</w:t>
      </w:r>
      <w:proofErr w:type="spellEnd"/>
      <w:r w:rsidRPr="00B02610">
        <w:rPr>
          <w:rFonts w:ascii="Times New Roman" w:hAnsi="Times New Roman" w:cs="Times New Roman"/>
          <w:b/>
          <w:bCs/>
          <w:color w:val="156082" w:themeColor="accent1"/>
          <w:sz w:val="32"/>
          <w:szCs w:val="32"/>
        </w:rPr>
        <w:t xml:space="preserve">, </w:t>
      </w:r>
      <w:r>
        <w:rPr>
          <w:rFonts w:ascii="Times New Roman" w:hAnsi="Times New Roman" w:cs="Times New Roman"/>
          <w:b/>
          <w:bCs/>
          <w:color w:val="156082" w:themeColor="accent1"/>
          <w:sz w:val="32"/>
          <w:szCs w:val="32"/>
        </w:rPr>
        <w:t>Simran Pahuja</w:t>
      </w:r>
      <w:r w:rsidRPr="00B02610">
        <w:rPr>
          <w:rFonts w:ascii="Times New Roman" w:hAnsi="Times New Roman" w:cs="Times New Roman"/>
          <w:b/>
          <w:bCs/>
          <w:color w:val="156082" w:themeColor="accent1"/>
          <w:sz w:val="32"/>
          <w:szCs w:val="32"/>
        </w:rPr>
        <w:t xml:space="preserve">, Chinmaya Sri Rama Seshu Pasupuleti, Vishaal </w:t>
      </w:r>
      <w:proofErr w:type="spellStart"/>
      <w:r w:rsidRPr="00B02610">
        <w:rPr>
          <w:rFonts w:ascii="Times New Roman" w:hAnsi="Times New Roman" w:cs="Times New Roman"/>
          <w:b/>
          <w:bCs/>
          <w:color w:val="156082" w:themeColor="accent1"/>
          <w:sz w:val="32"/>
          <w:szCs w:val="32"/>
        </w:rPr>
        <w:t>Pedapatnam</w:t>
      </w:r>
      <w:proofErr w:type="spellEnd"/>
      <w:r w:rsidRPr="00B02610">
        <w:rPr>
          <w:rFonts w:ascii="Times New Roman" w:hAnsi="Times New Roman" w:cs="Times New Roman"/>
          <w:b/>
          <w:bCs/>
          <w:color w:val="156082" w:themeColor="accent1"/>
          <w:sz w:val="32"/>
          <w:szCs w:val="32"/>
        </w:rPr>
        <w:br/>
      </w:r>
    </w:p>
    <w:p w14:paraId="7D9B93C3" w14:textId="77777777" w:rsidR="00B02610" w:rsidRDefault="00B02610" w:rsidP="00817DCE">
      <w:pPr>
        <w:jc w:val="center"/>
        <w:rPr>
          <w:rFonts w:ascii="Times New Roman" w:hAnsi="Times New Roman" w:cs="Times New Roman"/>
          <w:b/>
          <w:bCs/>
          <w:color w:val="156082" w:themeColor="accent1"/>
          <w:sz w:val="32"/>
          <w:szCs w:val="32"/>
        </w:rPr>
      </w:pPr>
    </w:p>
    <w:p w14:paraId="63A88D43" w14:textId="77777777" w:rsidR="00B02610" w:rsidRDefault="00B02610" w:rsidP="00817DCE">
      <w:pPr>
        <w:jc w:val="center"/>
        <w:rPr>
          <w:rFonts w:ascii="Times New Roman" w:hAnsi="Times New Roman" w:cs="Times New Roman"/>
          <w:b/>
          <w:bCs/>
          <w:color w:val="156082" w:themeColor="accent1"/>
          <w:sz w:val="32"/>
          <w:szCs w:val="32"/>
        </w:rPr>
      </w:pPr>
    </w:p>
    <w:p w14:paraId="4001A1F4" w14:textId="77777777" w:rsidR="00B02610" w:rsidRDefault="00B02610" w:rsidP="00817DCE">
      <w:pPr>
        <w:jc w:val="center"/>
        <w:rPr>
          <w:rFonts w:ascii="Times New Roman" w:hAnsi="Times New Roman" w:cs="Times New Roman"/>
          <w:b/>
          <w:bCs/>
          <w:color w:val="156082" w:themeColor="accent1"/>
          <w:sz w:val="32"/>
          <w:szCs w:val="32"/>
        </w:rPr>
      </w:pPr>
    </w:p>
    <w:p w14:paraId="65BC8DD0" w14:textId="77777777" w:rsidR="00B02610" w:rsidRDefault="00B02610" w:rsidP="00817DCE">
      <w:pPr>
        <w:jc w:val="center"/>
        <w:rPr>
          <w:rFonts w:ascii="Times New Roman" w:hAnsi="Times New Roman" w:cs="Times New Roman"/>
          <w:b/>
          <w:bCs/>
          <w:color w:val="156082" w:themeColor="accent1"/>
          <w:sz w:val="32"/>
          <w:szCs w:val="32"/>
        </w:rPr>
      </w:pPr>
    </w:p>
    <w:p w14:paraId="4B26E526" w14:textId="77777777" w:rsidR="00B02610" w:rsidRDefault="00B02610" w:rsidP="00817DCE">
      <w:pPr>
        <w:jc w:val="center"/>
        <w:rPr>
          <w:rFonts w:ascii="Times New Roman" w:hAnsi="Times New Roman" w:cs="Times New Roman"/>
          <w:b/>
          <w:bCs/>
          <w:color w:val="156082" w:themeColor="accent1"/>
          <w:sz w:val="32"/>
          <w:szCs w:val="32"/>
        </w:rPr>
      </w:pPr>
    </w:p>
    <w:p w14:paraId="47499EA7" w14:textId="77777777" w:rsidR="00B02610" w:rsidRDefault="00B02610" w:rsidP="00817DCE">
      <w:pPr>
        <w:jc w:val="center"/>
        <w:rPr>
          <w:rFonts w:ascii="Times New Roman" w:hAnsi="Times New Roman" w:cs="Times New Roman"/>
          <w:b/>
          <w:bCs/>
          <w:color w:val="156082" w:themeColor="accent1"/>
          <w:sz w:val="32"/>
          <w:szCs w:val="32"/>
        </w:rPr>
      </w:pPr>
    </w:p>
    <w:p w14:paraId="4D0E49F5" w14:textId="77777777" w:rsidR="00B02610" w:rsidRDefault="00B02610" w:rsidP="00817DCE">
      <w:pPr>
        <w:jc w:val="center"/>
        <w:rPr>
          <w:rFonts w:ascii="Times New Roman" w:hAnsi="Times New Roman" w:cs="Times New Roman"/>
          <w:b/>
          <w:bCs/>
          <w:color w:val="156082" w:themeColor="accent1"/>
          <w:sz w:val="32"/>
          <w:szCs w:val="32"/>
        </w:rPr>
      </w:pPr>
    </w:p>
    <w:p w14:paraId="5A321692" w14:textId="77777777" w:rsidR="00B02610" w:rsidRDefault="00B02610" w:rsidP="00817DCE">
      <w:pPr>
        <w:jc w:val="center"/>
        <w:rPr>
          <w:rFonts w:ascii="Times New Roman" w:hAnsi="Times New Roman" w:cs="Times New Roman"/>
          <w:b/>
          <w:bCs/>
          <w:color w:val="156082" w:themeColor="accent1"/>
          <w:sz w:val="32"/>
          <w:szCs w:val="32"/>
        </w:rPr>
      </w:pPr>
    </w:p>
    <w:p w14:paraId="56D9404D" w14:textId="77777777" w:rsidR="00B02610" w:rsidRDefault="00B02610" w:rsidP="00817DCE">
      <w:pPr>
        <w:jc w:val="center"/>
        <w:rPr>
          <w:rFonts w:ascii="Times New Roman" w:hAnsi="Times New Roman" w:cs="Times New Roman"/>
          <w:b/>
          <w:bCs/>
          <w:color w:val="156082" w:themeColor="accent1"/>
          <w:sz w:val="32"/>
          <w:szCs w:val="32"/>
        </w:rPr>
      </w:pPr>
    </w:p>
    <w:p w14:paraId="695BD3E7" w14:textId="77777777" w:rsidR="00B02610" w:rsidRDefault="00B02610" w:rsidP="00817DCE">
      <w:pPr>
        <w:jc w:val="center"/>
        <w:rPr>
          <w:rFonts w:ascii="Times New Roman" w:hAnsi="Times New Roman" w:cs="Times New Roman"/>
          <w:b/>
          <w:bCs/>
          <w:color w:val="156082" w:themeColor="accent1"/>
          <w:sz w:val="32"/>
          <w:szCs w:val="32"/>
        </w:rPr>
      </w:pPr>
    </w:p>
    <w:p w14:paraId="78B5415A" w14:textId="77777777" w:rsidR="00B02610" w:rsidRDefault="00B02610" w:rsidP="00817DCE">
      <w:pPr>
        <w:jc w:val="center"/>
        <w:rPr>
          <w:rFonts w:ascii="Times New Roman" w:hAnsi="Times New Roman" w:cs="Times New Roman"/>
          <w:b/>
          <w:bCs/>
          <w:color w:val="156082" w:themeColor="accent1"/>
          <w:sz w:val="32"/>
          <w:szCs w:val="32"/>
        </w:rPr>
      </w:pPr>
    </w:p>
    <w:p w14:paraId="6B4C8976" w14:textId="441FD4C6" w:rsidR="005D4262" w:rsidRPr="005D4262" w:rsidRDefault="00D80CD0" w:rsidP="005D4262">
      <w:pPr>
        <w:jc w:val="center"/>
        <w:rPr>
          <w:rFonts w:ascii="Times New Roman" w:hAnsi="Times New Roman" w:cs="Times New Roman"/>
          <w:b/>
          <w:bCs/>
          <w:color w:val="156082" w:themeColor="accent1"/>
          <w:sz w:val="32"/>
          <w:szCs w:val="32"/>
          <w:u w:val="single"/>
        </w:rPr>
      </w:pPr>
      <w:r w:rsidRPr="005D4262">
        <w:rPr>
          <w:rFonts w:ascii="Times New Roman" w:hAnsi="Times New Roman" w:cs="Times New Roman"/>
          <w:b/>
          <w:bCs/>
          <w:color w:val="156082" w:themeColor="accent1"/>
          <w:sz w:val="32"/>
          <w:szCs w:val="32"/>
          <w:u w:val="single"/>
        </w:rPr>
        <w:lastRenderedPageBreak/>
        <w:t>Term Paper Report</w:t>
      </w:r>
    </w:p>
    <w:p w14:paraId="5C5F7581" w14:textId="57CCEA7C" w:rsidR="005D4262" w:rsidRPr="005D4262" w:rsidRDefault="005D4262" w:rsidP="005D4262">
      <w:pPr>
        <w:jc w:val="center"/>
        <w:rPr>
          <w:rFonts w:ascii="Times New Roman" w:hAnsi="Times New Roman" w:cs="Times New Roman"/>
          <w:b/>
          <w:bCs/>
          <w:sz w:val="32"/>
          <w:szCs w:val="32"/>
        </w:rPr>
      </w:pPr>
      <w:r w:rsidRPr="005D4262">
        <w:rPr>
          <w:rFonts w:ascii="Times New Roman" w:hAnsi="Times New Roman" w:cs="Times New Roman"/>
          <w:b/>
          <w:bCs/>
          <w:sz w:val="32"/>
          <w:szCs w:val="32"/>
        </w:rPr>
        <w:t>Team Contribution</w:t>
      </w:r>
    </w:p>
    <w:p w14:paraId="440AF166" w14:textId="77777777" w:rsidR="005D4262" w:rsidRPr="005D4262" w:rsidRDefault="005D4262" w:rsidP="005D4262">
      <w:pPr>
        <w:jc w:val="both"/>
        <w:rPr>
          <w:rFonts w:ascii="Times New Roman" w:hAnsi="Times New Roman" w:cs="Times New Roman"/>
          <w:sz w:val="28"/>
          <w:szCs w:val="28"/>
        </w:rPr>
      </w:pPr>
      <w:r w:rsidRPr="005D4262">
        <w:rPr>
          <w:rFonts w:ascii="Times New Roman" w:hAnsi="Times New Roman" w:cs="Times New Roman"/>
          <w:sz w:val="28"/>
          <w:szCs w:val="28"/>
        </w:rPr>
        <w:t>Our team worked collaboratively from the very beginning of the project to ensure that the final deliverables were cohesive, consistent, and of high quality. We began by jointly reviewing the Bookshop dataset and discussing potential stakeholders who would benefit from the analysis. Each member selected a unique stakeholder to focus on, ensuring that the perspectives covered were diverse and complementary.</w:t>
      </w:r>
    </w:p>
    <w:p w14:paraId="72DBAE78" w14:textId="2358A1EE" w:rsidR="005D4262" w:rsidRPr="005D4262" w:rsidRDefault="005D4262" w:rsidP="005D4262">
      <w:pPr>
        <w:jc w:val="both"/>
        <w:rPr>
          <w:rFonts w:ascii="Times New Roman" w:hAnsi="Times New Roman" w:cs="Times New Roman"/>
          <w:sz w:val="28"/>
          <w:szCs w:val="28"/>
        </w:rPr>
      </w:pPr>
      <w:r w:rsidRPr="005D4262">
        <w:rPr>
          <w:rFonts w:ascii="Times New Roman" w:hAnsi="Times New Roman" w:cs="Times New Roman"/>
          <w:sz w:val="28"/>
          <w:szCs w:val="28"/>
        </w:rPr>
        <w:t>We held regular meetings to coordinate progress, share ideas, and troubleshoot technical challenges. These meetings allowed us to align formatting standards, agree on the use of KPIs, and ensure that dashboards across the workbook followed a consistent design language. Team members provided feedback on each other’s visualizations, helping refine chart types, improve clarity, and strengthen the narrative flow.</w:t>
      </w:r>
    </w:p>
    <w:p w14:paraId="70C11851" w14:textId="77777777" w:rsidR="005D4262" w:rsidRPr="005D4262" w:rsidRDefault="005D4262" w:rsidP="005D4262">
      <w:pPr>
        <w:jc w:val="both"/>
        <w:rPr>
          <w:rFonts w:ascii="Times New Roman" w:hAnsi="Times New Roman" w:cs="Times New Roman"/>
          <w:sz w:val="28"/>
          <w:szCs w:val="28"/>
        </w:rPr>
      </w:pPr>
      <w:r w:rsidRPr="005D4262">
        <w:rPr>
          <w:rFonts w:ascii="Times New Roman" w:hAnsi="Times New Roman" w:cs="Times New Roman"/>
          <w:sz w:val="28"/>
          <w:szCs w:val="28"/>
        </w:rPr>
        <w:t>Beyond individual assignments, the team collaborated on the overall structure of the storyboards. We discussed how each stakeholder’s insights could fit into the broader narrative of the Bookshop dataset, ensuring that the final workbook told a unified story rather than five disconnected analyses. This required balancing technical work with strategic thinking, and each member contributed both.</w:t>
      </w:r>
    </w:p>
    <w:p w14:paraId="3ACEDCD4" w14:textId="77777777" w:rsidR="005D4262" w:rsidRPr="005D4262" w:rsidRDefault="005D4262" w:rsidP="005D4262">
      <w:pPr>
        <w:jc w:val="both"/>
        <w:rPr>
          <w:rFonts w:ascii="Times New Roman" w:hAnsi="Times New Roman" w:cs="Times New Roman"/>
          <w:sz w:val="28"/>
          <w:szCs w:val="28"/>
        </w:rPr>
      </w:pPr>
      <w:r w:rsidRPr="005D4262">
        <w:rPr>
          <w:rFonts w:ascii="Times New Roman" w:hAnsi="Times New Roman" w:cs="Times New Roman"/>
          <w:sz w:val="28"/>
          <w:szCs w:val="28"/>
        </w:rPr>
        <w:t>In addition, responsibilities were shared for documentation. While each member wrote about their own stakeholder, we collectively reviewed the report to ensure accuracy, polish, and consistency in tone. This joint effort reflects not only the technical skills of the team but also our ability to work together effectively, support one another, and deliver a professional product that demonstrates both collaboration and accountability.</w:t>
      </w:r>
    </w:p>
    <w:p w14:paraId="76537C1F" w14:textId="2E25588F" w:rsidR="005D4262" w:rsidRDefault="005D4262" w:rsidP="005D4262">
      <w:pPr>
        <w:rPr>
          <w:rFonts w:ascii="Times New Roman" w:hAnsi="Times New Roman" w:cs="Times New Roman"/>
        </w:rPr>
      </w:pPr>
      <w:r>
        <w:rPr>
          <w:rFonts w:ascii="Times New Roman" w:hAnsi="Times New Roman" w:cs="Times New Roman"/>
          <w:sz w:val="28"/>
          <w:szCs w:val="28"/>
        </w:rPr>
        <w:t>Details about each team member’s work is stated below in detail.</w:t>
      </w:r>
      <w:r w:rsidR="00D80CD0" w:rsidRPr="001E2F73">
        <w:rPr>
          <w:rFonts w:ascii="Times New Roman" w:hAnsi="Times New Roman" w:cs="Times New Roman"/>
          <w:b/>
          <w:bCs/>
          <w:sz w:val="32"/>
          <w:szCs w:val="32"/>
        </w:rPr>
        <w:br/>
      </w:r>
    </w:p>
    <w:p w14:paraId="6B38CEA2" w14:textId="77777777" w:rsidR="005D4262" w:rsidRDefault="005D4262" w:rsidP="005D4262">
      <w:pPr>
        <w:jc w:val="both"/>
        <w:rPr>
          <w:rFonts w:ascii="Times New Roman" w:hAnsi="Times New Roman" w:cs="Times New Roman"/>
        </w:rPr>
      </w:pPr>
    </w:p>
    <w:p w14:paraId="515AB943" w14:textId="77777777" w:rsidR="005D4262" w:rsidRDefault="005D4262" w:rsidP="005D4262">
      <w:pPr>
        <w:jc w:val="both"/>
        <w:rPr>
          <w:rFonts w:ascii="Times New Roman" w:hAnsi="Times New Roman" w:cs="Times New Roman"/>
        </w:rPr>
      </w:pPr>
    </w:p>
    <w:p w14:paraId="3DFADE1F" w14:textId="77777777" w:rsidR="005D4262" w:rsidRDefault="005D4262" w:rsidP="005D4262">
      <w:pPr>
        <w:jc w:val="both"/>
        <w:rPr>
          <w:rFonts w:ascii="Times New Roman" w:hAnsi="Times New Roman" w:cs="Times New Roman"/>
        </w:rPr>
      </w:pPr>
    </w:p>
    <w:p w14:paraId="07A35078" w14:textId="77777777" w:rsidR="005D4262" w:rsidRDefault="005D4262" w:rsidP="005D4262">
      <w:pPr>
        <w:jc w:val="both"/>
        <w:rPr>
          <w:rFonts w:ascii="Times New Roman" w:hAnsi="Times New Roman" w:cs="Times New Roman"/>
        </w:rPr>
      </w:pPr>
    </w:p>
    <w:p w14:paraId="475E85D8" w14:textId="77777777" w:rsidR="005D4262" w:rsidRDefault="005D4262" w:rsidP="005D4262">
      <w:pPr>
        <w:jc w:val="both"/>
        <w:rPr>
          <w:rFonts w:ascii="Times New Roman" w:hAnsi="Times New Roman" w:cs="Times New Roman"/>
        </w:rPr>
      </w:pPr>
    </w:p>
    <w:p w14:paraId="3ECFDB44" w14:textId="77777777" w:rsidR="005D4262" w:rsidRDefault="005D4262" w:rsidP="005D4262">
      <w:pPr>
        <w:jc w:val="both"/>
        <w:rPr>
          <w:rFonts w:ascii="Times New Roman" w:hAnsi="Times New Roman" w:cs="Times New Roman"/>
        </w:rPr>
      </w:pPr>
    </w:p>
    <w:p w14:paraId="08937E89" w14:textId="77777777" w:rsidR="005D4262" w:rsidRDefault="005D4262" w:rsidP="005D4262">
      <w:pPr>
        <w:jc w:val="both"/>
        <w:rPr>
          <w:rFonts w:ascii="Times New Roman" w:hAnsi="Times New Roman" w:cs="Times New Roman"/>
        </w:rPr>
      </w:pPr>
    </w:p>
    <w:p w14:paraId="057CAE0C" w14:textId="77777777" w:rsidR="005D4262" w:rsidRDefault="005D4262" w:rsidP="005D4262">
      <w:pPr>
        <w:jc w:val="both"/>
        <w:rPr>
          <w:rFonts w:ascii="Times New Roman" w:hAnsi="Times New Roman" w:cs="Times New Roman"/>
        </w:rPr>
      </w:pPr>
    </w:p>
    <w:p w14:paraId="43C2631F" w14:textId="77777777" w:rsidR="005D4262" w:rsidRDefault="005D4262" w:rsidP="005D4262">
      <w:pPr>
        <w:jc w:val="both"/>
        <w:rPr>
          <w:rFonts w:ascii="Times New Roman" w:hAnsi="Times New Roman" w:cs="Times New Roman"/>
        </w:rPr>
      </w:pPr>
    </w:p>
    <w:p w14:paraId="1C7E1ACF" w14:textId="77777777" w:rsidR="005D4262" w:rsidRDefault="005D4262" w:rsidP="005D4262">
      <w:pPr>
        <w:jc w:val="both"/>
        <w:rPr>
          <w:rFonts w:ascii="Times New Roman" w:hAnsi="Times New Roman" w:cs="Times New Roman"/>
        </w:rPr>
      </w:pPr>
    </w:p>
    <w:p w14:paraId="675ED3B8" w14:textId="77777777" w:rsidR="005D4262" w:rsidRDefault="005D4262" w:rsidP="005D4262">
      <w:pPr>
        <w:rPr>
          <w:rFonts w:ascii="Times New Roman" w:hAnsi="Times New Roman" w:cs="Times New Roman"/>
          <w:b/>
          <w:bCs/>
          <w:sz w:val="28"/>
          <w:szCs w:val="28"/>
        </w:rPr>
      </w:pPr>
    </w:p>
    <w:p w14:paraId="103EADC9" w14:textId="1D1FC896" w:rsidR="00817DCE" w:rsidRPr="005D4262" w:rsidRDefault="00D80CD0" w:rsidP="005D4262">
      <w:pPr>
        <w:jc w:val="center"/>
        <w:rPr>
          <w:rFonts w:ascii="Times New Roman" w:hAnsi="Times New Roman" w:cs="Times New Roman"/>
        </w:rPr>
      </w:pPr>
      <w:r w:rsidRPr="003C1BB6">
        <w:rPr>
          <w:rFonts w:ascii="Times New Roman" w:hAnsi="Times New Roman" w:cs="Times New Roman"/>
          <w:b/>
          <w:bCs/>
          <w:sz w:val="28"/>
          <w:szCs w:val="28"/>
          <w:u w:val="single"/>
        </w:rPr>
        <w:lastRenderedPageBreak/>
        <w:t xml:space="preserve">Varad </w:t>
      </w:r>
      <w:r w:rsidR="00B1158A" w:rsidRPr="003C1BB6">
        <w:rPr>
          <w:rFonts w:ascii="Times New Roman" w:hAnsi="Times New Roman" w:cs="Times New Roman"/>
          <w:b/>
          <w:bCs/>
          <w:sz w:val="28"/>
          <w:szCs w:val="28"/>
          <w:u w:val="single"/>
        </w:rPr>
        <w:t xml:space="preserve">Pramod </w:t>
      </w:r>
      <w:r w:rsidRPr="003C1BB6">
        <w:rPr>
          <w:rFonts w:ascii="Times New Roman" w:hAnsi="Times New Roman" w:cs="Times New Roman"/>
          <w:b/>
          <w:bCs/>
          <w:sz w:val="28"/>
          <w:szCs w:val="28"/>
          <w:u w:val="single"/>
        </w:rPr>
        <w:t>Patil</w:t>
      </w:r>
      <w:r w:rsidRPr="003C1BB6">
        <w:rPr>
          <w:rFonts w:ascii="Times New Roman" w:hAnsi="Times New Roman" w:cs="Times New Roman"/>
          <w:sz w:val="28"/>
          <w:szCs w:val="28"/>
          <w:u w:val="single"/>
        </w:rPr>
        <w:br/>
      </w:r>
      <w:r w:rsidRPr="001E2F73">
        <w:rPr>
          <w:rFonts w:ascii="Times New Roman" w:hAnsi="Times New Roman" w:cs="Times New Roman"/>
          <w:sz w:val="28"/>
          <w:szCs w:val="28"/>
        </w:rPr>
        <w:br/>
      </w:r>
      <w:r w:rsidR="00F36763" w:rsidRPr="009B5D44">
        <w:rPr>
          <w:rFonts w:ascii="Times New Roman" w:hAnsi="Times New Roman" w:cs="Times New Roman"/>
          <w:b/>
          <w:bCs/>
          <w:sz w:val="24"/>
          <w:szCs w:val="24"/>
        </w:rPr>
        <w:t>Book Ratings Analysis Committee</w:t>
      </w:r>
      <w:r w:rsidR="00F36763" w:rsidRPr="009B5D44">
        <w:rPr>
          <w:rFonts w:ascii="Times New Roman" w:hAnsi="Times New Roman" w:cs="Times New Roman"/>
          <w:sz w:val="24"/>
          <w:szCs w:val="24"/>
        </w:rPr>
        <w:t xml:space="preserve"> (Assigned to: Varad Pramod Patil)</w:t>
      </w:r>
    </w:p>
    <w:p w14:paraId="6C2ECDC8" w14:textId="0AFC686C" w:rsidR="00F36763" w:rsidRPr="009B5D44" w:rsidRDefault="00F36763" w:rsidP="00817DCE">
      <w:pPr>
        <w:rPr>
          <w:rFonts w:ascii="Times New Roman" w:hAnsi="Times New Roman" w:cs="Times New Roman"/>
          <w:sz w:val="24"/>
          <w:szCs w:val="24"/>
        </w:rPr>
      </w:pPr>
      <w:r w:rsidRPr="009B5D44">
        <w:rPr>
          <w:rFonts w:ascii="Times New Roman" w:hAnsi="Times New Roman" w:cs="Times New Roman"/>
          <w:b/>
          <w:bCs/>
          <w:sz w:val="24"/>
          <w:szCs w:val="24"/>
        </w:rPr>
        <w:t>Stakeholder Identification:</w:t>
      </w:r>
    </w:p>
    <w:p w14:paraId="66A54388" w14:textId="36BBACF0" w:rsidR="00F36763" w:rsidRPr="009B5D44" w:rsidRDefault="00F36763" w:rsidP="009B5D44">
      <w:pPr>
        <w:pStyle w:val="ListParagraph"/>
        <w:numPr>
          <w:ilvl w:val="0"/>
          <w:numId w:val="6"/>
        </w:numPr>
        <w:jc w:val="both"/>
        <w:rPr>
          <w:rFonts w:ascii="Times New Roman" w:hAnsi="Times New Roman" w:cs="Times New Roman"/>
          <w:sz w:val="24"/>
          <w:szCs w:val="24"/>
        </w:rPr>
      </w:pPr>
      <w:r w:rsidRPr="009B5D44">
        <w:rPr>
          <w:rFonts w:ascii="Times New Roman" w:hAnsi="Times New Roman" w:cs="Times New Roman"/>
          <w:b/>
          <w:bCs/>
          <w:sz w:val="24"/>
          <w:szCs w:val="24"/>
        </w:rPr>
        <w:t>Book Ratings Analysis Committee</w:t>
      </w:r>
      <w:r w:rsidRPr="009B5D44">
        <w:rPr>
          <w:rFonts w:ascii="Times New Roman" w:hAnsi="Times New Roman" w:cs="Times New Roman"/>
          <w:sz w:val="24"/>
          <w:szCs w:val="24"/>
        </w:rPr>
        <w:t>: Provided with comprehensive data on book ratings, genre preferences, and reception audience to evaluate book quality and reader satisfaction.</w:t>
      </w:r>
      <w:r w:rsidRPr="009B5D44">
        <w:rPr>
          <w:rFonts w:ascii="Times New Roman" w:hAnsi="Times New Roman" w:cs="Times New Roman"/>
          <w:sz w:val="24"/>
          <w:szCs w:val="24"/>
        </w:rPr>
        <w:br/>
      </w:r>
    </w:p>
    <w:p w14:paraId="6D1C9A43" w14:textId="77777777" w:rsidR="00F36763" w:rsidRPr="009B5D44" w:rsidRDefault="00F36763" w:rsidP="009B5D44">
      <w:pPr>
        <w:jc w:val="both"/>
        <w:rPr>
          <w:rFonts w:ascii="Times New Roman" w:hAnsi="Times New Roman" w:cs="Times New Roman"/>
          <w:sz w:val="24"/>
          <w:szCs w:val="24"/>
        </w:rPr>
      </w:pPr>
      <w:r w:rsidRPr="009B5D44">
        <w:rPr>
          <w:rFonts w:ascii="Times New Roman" w:hAnsi="Times New Roman" w:cs="Times New Roman"/>
          <w:sz w:val="24"/>
          <w:szCs w:val="24"/>
        </w:rPr>
        <w:t>The analysis evaluates the ratings performance and insights of books in the Bookshop dataset, using various worksheets, dashboards, and a storyboard:</w:t>
      </w:r>
    </w:p>
    <w:p w14:paraId="7D56DEB8" w14:textId="77777777" w:rsidR="00F36763" w:rsidRPr="009B5D44" w:rsidRDefault="00F36763" w:rsidP="009B5D44">
      <w:pPr>
        <w:pStyle w:val="ListParagraph"/>
        <w:numPr>
          <w:ilvl w:val="0"/>
          <w:numId w:val="3"/>
        </w:numPr>
        <w:jc w:val="both"/>
        <w:rPr>
          <w:rFonts w:ascii="Times New Roman" w:hAnsi="Times New Roman" w:cs="Times New Roman"/>
          <w:sz w:val="24"/>
          <w:szCs w:val="24"/>
        </w:rPr>
      </w:pPr>
      <w:r w:rsidRPr="009B5D44">
        <w:rPr>
          <w:rFonts w:ascii="Times New Roman" w:hAnsi="Times New Roman" w:cs="Times New Roman"/>
          <w:b/>
          <w:bCs/>
          <w:sz w:val="24"/>
          <w:szCs w:val="24"/>
        </w:rPr>
        <w:t>Number of Reviews Per Book</w:t>
      </w:r>
      <w:r w:rsidRPr="009B5D44">
        <w:rPr>
          <w:rFonts w:ascii="Times New Roman" w:hAnsi="Times New Roman" w:cs="Times New Roman"/>
          <w:sz w:val="24"/>
          <w:szCs w:val="24"/>
        </w:rPr>
        <w:t>: Provides a count of reviews for each book, helping identify books with significant reader engagement.</w:t>
      </w:r>
    </w:p>
    <w:p w14:paraId="08AB25B8" w14:textId="77777777" w:rsidR="00F36763" w:rsidRPr="009B5D44" w:rsidRDefault="00F36763" w:rsidP="009B5D44">
      <w:pPr>
        <w:pStyle w:val="ListParagraph"/>
        <w:numPr>
          <w:ilvl w:val="0"/>
          <w:numId w:val="3"/>
        </w:numPr>
        <w:jc w:val="both"/>
        <w:rPr>
          <w:rFonts w:ascii="Times New Roman" w:hAnsi="Times New Roman" w:cs="Times New Roman"/>
          <w:sz w:val="24"/>
          <w:szCs w:val="24"/>
        </w:rPr>
      </w:pPr>
      <w:r w:rsidRPr="009B5D44">
        <w:rPr>
          <w:rFonts w:ascii="Times New Roman" w:hAnsi="Times New Roman" w:cs="Times New Roman"/>
          <w:b/>
          <w:bCs/>
          <w:sz w:val="24"/>
          <w:szCs w:val="24"/>
        </w:rPr>
        <w:t>Reviewer Contributions (Top 10)</w:t>
      </w:r>
      <w:r w:rsidRPr="009B5D44">
        <w:rPr>
          <w:rFonts w:ascii="Times New Roman" w:hAnsi="Times New Roman" w:cs="Times New Roman"/>
          <w:sz w:val="24"/>
          <w:szCs w:val="24"/>
        </w:rPr>
        <w:t>: Highlights the top 10 reviewers contributing the most reviews, showcasing active reader engagement and patterns.</w:t>
      </w:r>
    </w:p>
    <w:p w14:paraId="28D2B479" w14:textId="77777777" w:rsidR="00F36763" w:rsidRPr="009B5D44" w:rsidRDefault="00F36763" w:rsidP="009B5D44">
      <w:pPr>
        <w:pStyle w:val="ListParagraph"/>
        <w:numPr>
          <w:ilvl w:val="0"/>
          <w:numId w:val="3"/>
        </w:numPr>
        <w:jc w:val="both"/>
        <w:rPr>
          <w:rFonts w:ascii="Times New Roman" w:hAnsi="Times New Roman" w:cs="Times New Roman"/>
          <w:sz w:val="24"/>
          <w:szCs w:val="24"/>
        </w:rPr>
      </w:pPr>
      <w:r w:rsidRPr="009B5D44">
        <w:rPr>
          <w:rFonts w:ascii="Times New Roman" w:hAnsi="Times New Roman" w:cs="Times New Roman"/>
          <w:b/>
          <w:bCs/>
          <w:sz w:val="24"/>
          <w:szCs w:val="24"/>
        </w:rPr>
        <w:t>Average Rating Per Book</w:t>
      </w:r>
      <w:r w:rsidRPr="009B5D44">
        <w:rPr>
          <w:rFonts w:ascii="Times New Roman" w:hAnsi="Times New Roman" w:cs="Times New Roman"/>
          <w:sz w:val="24"/>
          <w:szCs w:val="24"/>
        </w:rPr>
        <w:t>: Displays the average ratings for books, offering insights into overall reader satisfaction and quality perception.</w:t>
      </w:r>
    </w:p>
    <w:p w14:paraId="36625B60" w14:textId="77777777" w:rsidR="00F36763" w:rsidRPr="009B5D44" w:rsidRDefault="00F36763" w:rsidP="009B5D44">
      <w:pPr>
        <w:pStyle w:val="ListParagraph"/>
        <w:numPr>
          <w:ilvl w:val="0"/>
          <w:numId w:val="3"/>
        </w:numPr>
        <w:jc w:val="both"/>
        <w:rPr>
          <w:rFonts w:ascii="Times New Roman" w:hAnsi="Times New Roman" w:cs="Times New Roman"/>
          <w:sz w:val="24"/>
          <w:szCs w:val="24"/>
        </w:rPr>
      </w:pPr>
      <w:r w:rsidRPr="009B5D44">
        <w:rPr>
          <w:rFonts w:ascii="Times New Roman" w:hAnsi="Times New Roman" w:cs="Times New Roman"/>
          <w:b/>
          <w:bCs/>
          <w:sz w:val="24"/>
          <w:szCs w:val="24"/>
        </w:rPr>
        <w:t>Top 10 Books by Ratings Count</w:t>
      </w:r>
      <w:r w:rsidRPr="009B5D44">
        <w:rPr>
          <w:rFonts w:ascii="Times New Roman" w:hAnsi="Times New Roman" w:cs="Times New Roman"/>
          <w:sz w:val="24"/>
          <w:szCs w:val="24"/>
        </w:rPr>
        <w:t>: Identifies the books with the highest number of ratings, reflecting their popularity and widespread appeal.</w:t>
      </w:r>
    </w:p>
    <w:p w14:paraId="76584E69" w14:textId="77777777" w:rsidR="00F36763" w:rsidRPr="009B5D44" w:rsidRDefault="00F36763" w:rsidP="009B5D44">
      <w:pPr>
        <w:pStyle w:val="ListParagraph"/>
        <w:numPr>
          <w:ilvl w:val="0"/>
          <w:numId w:val="3"/>
        </w:numPr>
        <w:jc w:val="both"/>
        <w:rPr>
          <w:rFonts w:ascii="Times New Roman" w:hAnsi="Times New Roman" w:cs="Times New Roman"/>
          <w:sz w:val="24"/>
          <w:szCs w:val="24"/>
        </w:rPr>
      </w:pPr>
      <w:r w:rsidRPr="009B5D44">
        <w:rPr>
          <w:rFonts w:ascii="Times New Roman" w:hAnsi="Times New Roman" w:cs="Times New Roman"/>
          <w:b/>
          <w:bCs/>
          <w:sz w:val="24"/>
          <w:szCs w:val="24"/>
        </w:rPr>
        <w:t>Ratings by Book Genre (Average)</w:t>
      </w:r>
      <w:r w:rsidRPr="009B5D44">
        <w:rPr>
          <w:rFonts w:ascii="Times New Roman" w:hAnsi="Times New Roman" w:cs="Times New Roman"/>
          <w:sz w:val="24"/>
          <w:szCs w:val="24"/>
        </w:rPr>
        <w:t>: Analyzes average ratings across different genres to determine genre-specific trends and reader preferences.</w:t>
      </w:r>
    </w:p>
    <w:p w14:paraId="34C4F87F" w14:textId="58E641A3" w:rsidR="00F36763" w:rsidRPr="009B5D44" w:rsidRDefault="00F36763" w:rsidP="00D976F1">
      <w:pPr>
        <w:pStyle w:val="ListParagraph"/>
        <w:numPr>
          <w:ilvl w:val="0"/>
          <w:numId w:val="3"/>
        </w:numPr>
        <w:rPr>
          <w:rFonts w:ascii="Times New Roman" w:hAnsi="Times New Roman" w:cs="Times New Roman"/>
          <w:sz w:val="24"/>
          <w:szCs w:val="24"/>
        </w:rPr>
      </w:pPr>
      <w:r w:rsidRPr="009B5D44">
        <w:rPr>
          <w:rFonts w:ascii="Times New Roman" w:hAnsi="Times New Roman" w:cs="Times New Roman"/>
          <w:b/>
          <w:bCs/>
          <w:sz w:val="24"/>
          <w:szCs w:val="24"/>
        </w:rPr>
        <w:t>Ratings by Country of Residence</w:t>
      </w:r>
      <w:r w:rsidRPr="009B5D44">
        <w:rPr>
          <w:rFonts w:ascii="Times New Roman" w:hAnsi="Times New Roman" w:cs="Times New Roman"/>
          <w:sz w:val="24"/>
          <w:szCs w:val="24"/>
        </w:rPr>
        <w:t>: Maps ratings distribution by reviewers’ countries, highlighting geographic variations in reader opinions.</w:t>
      </w:r>
      <w:r w:rsidRPr="009B5D44">
        <w:rPr>
          <w:rFonts w:ascii="Times New Roman" w:hAnsi="Times New Roman" w:cs="Times New Roman"/>
          <w:sz w:val="24"/>
          <w:szCs w:val="24"/>
        </w:rPr>
        <w:br/>
      </w:r>
    </w:p>
    <w:p w14:paraId="037DFEC6" w14:textId="77777777" w:rsidR="00F36763" w:rsidRPr="009B5D44" w:rsidRDefault="00F36763" w:rsidP="009B5D44">
      <w:pPr>
        <w:jc w:val="both"/>
        <w:rPr>
          <w:rFonts w:ascii="Times New Roman" w:hAnsi="Times New Roman" w:cs="Times New Roman"/>
          <w:sz w:val="24"/>
          <w:szCs w:val="24"/>
        </w:rPr>
      </w:pPr>
      <w:r w:rsidRPr="009B5D44">
        <w:rPr>
          <w:rFonts w:ascii="Times New Roman" w:hAnsi="Times New Roman" w:cs="Times New Roman"/>
          <w:sz w:val="24"/>
          <w:szCs w:val="24"/>
        </w:rPr>
        <w:t>These worksheets feed into dashboards for deeper insights:</w:t>
      </w:r>
    </w:p>
    <w:p w14:paraId="13A3B538" w14:textId="77777777" w:rsidR="00F36763" w:rsidRPr="009B5D44" w:rsidRDefault="00F36763" w:rsidP="009B5D44">
      <w:pPr>
        <w:pStyle w:val="ListParagraph"/>
        <w:numPr>
          <w:ilvl w:val="0"/>
          <w:numId w:val="4"/>
        </w:numPr>
        <w:jc w:val="both"/>
        <w:rPr>
          <w:rFonts w:ascii="Times New Roman" w:hAnsi="Times New Roman" w:cs="Times New Roman"/>
          <w:sz w:val="24"/>
          <w:szCs w:val="24"/>
        </w:rPr>
      </w:pPr>
      <w:r w:rsidRPr="009B5D44">
        <w:rPr>
          <w:rFonts w:ascii="Times New Roman" w:hAnsi="Times New Roman" w:cs="Times New Roman"/>
          <w:b/>
          <w:bCs/>
          <w:sz w:val="24"/>
          <w:szCs w:val="24"/>
        </w:rPr>
        <w:t>Ratings Insights Dashboard</w:t>
      </w:r>
      <w:r w:rsidRPr="009B5D44">
        <w:rPr>
          <w:rFonts w:ascii="Times New Roman" w:hAnsi="Times New Roman" w:cs="Times New Roman"/>
          <w:sz w:val="24"/>
          <w:szCs w:val="24"/>
        </w:rPr>
        <w:t>: Combines data on the number of reviews, top reviewers, and average ratings to provide a comprehensive view of book ratings.</w:t>
      </w:r>
    </w:p>
    <w:p w14:paraId="0A6BDD2B" w14:textId="77777777" w:rsidR="00F36763" w:rsidRPr="009B5D44" w:rsidRDefault="00F36763" w:rsidP="009B5D44">
      <w:pPr>
        <w:pStyle w:val="ListParagraph"/>
        <w:numPr>
          <w:ilvl w:val="0"/>
          <w:numId w:val="4"/>
        </w:numPr>
        <w:jc w:val="both"/>
        <w:rPr>
          <w:rFonts w:ascii="Times New Roman" w:hAnsi="Times New Roman" w:cs="Times New Roman"/>
          <w:sz w:val="24"/>
          <w:szCs w:val="24"/>
        </w:rPr>
      </w:pPr>
      <w:r w:rsidRPr="009B5D44">
        <w:rPr>
          <w:rFonts w:ascii="Times New Roman" w:hAnsi="Times New Roman" w:cs="Times New Roman"/>
          <w:b/>
          <w:bCs/>
          <w:sz w:val="24"/>
          <w:szCs w:val="24"/>
        </w:rPr>
        <w:t>Geographic and Genre Analysis Dashboard</w:t>
      </w:r>
      <w:r w:rsidRPr="009B5D44">
        <w:rPr>
          <w:rFonts w:ascii="Times New Roman" w:hAnsi="Times New Roman" w:cs="Times New Roman"/>
          <w:sz w:val="24"/>
          <w:szCs w:val="24"/>
        </w:rPr>
        <w:t>: Integrates data on ratings by country and genre to analyze regional and category-specific trends in reader preferences.</w:t>
      </w:r>
    </w:p>
    <w:p w14:paraId="67107A75" w14:textId="77777777" w:rsidR="00F36763" w:rsidRPr="009B5D44" w:rsidRDefault="00F36763" w:rsidP="009B5D44">
      <w:pPr>
        <w:pStyle w:val="ListParagraph"/>
        <w:numPr>
          <w:ilvl w:val="0"/>
          <w:numId w:val="4"/>
        </w:numPr>
        <w:jc w:val="both"/>
        <w:rPr>
          <w:rFonts w:ascii="Times New Roman" w:hAnsi="Times New Roman" w:cs="Times New Roman"/>
          <w:sz w:val="24"/>
          <w:szCs w:val="24"/>
        </w:rPr>
      </w:pPr>
      <w:r w:rsidRPr="009B5D44">
        <w:rPr>
          <w:rFonts w:ascii="Times New Roman" w:hAnsi="Times New Roman" w:cs="Times New Roman"/>
          <w:b/>
          <w:bCs/>
          <w:sz w:val="24"/>
          <w:szCs w:val="24"/>
        </w:rPr>
        <w:t>Comprehensive Ratings Dashboard</w:t>
      </w:r>
      <w:r w:rsidRPr="009B5D44">
        <w:rPr>
          <w:rFonts w:ascii="Times New Roman" w:hAnsi="Times New Roman" w:cs="Times New Roman"/>
          <w:sz w:val="24"/>
          <w:szCs w:val="24"/>
        </w:rPr>
        <w:t>: Merges all rating-related metrics to deliver an all-encompassing view of ratings performance, reviewer engagement, and book quality.</w:t>
      </w:r>
    </w:p>
    <w:p w14:paraId="294BA117" w14:textId="1CA5024A" w:rsidR="00D80CD0" w:rsidRPr="009B5D44" w:rsidRDefault="00F36763" w:rsidP="009B5D44">
      <w:pPr>
        <w:jc w:val="both"/>
        <w:rPr>
          <w:rFonts w:ascii="Times New Roman" w:hAnsi="Times New Roman" w:cs="Times New Roman"/>
          <w:sz w:val="24"/>
          <w:szCs w:val="24"/>
        </w:rPr>
      </w:pPr>
      <w:r w:rsidRPr="009B5D44">
        <w:rPr>
          <w:rFonts w:ascii="Times New Roman" w:hAnsi="Times New Roman" w:cs="Times New Roman"/>
          <w:sz w:val="24"/>
          <w:szCs w:val="24"/>
        </w:rPr>
        <w:t>Finally, the Ratings Analysis Overview storyboard synthesizes all these insights to narrate the trends and patterns in book ratings. This analysis helps stakeholders, such as publishers and committees, understand reader preferences, identify high-quality books, and make informed decisions about marketing, acquisitions, and awards.</w:t>
      </w:r>
    </w:p>
    <w:p w14:paraId="64EB3F14" w14:textId="77777777" w:rsidR="00D579DB" w:rsidRPr="001E2F73" w:rsidRDefault="00D579DB" w:rsidP="00F36763">
      <w:pPr>
        <w:rPr>
          <w:rFonts w:ascii="Times New Roman" w:hAnsi="Times New Roman" w:cs="Times New Roman"/>
        </w:rPr>
      </w:pPr>
    </w:p>
    <w:p w14:paraId="04E82067" w14:textId="77777777" w:rsidR="0068041C" w:rsidRPr="001E2F73" w:rsidRDefault="0068041C" w:rsidP="00F36763">
      <w:pPr>
        <w:rPr>
          <w:rFonts w:ascii="Times New Roman" w:hAnsi="Times New Roman" w:cs="Times New Roman"/>
        </w:rPr>
      </w:pPr>
    </w:p>
    <w:p w14:paraId="3BEA1624" w14:textId="77777777" w:rsidR="0068041C" w:rsidRPr="001E2F73" w:rsidRDefault="0068041C" w:rsidP="00F36763">
      <w:pPr>
        <w:rPr>
          <w:rFonts w:ascii="Times New Roman" w:hAnsi="Times New Roman" w:cs="Times New Roman"/>
        </w:rPr>
      </w:pPr>
    </w:p>
    <w:p w14:paraId="699E3C9D" w14:textId="77777777" w:rsidR="0068041C" w:rsidRPr="001E2F73" w:rsidRDefault="0068041C" w:rsidP="00F36763">
      <w:pPr>
        <w:rPr>
          <w:rFonts w:ascii="Times New Roman" w:hAnsi="Times New Roman" w:cs="Times New Roman"/>
        </w:rPr>
      </w:pPr>
    </w:p>
    <w:p w14:paraId="10D259CB" w14:textId="77777777" w:rsidR="00F93167" w:rsidRPr="001E2F73" w:rsidRDefault="00F93167" w:rsidP="00F36763">
      <w:pPr>
        <w:rPr>
          <w:rFonts w:ascii="Times New Roman" w:hAnsi="Times New Roman" w:cs="Times New Roman"/>
        </w:rPr>
      </w:pPr>
    </w:p>
    <w:p w14:paraId="661F2624" w14:textId="77777777" w:rsidR="0068041C" w:rsidRPr="001E2F73" w:rsidRDefault="0068041C" w:rsidP="00F36763">
      <w:pPr>
        <w:rPr>
          <w:rFonts w:ascii="Times New Roman" w:hAnsi="Times New Roman" w:cs="Times New Roman"/>
        </w:rPr>
      </w:pPr>
    </w:p>
    <w:p w14:paraId="450C3AA9" w14:textId="77777777" w:rsidR="005D4262" w:rsidRDefault="005D4262" w:rsidP="009B5D44">
      <w:pPr>
        <w:jc w:val="center"/>
        <w:rPr>
          <w:rFonts w:ascii="Times New Roman" w:hAnsi="Times New Roman" w:cs="Times New Roman"/>
          <w:b/>
          <w:bCs/>
          <w:sz w:val="28"/>
          <w:szCs w:val="28"/>
        </w:rPr>
      </w:pPr>
    </w:p>
    <w:p w14:paraId="54E135FB" w14:textId="2EDF3BF7" w:rsidR="008E3994" w:rsidRPr="003C1BB6" w:rsidRDefault="008E3994" w:rsidP="009B5D44">
      <w:pPr>
        <w:jc w:val="center"/>
        <w:rPr>
          <w:rFonts w:ascii="Times New Roman" w:hAnsi="Times New Roman" w:cs="Times New Roman"/>
          <w:b/>
          <w:bCs/>
          <w:sz w:val="28"/>
          <w:szCs w:val="28"/>
          <w:u w:val="single"/>
        </w:rPr>
      </w:pPr>
      <w:r w:rsidRPr="003C1BB6">
        <w:rPr>
          <w:rFonts w:ascii="Times New Roman" w:hAnsi="Times New Roman" w:cs="Times New Roman"/>
          <w:b/>
          <w:bCs/>
          <w:sz w:val="28"/>
          <w:szCs w:val="28"/>
          <w:u w:val="single"/>
        </w:rPr>
        <w:lastRenderedPageBreak/>
        <w:t xml:space="preserve">Maneesha </w:t>
      </w:r>
      <w:proofErr w:type="spellStart"/>
      <w:r w:rsidRPr="003C1BB6">
        <w:rPr>
          <w:rFonts w:ascii="Times New Roman" w:hAnsi="Times New Roman" w:cs="Times New Roman"/>
          <w:b/>
          <w:bCs/>
          <w:sz w:val="28"/>
          <w:szCs w:val="28"/>
          <w:u w:val="single"/>
        </w:rPr>
        <w:t>Palem</w:t>
      </w:r>
      <w:proofErr w:type="spellEnd"/>
    </w:p>
    <w:p w14:paraId="7CB2B7D5" w14:textId="2B95E444" w:rsidR="0068041C" w:rsidRPr="001013E9" w:rsidRDefault="0068041C" w:rsidP="001E2F73">
      <w:pPr>
        <w:jc w:val="center"/>
        <w:rPr>
          <w:rFonts w:ascii="Times New Roman" w:hAnsi="Times New Roman" w:cs="Times New Roman"/>
          <w:b/>
          <w:bCs/>
          <w:sz w:val="24"/>
          <w:szCs w:val="24"/>
        </w:rPr>
      </w:pPr>
      <w:r w:rsidRPr="001013E9">
        <w:rPr>
          <w:rFonts w:ascii="Times New Roman" w:hAnsi="Times New Roman" w:cs="Times New Roman"/>
          <w:b/>
          <w:bCs/>
          <w:sz w:val="24"/>
          <w:szCs w:val="24"/>
        </w:rPr>
        <w:t>International Rights &amp; Licensing Director</w:t>
      </w:r>
      <w:r w:rsidR="001E2F73" w:rsidRPr="001013E9">
        <w:rPr>
          <w:rFonts w:ascii="Times New Roman" w:hAnsi="Times New Roman" w:cs="Times New Roman"/>
          <w:b/>
          <w:bCs/>
          <w:sz w:val="24"/>
          <w:szCs w:val="24"/>
        </w:rPr>
        <w:t xml:space="preserve"> </w:t>
      </w:r>
      <w:r w:rsidR="001E2F73" w:rsidRPr="001013E9">
        <w:rPr>
          <w:rFonts w:ascii="Times New Roman" w:hAnsi="Times New Roman" w:cs="Times New Roman"/>
          <w:sz w:val="24"/>
          <w:szCs w:val="24"/>
        </w:rPr>
        <w:t xml:space="preserve">(Assigned to: Maneesha </w:t>
      </w:r>
      <w:proofErr w:type="spellStart"/>
      <w:r w:rsidR="001E2F73" w:rsidRPr="001013E9">
        <w:rPr>
          <w:rFonts w:ascii="Times New Roman" w:hAnsi="Times New Roman" w:cs="Times New Roman"/>
          <w:sz w:val="24"/>
          <w:szCs w:val="24"/>
        </w:rPr>
        <w:t>Palem</w:t>
      </w:r>
      <w:proofErr w:type="spellEnd"/>
      <w:r w:rsidR="001E2F73" w:rsidRPr="001013E9">
        <w:rPr>
          <w:rFonts w:ascii="Times New Roman" w:hAnsi="Times New Roman" w:cs="Times New Roman"/>
          <w:sz w:val="24"/>
          <w:szCs w:val="24"/>
        </w:rPr>
        <w:t>)</w:t>
      </w:r>
    </w:p>
    <w:p w14:paraId="42D53E88" w14:textId="77777777" w:rsidR="00817DCE" w:rsidRPr="001013E9" w:rsidRDefault="00817DCE" w:rsidP="009B5D44">
      <w:pPr>
        <w:jc w:val="both"/>
        <w:rPr>
          <w:rFonts w:ascii="Times New Roman" w:hAnsi="Times New Roman" w:cs="Times New Roman"/>
          <w:sz w:val="24"/>
          <w:szCs w:val="24"/>
        </w:rPr>
      </w:pPr>
      <w:r w:rsidRPr="001013E9">
        <w:rPr>
          <w:rFonts w:ascii="Times New Roman" w:hAnsi="Times New Roman" w:cs="Times New Roman"/>
          <w:b/>
          <w:bCs/>
          <w:sz w:val="24"/>
          <w:szCs w:val="24"/>
        </w:rPr>
        <w:t>Stakeholder Identification:</w:t>
      </w:r>
    </w:p>
    <w:p w14:paraId="01975D9F" w14:textId="0ABE77A0" w:rsidR="008E3994" w:rsidRPr="009B5D44" w:rsidRDefault="00545C77" w:rsidP="009B5D44">
      <w:pPr>
        <w:pStyle w:val="ListParagraph"/>
        <w:numPr>
          <w:ilvl w:val="0"/>
          <w:numId w:val="7"/>
        </w:numPr>
        <w:jc w:val="both"/>
        <w:rPr>
          <w:rFonts w:ascii="Times New Roman" w:hAnsi="Times New Roman" w:cs="Times New Roman"/>
          <w:sz w:val="24"/>
          <w:szCs w:val="24"/>
        </w:rPr>
      </w:pPr>
      <w:r w:rsidRPr="009B5D44">
        <w:rPr>
          <w:rFonts w:ascii="Times New Roman" w:hAnsi="Times New Roman" w:cs="Times New Roman"/>
          <w:b/>
          <w:bCs/>
          <w:sz w:val="24"/>
          <w:szCs w:val="24"/>
        </w:rPr>
        <w:t>International Rights &amp; Licensing Director</w:t>
      </w:r>
      <w:r w:rsidR="00817DCE" w:rsidRPr="009B5D44">
        <w:rPr>
          <w:rFonts w:ascii="Times New Roman" w:hAnsi="Times New Roman" w:cs="Times New Roman"/>
          <w:b/>
          <w:bCs/>
          <w:sz w:val="24"/>
          <w:szCs w:val="24"/>
        </w:rPr>
        <w:t xml:space="preserve">: </w:t>
      </w:r>
      <w:r w:rsidR="0068041C" w:rsidRPr="009B5D44">
        <w:rPr>
          <w:rFonts w:ascii="Times New Roman" w:hAnsi="Times New Roman" w:cs="Times New Roman"/>
          <w:sz w:val="24"/>
          <w:szCs w:val="24"/>
        </w:rPr>
        <w:t>Responsible for identifying high value licensing opportunities, managing translation rights, and expanding the bookshop's international author portfolio. Requires comprehensive data on author geographic distribution, book performance by country, award recognition, and licensing potential to make strategic decisions about international rights acquisitions and global market expansion</w:t>
      </w:r>
    </w:p>
    <w:p w14:paraId="10DA2274" w14:textId="13F3EED7" w:rsidR="008D5BB1" w:rsidRPr="009B5D44" w:rsidRDefault="0068041C" w:rsidP="009B5D44">
      <w:pPr>
        <w:jc w:val="both"/>
        <w:rPr>
          <w:rFonts w:ascii="Times New Roman" w:hAnsi="Times New Roman" w:cs="Times New Roman"/>
          <w:sz w:val="24"/>
          <w:szCs w:val="24"/>
        </w:rPr>
      </w:pPr>
      <w:r w:rsidRPr="009B5D44">
        <w:rPr>
          <w:rFonts w:ascii="Times New Roman" w:hAnsi="Times New Roman" w:cs="Times New Roman"/>
          <w:sz w:val="24"/>
          <w:szCs w:val="24"/>
        </w:rPr>
        <w:t xml:space="preserve">This analysis evaluates the international licensing potential and geographic performance of books and authors in the Bookshop dataset, utilizing various worksheets, dashboards, and a comprehensive storyboard to drive strategic </w:t>
      </w:r>
      <w:proofErr w:type="spellStart"/>
      <w:r w:rsidRPr="009B5D44">
        <w:rPr>
          <w:rFonts w:ascii="Times New Roman" w:hAnsi="Times New Roman" w:cs="Times New Roman"/>
          <w:sz w:val="24"/>
          <w:szCs w:val="24"/>
        </w:rPr>
        <w:t>lic</w:t>
      </w:r>
      <w:r w:rsidR="005D53C5">
        <w:rPr>
          <w:rFonts w:ascii="Times New Roman" w:hAnsi="Times New Roman" w:cs="Times New Roman"/>
          <w:sz w:val="24"/>
          <w:szCs w:val="24"/>
        </w:rPr>
        <w:t>s</w:t>
      </w:r>
      <w:r w:rsidRPr="009B5D44">
        <w:rPr>
          <w:rFonts w:ascii="Times New Roman" w:hAnsi="Times New Roman" w:cs="Times New Roman"/>
          <w:sz w:val="24"/>
          <w:szCs w:val="24"/>
        </w:rPr>
        <w:t>ensing</w:t>
      </w:r>
      <w:proofErr w:type="spellEnd"/>
      <w:r w:rsidRPr="009B5D44">
        <w:rPr>
          <w:rFonts w:ascii="Times New Roman" w:hAnsi="Times New Roman" w:cs="Times New Roman"/>
          <w:sz w:val="24"/>
          <w:szCs w:val="24"/>
        </w:rPr>
        <w:t xml:space="preserve"> decisions.</w:t>
      </w:r>
    </w:p>
    <w:p w14:paraId="44251164" w14:textId="6519262B" w:rsidR="0068041C" w:rsidRPr="009B5D44" w:rsidRDefault="0068041C" w:rsidP="0068041C">
      <w:pPr>
        <w:rPr>
          <w:rFonts w:ascii="Times New Roman" w:hAnsi="Times New Roman" w:cs="Times New Roman"/>
          <w:b/>
          <w:bCs/>
          <w:sz w:val="24"/>
          <w:szCs w:val="24"/>
        </w:rPr>
      </w:pPr>
      <w:r w:rsidRPr="009B5D44">
        <w:rPr>
          <w:rFonts w:ascii="Times New Roman" w:hAnsi="Times New Roman" w:cs="Times New Roman"/>
          <w:b/>
          <w:bCs/>
          <w:sz w:val="24"/>
          <w:szCs w:val="24"/>
        </w:rPr>
        <w:t>Detailed Mapping Table:</w:t>
      </w:r>
    </w:p>
    <w:tbl>
      <w:tblPr>
        <w:tblW w:w="0" w:type="auto"/>
        <w:tblCellMar>
          <w:top w:w="14" w:type="dxa"/>
          <w:left w:w="15" w:type="dxa"/>
          <w:bottom w:w="15" w:type="dxa"/>
          <w:right w:w="15" w:type="dxa"/>
        </w:tblCellMar>
        <w:tblLook w:val="04A0" w:firstRow="1" w:lastRow="0" w:firstColumn="1" w:lastColumn="0" w:noHBand="0" w:noVBand="1"/>
      </w:tblPr>
      <w:tblGrid>
        <w:gridCol w:w="1516"/>
        <w:gridCol w:w="1322"/>
        <w:gridCol w:w="3274"/>
        <w:gridCol w:w="3240"/>
        <w:gridCol w:w="1432"/>
      </w:tblGrid>
      <w:tr w:rsidR="00817DCE" w:rsidRPr="009B5D44" w14:paraId="354DB8FD" w14:textId="77777777" w:rsidTr="00817DCE">
        <w:trPr>
          <w:trHeight w:val="20"/>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vAlign w:val="center"/>
            <w:hideMark/>
          </w:tcPr>
          <w:p w14:paraId="6DC0D622" w14:textId="77777777" w:rsidR="00743A42" w:rsidRPr="009B5D44" w:rsidRDefault="00743A42" w:rsidP="00817DCE">
            <w:pPr>
              <w:spacing w:line="278" w:lineRule="auto"/>
              <w:jc w:val="center"/>
              <w:rPr>
                <w:rFonts w:ascii="Times New Roman" w:hAnsi="Times New Roman" w:cs="Times New Roman"/>
                <w:b/>
                <w:bCs/>
                <w:sz w:val="24"/>
                <w:szCs w:val="24"/>
              </w:rPr>
            </w:pPr>
            <w:r w:rsidRPr="009B5D44">
              <w:rPr>
                <w:rFonts w:ascii="Times New Roman" w:hAnsi="Times New Roman" w:cs="Times New Roman"/>
                <w:b/>
                <w:bCs/>
                <w:sz w:val="24"/>
                <w:szCs w:val="24"/>
              </w:rPr>
              <w:t>Entity Name</w:t>
            </w:r>
          </w:p>
        </w:tc>
        <w:tc>
          <w:tcPr>
            <w:tcW w:w="0" w:type="auto"/>
            <w:tcBorders>
              <w:top w:val="single" w:sz="6" w:space="0" w:color="DDDDDD"/>
              <w:left w:val="single" w:sz="6" w:space="0" w:color="DDDDDD"/>
              <w:bottom w:val="single" w:sz="6" w:space="0" w:color="DDDDDD"/>
              <w:right w:val="single" w:sz="6" w:space="0" w:color="DDDDDD"/>
            </w:tcBorders>
            <w:shd w:val="clear" w:color="auto" w:fill="F2F2F2"/>
            <w:vAlign w:val="center"/>
            <w:hideMark/>
          </w:tcPr>
          <w:p w14:paraId="19E3C1E0" w14:textId="77777777" w:rsidR="00743A42" w:rsidRPr="009B5D44" w:rsidRDefault="00743A42" w:rsidP="00817DCE">
            <w:pPr>
              <w:spacing w:line="278" w:lineRule="auto"/>
              <w:jc w:val="center"/>
              <w:rPr>
                <w:rFonts w:ascii="Times New Roman" w:hAnsi="Times New Roman" w:cs="Times New Roman"/>
                <w:b/>
                <w:bCs/>
                <w:sz w:val="24"/>
                <w:szCs w:val="24"/>
              </w:rPr>
            </w:pPr>
            <w:r w:rsidRPr="009B5D44">
              <w:rPr>
                <w:rFonts w:ascii="Times New Roman" w:hAnsi="Times New Roman" w:cs="Times New Roman"/>
                <w:b/>
                <w:bCs/>
                <w:sz w:val="24"/>
                <w:szCs w:val="24"/>
              </w:rPr>
              <w:t>Entity Type</w:t>
            </w:r>
          </w:p>
        </w:tc>
        <w:tc>
          <w:tcPr>
            <w:tcW w:w="3274" w:type="dxa"/>
            <w:tcBorders>
              <w:top w:val="single" w:sz="6" w:space="0" w:color="DDDDDD"/>
              <w:left w:val="single" w:sz="6" w:space="0" w:color="DDDDDD"/>
              <w:bottom w:val="single" w:sz="6" w:space="0" w:color="DDDDDD"/>
              <w:right w:val="single" w:sz="6" w:space="0" w:color="DDDDDD"/>
            </w:tcBorders>
            <w:shd w:val="clear" w:color="auto" w:fill="F2F2F2"/>
            <w:vAlign w:val="center"/>
            <w:hideMark/>
          </w:tcPr>
          <w:p w14:paraId="51917B07" w14:textId="77777777" w:rsidR="00743A42" w:rsidRPr="009B5D44" w:rsidRDefault="00743A42" w:rsidP="00817DCE">
            <w:pPr>
              <w:spacing w:line="278" w:lineRule="auto"/>
              <w:jc w:val="center"/>
              <w:rPr>
                <w:rFonts w:ascii="Times New Roman" w:hAnsi="Times New Roman" w:cs="Times New Roman"/>
                <w:b/>
                <w:bCs/>
                <w:sz w:val="24"/>
                <w:szCs w:val="24"/>
              </w:rPr>
            </w:pPr>
            <w:r w:rsidRPr="009B5D44">
              <w:rPr>
                <w:rFonts w:ascii="Times New Roman" w:hAnsi="Times New Roman" w:cs="Times New Roman"/>
                <w:b/>
                <w:bCs/>
                <w:sz w:val="24"/>
                <w:szCs w:val="24"/>
              </w:rPr>
              <w:t>What does the visualization do?</w:t>
            </w:r>
          </w:p>
        </w:tc>
        <w:tc>
          <w:tcPr>
            <w:tcW w:w="3240" w:type="dxa"/>
            <w:tcBorders>
              <w:top w:val="single" w:sz="6" w:space="0" w:color="DDDDDD"/>
              <w:left w:val="single" w:sz="6" w:space="0" w:color="DDDDDD"/>
              <w:bottom w:val="single" w:sz="6" w:space="0" w:color="DDDDDD"/>
              <w:right w:val="single" w:sz="6" w:space="0" w:color="DDDDDD"/>
            </w:tcBorders>
            <w:shd w:val="clear" w:color="auto" w:fill="F2F2F2"/>
            <w:vAlign w:val="center"/>
            <w:hideMark/>
          </w:tcPr>
          <w:p w14:paraId="55298E6A" w14:textId="77777777" w:rsidR="00743A42" w:rsidRPr="009B5D44" w:rsidRDefault="00743A42" w:rsidP="00817DCE">
            <w:pPr>
              <w:spacing w:line="278" w:lineRule="auto"/>
              <w:jc w:val="center"/>
              <w:rPr>
                <w:rFonts w:ascii="Times New Roman" w:hAnsi="Times New Roman" w:cs="Times New Roman"/>
                <w:b/>
                <w:bCs/>
                <w:sz w:val="24"/>
                <w:szCs w:val="24"/>
              </w:rPr>
            </w:pPr>
            <w:r w:rsidRPr="009B5D44">
              <w:rPr>
                <w:rFonts w:ascii="Times New Roman" w:hAnsi="Times New Roman" w:cs="Times New Roman"/>
                <w:b/>
                <w:bCs/>
                <w:sz w:val="24"/>
                <w:szCs w:val="24"/>
              </w:rPr>
              <w:t>What decision does it allow the stakeholder to make?</w:t>
            </w:r>
          </w:p>
        </w:tc>
        <w:tc>
          <w:tcPr>
            <w:tcW w:w="1432" w:type="dxa"/>
            <w:tcBorders>
              <w:top w:val="single" w:sz="6" w:space="0" w:color="DDDDDD"/>
              <w:left w:val="single" w:sz="6" w:space="0" w:color="DDDDDD"/>
              <w:bottom w:val="single" w:sz="6" w:space="0" w:color="DDDDDD"/>
              <w:right w:val="single" w:sz="6" w:space="0" w:color="DDDDDD"/>
            </w:tcBorders>
            <w:shd w:val="clear" w:color="auto" w:fill="F2F2F2"/>
            <w:vAlign w:val="center"/>
            <w:hideMark/>
          </w:tcPr>
          <w:p w14:paraId="36494E4D" w14:textId="77777777" w:rsidR="00743A42" w:rsidRPr="009B5D44" w:rsidRDefault="00743A42" w:rsidP="00817DCE">
            <w:pPr>
              <w:spacing w:line="278" w:lineRule="auto"/>
              <w:jc w:val="center"/>
              <w:rPr>
                <w:rFonts w:ascii="Times New Roman" w:hAnsi="Times New Roman" w:cs="Times New Roman"/>
                <w:b/>
                <w:bCs/>
                <w:sz w:val="24"/>
                <w:szCs w:val="24"/>
              </w:rPr>
            </w:pPr>
            <w:r w:rsidRPr="009B5D44">
              <w:rPr>
                <w:rFonts w:ascii="Times New Roman" w:hAnsi="Times New Roman" w:cs="Times New Roman"/>
                <w:b/>
                <w:bCs/>
                <w:sz w:val="24"/>
                <w:szCs w:val="24"/>
              </w:rPr>
              <w:t>Team member responsible for the work</w:t>
            </w:r>
          </w:p>
        </w:tc>
      </w:tr>
      <w:tr w:rsidR="00817DCE" w:rsidRPr="009B5D44" w14:paraId="3736071B" w14:textId="77777777" w:rsidTr="00817DCE">
        <w:trPr>
          <w:trHeight w:val="20"/>
        </w:trPr>
        <w:tc>
          <w:tcPr>
            <w:tcW w:w="0" w:type="auto"/>
            <w:tcBorders>
              <w:top w:val="single" w:sz="6" w:space="0" w:color="DDDDDD"/>
              <w:left w:val="single" w:sz="6" w:space="0" w:color="DDDDDD"/>
              <w:bottom w:val="single" w:sz="6" w:space="0" w:color="DDDDDD"/>
              <w:right w:val="single" w:sz="6" w:space="0" w:color="DDDDDD"/>
            </w:tcBorders>
            <w:vAlign w:val="center"/>
            <w:hideMark/>
          </w:tcPr>
          <w:p w14:paraId="01BE93A9" w14:textId="77777777" w:rsidR="00743A42" w:rsidRPr="009B5D44" w:rsidRDefault="00743A42" w:rsidP="00817DCE">
            <w:pPr>
              <w:spacing w:line="278" w:lineRule="auto"/>
              <w:jc w:val="center"/>
              <w:rPr>
                <w:rFonts w:ascii="Times New Roman" w:hAnsi="Times New Roman" w:cs="Times New Roman"/>
                <w:sz w:val="24"/>
                <w:szCs w:val="24"/>
              </w:rPr>
            </w:pPr>
            <w:r w:rsidRPr="009B5D44">
              <w:rPr>
                <w:rFonts w:ascii="Times New Roman" w:hAnsi="Times New Roman" w:cs="Times New Roman"/>
                <w:b/>
                <w:bCs/>
                <w:sz w:val="24"/>
                <w:szCs w:val="24"/>
              </w:rPr>
              <w:t>Author Distribution Map</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07337465" w14:textId="77777777" w:rsidR="00743A42" w:rsidRPr="009B5D44" w:rsidRDefault="00743A42" w:rsidP="00817DCE">
            <w:pPr>
              <w:spacing w:line="278" w:lineRule="auto"/>
              <w:jc w:val="center"/>
              <w:rPr>
                <w:rFonts w:ascii="Times New Roman" w:hAnsi="Times New Roman" w:cs="Times New Roman"/>
                <w:sz w:val="24"/>
                <w:szCs w:val="24"/>
              </w:rPr>
            </w:pPr>
            <w:r w:rsidRPr="009B5D44">
              <w:rPr>
                <w:rFonts w:ascii="Times New Roman" w:hAnsi="Times New Roman" w:cs="Times New Roman"/>
                <w:sz w:val="24"/>
                <w:szCs w:val="24"/>
              </w:rPr>
              <w:t>Visualization Sheet</w:t>
            </w:r>
          </w:p>
        </w:tc>
        <w:tc>
          <w:tcPr>
            <w:tcW w:w="3274" w:type="dxa"/>
            <w:tcBorders>
              <w:top w:val="single" w:sz="6" w:space="0" w:color="DDDDDD"/>
              <w:left w:val="single" w:sz="6" w:space="0" w:color="DDDDDD"/>
              <w:bottom w:val="single" w:sz="6" w:space="0" w:color="DDDDDD"/>
              <w:right w:val="single" w:sz="6" w:space="0" w:color="DDDDDD"/>
            </w:tcBorders>
            <w:hideMark/>
          </w:tcPr>
          <w:p w14:paraId="5C04EA6F" w14:textId="77777777" w:rsidR="00743A42" w:rsidRPr="009B5D44" w:rsidRDefault="00743A42" w:rsidP="00743A42">
            <w:pPr>
              <w:spacing w:line="278" w:lineRule="auto"/>
              <w:jc w:val="center"/>
              <w:rPr>
                <w:rFonts w:ascii="Times New Roman" w:hAnsi="Times New Roman" w:cs="Times New Roman"/>
                <w:sz w:val="24"/>
                <w:szCs w:val="24"/>
              </w:rPr>
            </w:pPr>
            <w:r w:rsidRPr="009B5D44">
              <w:rPr>
                <w:rFonts w:ascii="Times New Roman" w:hAnsi="Times New Roman" w:cs="Times New Roman"/>
                <w:sz w:val="24"/>
                <w:szCs w:val="24"/>
              </w:rPr>
              <w:t>Displays geographic locations of authors using a map visualization, showing concentration by country with revenue overlay</w:t>
            </w:r>
          </w:p>
        </w:tc>
        <w:tc>
          <w:tcPr>
            <w:tcW w:w="3240" w:type="dxa"/>
            <w:tcBorders>
              <w:top w:val="single" w:sz="6" w:space="0" w:color="DDDDDD"/>
              <w:left w:val="single" w:sz="6" w:space="0" w:color="DDDDDD"/>
              <w:bottom w:val="single" w:sz="6" w:space="0" w:color="DDDDDD"/>
              <w:right w:val="single" w:sz="6" w:space="0" w:color="DDDDDD"/>
            </w:tcBorders>
            <w:hideMark/>
          </w:tcPr>
          <w:p w14:paraId="43A28772" w14:textId="77777777" w:rsidR="00743A42" w:rsidRPr="009B5D44" w:rsidRDefault="00743A42" w:rsidP="00743A42">
            <w:pPr>
              <w:spacing w:line="278" w:lineRule="auto"/>
              <w:jc w:val="center"/>
              <w:rPr>
                <w:rFonts w:ascii="Times New Roman" w:hAnsi="Times New Roman" w:cs="Times New Roman"/>
                <w:sz w:val="24"/>
                <w:szCs w:val="24"/>
              </w:rPr>
            </w:pPr>
            <w:r w:rsidRPr="009B5D44">
              <w:rPr>
                <w:rFonts w:ascii="Times New Roman" w:hAnsi="Times New Roman" w:cs="Times New Roman"/>
                <w:sz w:val="24"/>
                <w:szCs w:val="24"/>
              </w:rPr>
              <w:t>Identify underrepresented geographic markets for new author acquisitions and determine which regions to prioritize for international expansion</w:t>
            </w:r>
          </w:p>
        </w:tc>
        <w:tc>
          <w:tcPr>
            <w:tcW w:w="1432" w:type="dxa"/>
            <w:tcBorders>
              <w:top w:val="single" w:sz="6" w:space="0" w:color="DDDDDD"/>
              <w:left w:val="single" w:sz="6" w:space="0" w:color="DDDDDD"/>
              <w:bottom w:val="single" w:sz="6" w:space="0" w:color="DDDDDD"/>
              <w:right w:val="single" w:sz="6" w:space="0" w:color="DDDDDD"/>
            </w:tcBorders>
            <w:vAlign w:val="center"/>
            <w:hideMark/>
          </w:tcPr>
          <w:p w14:paraId="4D32F6E1" w14:textId="77777777" w:rsidR="00743A42" w:rsidRPr="009B5D44" w:rsidRDefault="00743A42" w:rsidP="00817DCE">
            <w:pPr>
              <w:spacing w:line="278" w:lineRule="auto"/>
              <w:jc w:val="center"/>
              <w:rPr>
                <w:rFonts w:ascii="Times New Roman" w:hAnsi="Times New Roman" w:cs="Times New Roman"/>
                <w:sz w:val="24"/>
                <w:szCs w:val="24"/>
              </w:rPr>
            </w:pPr>
            <w:r w:rsidRPr="009B5D44">
              <w:rPr>
                <w:rFonts w:ascii="Times New Roman" w:hAnsi="Times New Roman" w:cs="Times New Roman"/>
                <w:sz w:val="24"/>
                <w:szCs w:val="24"/>
              </w:rPr>
              <w:t>Maneesha Palem</w:t>
            </w:r>
          </w:p>
        </w:tc>
      </w:tr>
      <w:tr w:rsidR="00817DCE" w:rsidRPr="009B5D44" w14:paraId="421A3E12" w14:textId="77777777" w:rsidTr="00817DCE">
        <w:trPr>
          <w:trHeight w:val="20"/>
        </w:trPr>
        <w:tc>
          <w:tcPr>
            <w:tcW w:w="0" w:type="auto"/>
            <w:tcBorders>
              <w:top w:val="single" w:sz="6" w:space="0" w:color="DDDDDD"/>
              <w:left w:val="single" w:sz="6" w:space="0" w:color="DDDDDD"/>
              <w:bottom w:val="single" w:sz="6" w:space="0" w:color="DDDDDD"/>
              <w:right w:val="single" w:sz="6" w:space="0" w:color="DDDDDD"/>
            </w:tcBorders>
            <w:vAlign w:val="center"/>
            <w:hideMark/>
          </w:tcPr>
          <w:p w14:paraId="2EBB69D5" w14:textId="77777777" w:rsidR="00743A42" w:rsidRPr="009B5D44" w:rsidRDefault="00743A42" w:rsidP="00817DCE">
            <w:pPr>
              <w:spacing w:line="278" w:lineRule="auto"/>
              <w:jc w:val="center"/>
              <w:rPr>
                <w:rFonts w:ascii="Times New Roman" w:hAnsi="Times New Roman" w:cs="Times New Roman"/>
                <w:sz w:val="24"/>
                <w:szCs w:val="24"/>
              </w:rPr>
            </w:pPr>
            <w:r w:rsidRPr="009B5D44">
              <w:rPr>
                <w:rFonts w:ascii="Times New Roman" w:hAnsi="Times New Roman" w:cs="Times New Roman"/>
                <w:b/>
                <w:bCs/>
                <w:sz w:val="24"/>
                <w:szCs w:val="24"/>
              </w:rPr>
              <w:t>Author Productivity Analysis</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66D7CDBE" w14:textId="77777777" w:rsidR="00743A42" w:rsidRPr="009B5D44" w:rsidRDefault="00743A42" w:rsidP="00817DCE">
            <w:pPr>
              <w:spacing w:line="278" w:lineRule="auto"/>
              <w:jc w:val="center"/>
              <w:rPr>
                <w:rFonts w:ascii="Times New Roman" w:hAnsi="Times New Roman" w:cs="Times New Roman"/>
                <w:sz w:val="24"/>
                <w:szCs w:val="24"/>
              </w:rPr>
            </w:pPr>
            <w:r w:rsidRPr="009B5D44">
              <w:rPr>
                <w:rFonts w:ascii="Times New Roman" w:hAnsi="Times New Roman" w:cs="Times New Roman"/>
                <w:sz w:val="24"/>
                <w:szCs w:val="24"/>
              </w:rPr>
              <w:t>Visualization Sheet</w:t>
            </w:r>
          </w:p>
        </w:tc>
        <w:tc>
          <w:tcPr>
            <w:tcW w:w="3274" w:type="dxa"/>
            <w:tcBorders>
              <w:top w:val="single" w:sz="6" w:space="0" w:color="DDDDDD"/>
              <w:left w:val="single" w:sz="6" w:space="0" w:color="DDDDDD"/>
              <w:bottom w:val="single" w:sz="6" w:space="0" w:color="DDDDDD"/>
              <w:right w:val="single" w:sz="6" w:space="0" w:color="DDDDDD"/>
            </w:tcBorders>
            <w:hideMark/>
          </w:tcPr>
          <w:p w14:paraId="7FFCE928" w14:textId="77777777" w:rsidR="00743A42" w:rsidRPr="009B5D44" w:rsidRDefault="00743A42" w:rsidP="00743A42">
            <w:pPr>
              <w:spacing w:line="278" w:lineRule="auto"/>
              <w:jc w:val="center"/>
              <w:rPr>
                <w:rFonts w:ascii="Times New Roman" w:hAnsi="Times New Roman" w:cs="Times New Roman"/>
                <w:sz w:val="24"/>
                <w:szCs w:val="24"/>
              </w:rPr>
            </w:pPr>
            <w:r w:rsidRPr="009B5D44">
              <w:rPr>
                <w:rFonts w:ascii="Times New Roman" w:hAnsi="Times New Roman" w:cs="Times New Roman"/>
                <w:sz w:val="24"/>
                <w:szCs w:val="24"/>
              </w:rPr>
              <w:t>Correlates author writing hours per day with sales revenue using a scatter plot, colored by country of residence</w:t>
            </w:r>
          </w:p>
        </w:tc>
        <w:tc>
          <w:tcPr>
            <w:tcW w:w="3240" w:type="dxa"/>
            <w:tcBorders>
              <w:top w:val="single" w:sz="6" w:space="0" w:color="DDDDDD"/>
              <w:left w:val="single" w:sz="6" w:space="0" w:color="DDDDDD"/>
              <w:bottom w:val="single" w:sz="6" w:space="0" w:color="DDDDDD"/>
              <w:right w:val="single" w:sz="6" w:space="0" w:color="DDDDDD"/>
            </w:tcBorders>
            <w:hideMark/>
          </w:tcPr>
          <w:p w14:paraId="24899C65" w14:textId="77777777" w:rsidR="00743A42" w:rsidRPr="009B5D44" w:rsidRDefault="00743A42" w:rsidP="00743A42">
            <w:pPr>
              <w:spacing w:line="278" w:lineRule="auto"/>
              <w:jc w:val="center"/>
              <w:rPr>
                <w:rFonts w:ascii="Times New Roman" w:hAnsi="Times New Roman" w:cs="Times New Roman"/>
                <w:sz w:val="24"/>
                <w:szCs w:val="24"/>
              </w:rPr>
            </w:pPr>
            <w:r w:rsidRPr="009B5D44">
              <w:rPr>
                <w:rFonts w:ascii="Times New Roman" w:hAnsi="Times New Roman" w:cs="Times New Roman"/>
                <w:sz w:val="24"/>
                <w:szCs w:val="24"/>
              </w:rPr>
              <w:t>Evaluate whether author work intensity predicts commercial success; decide which author demographics to target for contracts</w:t>
            </w:r>
          </w:p>
        </w:tc>
        <w:tc>
          <w:tcPr>
            <w:tcW w:w="1432" w:type="dxa"/>
            <w:tcBorders>
              <w:top w:val="single" w:sz="6" w:space="0" w:color="DDDDDD"/>
              <w:left w:val="single" w:sz="6" w:space="0" w:color="DDDDDD"/>
              <w:bottom w:val="single" w:sz="6" w:space="0" w:color="DDDDDD"/>
              <w:right w:val="single" w:sz="6" w:space="0" w:color="DDDDDD"/>
            </w:tcBorders>
            <w:vAlign w:val="center"/>
            <w:hideMark/>
          </w:tcPr>
          <w:p w14:paraId="4E4181B8" w14:textId="77777777" w:rsidR="00743A42" w:rsidRPr="009B5D44" w:rsidRDefault="00743A42" w:rsidP="00817DCE">
            <w:pPr>
              <w:spacing w:line="278" w:lineRule="auto"/>
              <w:jc w:val="center"/>
              <w:rPr>
                <w:rFonts w:ascii="Times New Roman" w:hAnsi="Times New Roman" w:cs="Times New Roman"/>
                <w:sz w:val="24"/>
                <w:szCs w:val="24"/>
              </w:rPr>
            </w:pPr>
            <w:r w:rsidRPr="009B5D44">
              <w:rPr>
                <w:rFonts w:ascii="Times New Roman" w:hAnsi="Times New Roman" w:cs="Times New Roman"/>
                <w:sz w:val="24"/>
                <w:szCs w:val="24"/>
              </w:rPr>
              <w:t>Maneesha Palem</w:t>
            </w:r>
          </w:p>
        </w:tc>
      </w:tr>
      <w:tr w:rsidR="00817DCE" w:rsidRPr="009B5D44" w14:paraId="329D1265" w14:textId="77777777" w:rsidTr="00817DCE">
        <w:trPr>
          <w:trHeight w:val="20"/>
        </w:trPr>
        <w:tc>
          <w:tcPr>
            <w:tcW w:w="0" w:type="auto"/>
            <w:tcBorders>
              <w:top w:val="single" w:sz="6" w:space="0" w:color="DDDDDD"/>
              <w:left w:val="single" w:sz="6" w:space="0" w:color="DDDDDD"/>
              <w:bottom w:val="single" w:sz="6" w:space="0" w:color="DDDDDD"/>
              <w:right w:val="single" w:sz="6" w:space="0" w:color="DDDDDD"/>
            </w:tcBorders>
            <w:vAlign w:val="center"/>
            <w:hideMark/>
          </w:tcPr>
          <w:p w14:paraId="03CC044C" w14:textId="77777777" w:rsidR="00743A42" w:rsidRPr="009B5D44" w:rsidRDefault="00743A42" w:rsidP="00817DCE">
            <w:pPr>
              <w:spacing w:line="278" w:lineRule="auto"/>
              <w:jc w:val="center"/>
              <w:rPr>
                <w:rFonts w:ascii="Times New Roman" w:hAnsi="Times New Roman" w:cs="Times New Roman"/>
                <w:sz w:val="24"/>
                <w:szCs w:val="24"/>
              </w:rPr>
            </w:pPr>
            <w:r w:rsidRPr="009B5D44">
              <w:rPr>
                <w:rFonts w:ascii="Times New Roman" w:hAnsi="Times New Roman" w:cs="Times New Roman"/>
                <w:b/>
                <w:bCs/>
                <w:sz w:val="24"/>
                <w:szCs w:val="24"/>
              </w:rPr>
              <w:t>Top Books by Country</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44CD7D39" w14:textId="77777777" w:rsidR="00743A42" w:rsidRPr="009B5D44" w:rsidRDefault="00743A42" w:rsidP="00817DCE">
            <w:pPr>
              <w:spacing w:line="278" w:lineRule="auto"/>
              <w:jc w:val="center"/>
              <w:rPr>
                <w:rFonts w:ascii="Times New Roman" w:hAnsi="Times New Roman" w:cs="Times New Roman"/>
                <w:sz w:val="24"/>
                <w:szCs w:val="24"/>
              </w:rPr>
            </w:pPr>
            <w:r w:rsidRPr="009B5D44">
              <w:rPr>
                <w:rFonts w:ascii="Times New Roman" w:hAnsi="Times New Roman" w:cs="Times New Roman"/>
                <w:sz w:val="24"/>
                <w:szCs w:val="24"/>
              </w:rPr>
              <w:t>Visualization Sheet</w:t>
            </w:r>
          </w:p>
        </w:tc>
        <w:tc>
          <w:tcPr>
            <w:tcW w:w="3274" w:type="dxa"/>
            <w:tcBorders>
              <w:top w:val="single" w:sz="6" w:space="0" w:color="DDDDDD"/>
              <w:left w:val="single" w:sz="6" w:space="0" w:color="DDDDDD"/>
              <w:bottom w:val="single" w:sz="6" w:space="0" w:color="DDDDDD"/>
              <w:right w:val="single" w:sz="6" w:space="0" w:color="DDDDDD"/>
            </w:tcBorders>
            <w:hideMark/>
          </w:tcPr>
          <w:p w14:paraId="1A49D498" w14:textId="77777777" w:rsidR="00743A42" w:rsidRPr="009B5D44" w:rsidRDefault="00743A42" w:rsidP="00743A42">
            <w:pPr>
              <w:spacing w:line="278" w:lineRule="auto"/>
              <w:jc w:val="center"/>
              <w:rPr>
                <w:rFonts w:ascii="Times New Roman" w:hAnsi="Times New Roman" w:cs="Times New Roman"/>
                <w:sz w:val="24"/>
                <w:szCs w:val="24"/>
              </w:rPr>
            </w:pPr>
            <w:r w:rsidRPr="009B5D44">
              <w:rPr>
                <w:rFonts w:ascii="Times New Roman" w:hAnsi="Times New Roman" w:cs="Times New Roman"/>
                <w:sz w:val="24"/>
                <w:szCs w:val="24"/>
              </w:rPr>
              <w:t>Shows the top 5 performing books for each author's country of residence in a ranked table format</w:t>
            </w:r>
          </w:p>
        </w:tc>
        <w:tc>
          <w:tcPr>
            <w:tcW w:w="3240" w:type="dxa"/>
            <w:tcBorders>
              <w:top w:val="single" w:sz="6" w:space="0" w:color="DDDDDD"/>
              <w:left w:val="single" w:sz="6" w:space="0" w:color="DDDDDD"/>
              <w:bottom w:val="single" w:sz="6" w:space="0" w:color="DDDDDD"/>
              <w:right w:val="single" w:sz="6" w:space="0" w:color="DDDDDD"/>
            </w:tcBorders>
            <w:hideMark/>
          </w:tcPr>
          <w:p w14:paraId="4AB256E3" w14:textId="36BC2D04" w:rsidR="00817DCE" w:rsidRPr="009B5D44" w:rsidRDefault="00743A42" w:rsidP="00817DCE">
            <w:pPr>
              <w:jc w:val="center"/>
              <w:rPr>
                <w:rFonts w:ascii="Times New Roman" w:hAnsi="Times New Roman" w:cs="Times New Roman"/>
                <w:sz w:val="24"/>
                <w:szCs w:val="24"/>
              </w:rPr>
            </w:pPr>
            <w:r w:rsidRPr="009B5D44">
              <w:rPr>
                <w:rFonts w:ascii="Times New Roman" w:hAnsi="Times New Roman" w:cs="Times New Roman"/>
                <w:sz w:val="24"/>
                <w:szCs w:val="24"/>
              </w:rPr>
              <w:t>Determine which countries produce high-value content; decide where to focus</w:t>
            </w:r>
            <w:r w:rsidR="00817DCE" w:rsidRPr="009B5D44">
              <w:rPr>
                <w:rFonts w:ascii="Times New Roman" w:hAnsi="Times New Roman" w:cs="Times New Roman"/>
                <w:sz w:val="24"/>
                <w:szCs w:val="24"/>
              </w:rPr>
              <w:t xml:space="preserve"> </w:t>
            </w:r>
            <w:r w:rsidRPr="009B5D44">
              <w:rPr>
                <w:rFonts w:ascii="Times New Roman" w:hAnsi="Times New Roman" w:cs="Times New Roman"/>
                <w:sz w:val="24"/>
                <w:szCs w:val="24"/>
              </w:rPr>
              <w:t xml:space="preserve">licensing </w:t>
            </w:r>
            <w:r w:rsidR="00817DCE" w:rsidRPr="009B5D44">
              <w:rPr>
                <w:rFonts w:ascii="Times New Roman" w:hAnsi="Times New Roman" w:cs="Times New Roman"/>
                <w:sz w:val="24"/>
                <w:szCs w:val="24"/>
              </w:rPr>
              <w:t>&amp;</w:t>
            </w:r>
            <w:r w:rsidRPr="009B5D44">
              <w:rPr>
                <w:rFonts w:ascii="Times New Roman" w:hAnsi="Times New Roman" w:cs="Times New Roman"/>
                <w:sz w:val="24"/>
                <w:szCs w:val="24"/>
              </w:rPr>
              <w:t xml:space="preserve"> translation rights </w:t>
            </w:r>
          </w:p>
          <w:p w14:paraId="1D6D7961" w14:textId="6BC233A7" w:rsidR="00817DCE" w:rsidRPr="009B5D44" w:rsidRDefault="00817DCE" w:rsidP="00817DCE">
            <w:pPr>
              <w:jc w:val="center"/>
              <w:rPr>
                <w:rFonts w:ascii="Times New Roman" w:hAnsi="Times New Roman" w:cs="Times New Roman"/>
                <w:sz w:val="24"/>
                <w:szCs w:val="24"/>
              </w:rPr>
            </w:pPr>
            <w:r w:rsidRPr="009B5D44">
              <w:rPr>
                <w:rFonts w:ascii="Times New Roman" w:hAnsi="Times New Roman" w:cs="Times New Roman"/>
                <w:sz w:val="24"/>
                <w:szCs w:val="24"/>
              </w:rPr>
              <w:t>e</w:t>
            </w:r>
            <w:r w:rsidR="00743A42" w:rsidRPr="009B5D44">
              <w:rPr>
                <w:rFonts w:ascii="Times New Roman" w:hAnsi="Times New Roman" w:cs="Times New Roman"/>
                <w:sz w:val="24"/>
                <w:szCs w:val="24"/>
              </w:rPr>
              <w:t>fforts</w:t>
            </w:r>
          </w:p>
        </w:tc>
        <w:tc>
          <w:tcPr>
            <w:tcW w:w="1432" w:type="dxa"/>
            <w:tcBorders>
              <w:top w:val="single" w:sz="6" w:space="0" w:color="DDDDDD"/>
              <w:left w:val="single" w:sz="6" w:space="0" w:color="DDDDDD"/>
              <w:bottom w:val="single" w:sz="6" w:space="0" w:color="DDDDDD"/>
              <w:right w:val="single" w:sz="6" w:space="0" w:color="DDDDDD"/>
            </w:tcBorders>
            <w:vAlign w:val="center"/>
            <w:hideMark/>
          </w:tcPr>
          <w:p w14:paraId="0BD62D86" w14:textId="77777777" w:rsidR="00743A42" w:rsidRPr="009B5D44" w:rsidRDefault="00743A42" w:rsidP="00817DCE">
            <w:pPr>
              <w:spacing w:line="278" w:lineRule="auto"/>
              <w:jc w:val="center"/>
              <w:rPr>
                <w:rFonts w:ascii="Times New Roman" w:hAnsi="Times New Roman" w:cs="Times New Roman"/>
                <w:sz w:val="24"/>
                <w:szCs w:val="24"/>
              </w:rPr>
            </w:pPr>
            <w:r w:rsidRPr="009B5D44">
              <w:rPr>
                <w:rFonts w:ascii="Times New Roman" w:hAnsi="Times New Roman" w:cs="Times New Roman"/>
                <w:sz w:val="24"/>
                <w:szCs w:val="24"/>
              </w:rPr>
              <w:t>Maneesha Palem</w:t>
            </w:r>
          </w:p>
        </w:tc>
      </w:tr>
      <w:tr w:rsidR="00817DCE" w:rsidRPr="009B5D44" w14:paraId="2AEBE6BA" w14:textId="77777777" w:rsidTr="00817DCE">
        <w:trPr>
          <w:trHeight w:val="20"/>
        </w:trPr>
        <w:tc>
          <w:tcPr>
            <w:tcW w:w="0" w:type="auto"/>
            <w:tcBorders>
              <w:top w:val="single" w:sz="6" w:space="0" w:color="DDDDDD"/>
              <w:left w:val="single" w:sz="6" w:space="0" w:color="DDDDDD"/>
              <w:bottom w:val="single" w:sz="6" w:space="0" w:color="DDDDDD"/>
              <w:right w:val="single" w:sz="6" w:space="0" w:color="DDDDDD"/>
            </w:tcBorders>
            <w:vAlign w:val="center"/>
            <w:hideMark/>
          </w:tcPr>
          <w:p w14:paraId="4ED786AE" w14:textId="77777777" w:rsidR="00743A42" w:rsidRPr="009B5D44" w:rsidRDefault="00743A42" w:rsidP="00817DCE">
            <w:pPr>
              <w:spacing w:line="278" w:lineRule="auto"/>
              <w:jc w:val="center"/>
              <w:rPr>
                <w:rFonts w:ascii="Times New Roman" w:hAnsi="Times New Roman" w:cs="Times New Roman"/>
                <w:sz w:val="24"/>
                <w:szCs w:val="24"/>
              </w:rPr>
            </w:pPr>
            <w:r w:rsidRPr="009B5D44">
              <w:rPr>
                <w:rFonts w:ascii="Times New Roman" w:hAnsi="Times New Roman" w:cs="Times New Roman"/>
                <w:b/>
                <w:bCs/>
                <w:sz w:val="24"/>
                <w:szCs w:val="24"/>
              </w:rPr>
              <w:t>Genre Performance</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3D56A0D2" w14:textId="77777777" w:rsidR="00743A42" w:rsidRPr="009B5D44" w:rsidRDefault="00743A42" w:rsidP="00817DCE">
            <w:pPr>
              <w:spacing w:line="278" w:lineRule="auto"/>
              <w:jc w:val="center"/>
              <w:rPr>
                <w:rFonts w:ascii="Times New Roman" w:hAnsi="Times New Roman" w:cs="Times New Roman"/>
                <w:sz w:val="24"/>
                <w:szCs w:val="24"/>
              </w:rPr>
            </w:pPr>
            <w:r w:rsidRPr="009B5D44">
              <w:rPr>
                <w:rFonts w:ascii="Times New Roman" w:hAnsi="Times New Roman" w:cs="Times New Roman"/>
                <w:sz w:val="24"/>
                <w:szCs w:val="24"/>
              </w:rPr>
              <w:t>Visualization Sheet</w:t>
            </w:r>
          </w:p>
        </w:tc>
        <w:tc>
          <w:tcPr>
            <w:tcW w:w="3274" w:type="dxa"/>
            <w:tcBorders>
              <w:top w:val="single" w:sz="6" w:space="0" w:color="DDDDDD"/>
              <w:left w:val="single" w:sz="6" w:space="0" w:color="DDDDDD"/>
              <w:bottom w:val="single" w:sz="6" w:space="0" w:color="DDDDDD"/>
              <w:right w:val="single" w:sz="6" w:space="0" w:color="DDDDDD"/>
            </w:tcBorders>
            <w:hideMark/>
          </w:tcPr>
          <w:p w14:paraId="3F646970" w14:textId="77777777" w:rsidR="00743A42" w:rsidRPr="009B5D44" w:rsidRDefault="00743A42" w:rsidP="00743A42">
            <w:pPr>
              <w:spacing w:line="278" w:lineRule="auto"/>
              <w:jc w:val="center"/>
              <w:rPr>
                <w:rFonts w:ascii="Times New Roman" w:hAnsi="Times New Roman" w:cs="Times New Roman"/>
                <w:sz w:val="24"/>
                <w:szCs w:val="24"/>
              </w:rPr>
            </w:pPr>
            <w:r w:rsidRPr="009B5D44">
              <w:rPr>
                <w:rFonts w:ascii="Times New Roman" w:hAnsi="Times New Roman" w:cs="Times New Roman"/>
                <w:sz w:val="24"/>
                <w:szCs w:val="24"/>
              </w:rPr>
              <w:t>Heat map displaying genre performance by author country, revealing specialization patterns</w:t>
            </w:r>
          </w:p>
        </w:tc>
        <w:tc>
          <w:tcPr>
            <w:tcW w:w="3240" w:type="dxa"/>
            <w:tcBorders>
              <w:top w:val="single" w:sz="6" w:space="0" w:color="DDDDDD"/>
              <w:left w:val="single" w:sz="6" w:space="0" w:color="DDDDDD"/>
              <w:bottom w:val="single" w:sz="6" w:space="0" w:color="DDDDDD"/>
              <w:right w:val="single" w:sz="6" w:space="0" w:color="DDDDDD"/>
            </w:tcBorders>
            <w:hideMark/>
          </w:tcPr>
          <w:p w14:paraId="0A2DBCAA" w14:textId="77777777" w:rsidR="00743A42" w:rsidRPr="009B5D44" w:rsidRDefault="00743A42" w:rsidP="00743A42">
            <w:pPr>
              <w:spacing w:line="278" w:lineRule="auto"/>
              <w:jc w:val="center"/>
              <w:rPr>
                <w:rFonts w:ascii="Times New Roman" w:hAnsi="Times New Roman" w:cs="Times New Roman"/>
                <w:sz w:val="24"/>
                <w:szCs w:val="24"/>
              </w:rPr>
            </w:pPr>
            <w:r w:rsidRPr="009B5D44">
              <w:rPr>
                <w:rFonts w:ascii="Times New Roman" w:hAnsi="Times New Roman" w:cs="Times New Roman"/>
                <w:sz w:val="24"/>
                <w:szCs w:val="24"/>
              </w:rPr>
              <w:t>Identify which countries excel in specific genres; target licensing opportunities that align with regional strengths</w:t>
            </w:r>
          </w:p>
        </w:tc>
        <w:tc>
          <w:tcPr>
            <w:tcW w:w="1432" w:type="dxa"/>
            <w:tcBorders>
              <w:top w:val="single" w:sz="6" w:space="0" w:color="DDDDDD"/>
              <w:left w:val="single" w:sz="6" w:space="0" w:color="DDDDDD"/>
              <w:bottom w:val="single" w:sz="6" w:space="0" w:color="DDDDDD"/>
              <w:right w:val="single" w:sz="6" w:space="0" w:color="DDDDDD"/>
            </w:tcBorders>
            <w:vAlign w:val="center"/>
            <w:hideMark/>
          </w:tcPr>
          <w:p w14:paraId="17AB8A78" w14:textId="77777777" w:rsidR="00743A42" w:rsidRPr="009B5D44" w:rsidRDefault="00743A42" w:rsidP="00817DCE">
            <w:pPr>
              <w:spacing w:line="278" w:lineRule="auto"/>
              <w:jc w:val="center"/>
              <w:rPr>
                <w:rFonts w:ascii="Times New Roman" w:hAnsi="Times New Roman" w:cs="Times New Roman"/>
                <w:sz w:val="24"/>
                <w:szCs w:val="24"/>
              </w:rPr>
            </w:pPr>
            <w:r w:rsidRPr="009B5D44">
              <w:rPr>
                <w:rFonts w:ascii="Times New Roman" w:hAnsi="Times New Roman" w:cs="Times New Roman"/>
                <w:sz w:val="24"/>
                <w:szCs w:val="24"/>
              </w:rPr>
              <w:t>Maneesha Palem</w:t>
            </w:r>
          </w:p>
        </w:tc>
      </w:tr>
      <w:tr w:rsidR="00817DCE" w:rsidRPr="009B5D44" w14:paraId="4DC66988" w14:textId="77777777" w:rsidTr="00817DCE">
        <w:trPr>
          <w:trHeight w:val="20"/>
        </w:trPr>
        <w:tc>
          <w:tcPr>
            <w:tcW w:w="0" w:type="auto"/>
            <w:tcBorders>
              <w:top w:val="single" w:sz="6" w:space="0" w:color="DDDDDD"/>
              <w:left w:val="single" w:sz="6" w:space="0" w:color="DDDDDD"/>
              <w:bottom w:val="single" w:sz="6" w:space="0" w:color="DDDDDD"/>
              <w:right w:val="single" w:sz="6" w:space="0" w:color="DDDDDD"/>
            </w:tcBorders>
            <w:vAlign w:val="center"/>
            <w:hideMark/>
          </w:tcPr>
          <w:p w14:paraId="36FF2BD6" w14:textId="77777777" w:rsidR="00743A42" w:rsidRPr="009B5D44" w:rsidRDefault="00743A42" w:rsidP="00817DCE">
            <w:pPr>
              <w:spacing w:line="278" w:lineRule="auto"/>
              <w:jc w:val="center"/>
              <w:rPr>
                <w:rFonts w:ascii="Times New Roman" w:hAnsi="Times New Roman" w:cs="Times New Roman"/>
                <w:sz w:val="24"/>
                <w:szCs w:val="24"/>
              </w:rPr>
            </w:pPr>
            <w:r w:rsidRPr="009B5D44">
              <w:rPr>
                <w:rFonts w:ascii="Times New Roman" w:hAnsi="Times New Roman" w:cs="Times New Roman"/>
                <w:b/>
                <w:bCs/>
                <w:sz w:val="24"/>
                <w:szCs w:val="24"/>
              </w:rPr>
              <w:lastRenderedPageBreak/>
              <w:t>Award Analysis by Country</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76418868" w14:textId="77777777" w:rsidR="00743A42" w:rsidRPr="009B5D44" w:rsidRDefault="00743A42" w:rsidP="00817DCE">
            <w:pPr>
              <w:spacing w:line="278" w:lineRule="auto"/>
              <w:jc w:val="center"/>
              <w:rPr>
                <w:rFonts w:ascii="Times New Roman" w:hAnsi="Times New Roman" w:cs="Times New Roman"/>
                <w:sz w:val="24"/>
                <w:szCs w:val="24"/>
              </w:rPr>
            </w:pPr>
            <w:r w:rsidRPr="009B5D44">
              <w:rPr>
                <w:rFonts w:ascii="Times New Roman" w:hAnsi="Times New Roman" w:cs="Times New Roman"/>
                <w:sz w:val="24"/>
                <w:szCs w:val="24"/>
              </w:rPr>
              <w:t>Visualization Sheet</w:t>
            </w:r>
          </w:p>
        </w:tc>
        <w:tc>
          <w:tcPr>
            <w:tcW w:w="3274" w:type="dxa"/>
            <w:tcBorders>
              <w:top w:val="single" w:sz="6" w:space="0" w:color="DDDDDD"/>
              <w:left w:val="single" w:sz="6" w:space="0" w:color="DDDDDD"/>
              <w:bottom w:val="single" w:sz="6" w:space="0" w:color="DDDDDD"/>
              <w:right w:val="single" w:sz="6" w:space="0" w:color="DDDDDD"/>
            </w:tcBorders>
            <w:hideMark/>
          </w:tcPr>
          <w:p w14:paraId="4B1AEB8D" w14:textId="77777777" w:rsidR="00743A42" w:rsidRPr="009B5D44" w:rsidRDefault="00743A42" w:rsidP="00743A42">
            <w:pPr>
              <w:spacing w:line="278" w:lineRule="auto"/>
              <w:jc w:val="center"/>
              <w:rPr>
                <w:rFonts w:ascii="Times New Roman" w:hAnsi="Times New Roman" w:cs="Times New Roman"/>
                <w:sz w:val="24"/>
                <w:szCs w:val="24"/>
              </w:rPr>
            </w:pPr>
            <w:r w:rsidRPr="009B5D44">
              <w:rPr>
                <w:rFonts w:ascii="Times New Roman" w:hAnsi="Times New Roman" w:cs="Times New Roman"/>
                <w:sz w:val="24"/>
                <w:szCs w:val="24"/>
              </w:rPr>
              <w:t>Bar chart showing distribution of literary awards won by authors from different countries</w:t>
            </w:r>
          </w:p>
        </w:tc>
        <w:tc>
          <w:tcPr>
            <w:tcW w:w="3240" w:type="dxa"/>
            <w:tcBorders>
              <w:top w:val="single" w:sz="6" w:space="0" w:color="DDDDDD"/>
              <w:left w:val="single" w:sz="6" w:space="0" w:color="DDDDDD"/>
              <w:bottom w:val="single" w:sz="6" w:space="0" w:color="DDDDDD"/>
              <w:right w:val="single" w:sz="6" w:space="0" w:color="DDDDDD"/>
            </w:tcBorders>
            <w:hideMark/>
          </w:tcPr>
          <w:p w14:paraId="62CB5E1B" w14:textId="0086FFBB" w:rsidR="00743A42" w:rsidRPr="009B5D44" w:rsidRDefault="00743A42" w:rsidP="00743A42">
            <w:pPr>
              <w:spacing w:line="278" w:lineRule="auto"/>
              <w:jc w:val="center"/>
              <w:rPr>
                <w:rFonts w:ascii="Times New Roman" w:hAnsi="Times New Roman" w:cs="Times New Roman"/>
                <w:sz w:val="24"/>
                <w:szCs w:val="24"/>
              </w:rPr>
            </w:pPr>
            <w:r w:rsidRPr="009B5D44">
              <w:rPr>
                <w:rFonts w:ascii="Times New Roman" w:hAnsi="Times New Roman" w:cs="Times New Roman"/>
                <w:sz w:val="24"/>
                <w:szCs w:val="24"/>
              </w:rPr>
              <w:t>Assess which countries produce award-winning (</w:t>
            </w:r>
            <w:r w:rsidR="000E4440" w:rsidRPr="009B5D44">
              <w:rPr>
                <w:rFonts w:ascii="Times New Roman" w:hAnsi="Times New Roman" w:cs="Times New Roman"/>
                <w:sz w:val="24"/>
                <w:szCs w:val="24"/>
              </w:rPr>
              <w:t>high prestige</w:t>
            </w:r>
            <w:r w:rsidRPr="009B5D44">
              <w:rPr>
                <w:rFonts w:ascii="Times New Roman" w:hAnsi="Times New Roman" w:cs="Times New Roman"/>
                <w:sz w:val="24"/>
                <w:szCs w:val="24"/>
              </w:rPr>
              <w:t>) content; prioritize licensing for books with awards premium</w:t>
            </w:r>
          </w:p>
        </w:tc>
        <w:tc>
          <w:tcPr>
            <w:tcW w:w="1432" w:type="dxa"/>
            <w:tcBorders>
              <w:top w:val="single" w:sz="6" w:space="0" w:color="DDDDDD"/>
              <w:left w:val="single" w:sz="6" w:space="0" w:color="DDDDDD"/>
              <w:bottom w:val="single" w:sz="6" w:space="0" w:color="DDDDDD"/>
              <w:right w:val="single" w:sz="6" w:space="0" w:color="DDDDDD"/>
            </w:tcBorders>
            <w:vAlign w:val="center"/>
            <w:hideMark/>
          </w:tcPr>
          <w:p w14:paraId="2EE62281" w14:textId="77777777" w:rsidR="00743A42" w:rsidRPr="009B5D44" w:rsidRDefault="00743A42" w:rsidP="00817DCE">
            <w:pPr>
              <w:spacing w:line="278" w:lineRule="auto"/>
              <w:jc w:val="center"/>
              <w:rPr>
                <w:rFonts w:ascii="Times New Roman" w:hAnsi="Times New Roman" w:cs="Times New Roman"/>
                <w:sz w:val="24"/>
                <w:szCs w:val="24"/>
              </w:rPr>
            </w:pPr>
            <w:r w:rsidRPr="009B5D44">
              <w:rPr>
                <w:rFonts w:ascii="Times New Roman" w:hAnsi="Times New Roman" w:cs="Times New Roman"/>
                <w:sz w:val="24"/>
                <w:szCs w:val="24"/>
              </w:rPr>
              <w:t>Maneesha Palem</w:t>
            </w:r>
          </w:p>
        </w:tc>
      </w:tr>
      <w:tr w:rsidR="00817DCE" w:rsidRPr="009B5D44" w14:paraId="07146193" w14:textId="77777777" w:rsidTr="00817DCE">
        <w:trPr>
          <w:trHeight w:val="20"/>
        </w:trPr>
        <w:tc>
          <w:tcPr>
            <w:tcW w:w="0" w:type="auto"/>
            <w:tcBorders>
              <w:top w:val="single" w:sz="6" w:space="0" w:color="DDDDDD"/>
              <w:left w:val="single" w:sz="6" w:space="0" w:color="DDDDDD"/>
              <w:bottom w:val="single" w:sz="6" w:space="0" w:color="DDDDDD"/>
              <w:right w:val="single" w:sz="6" w:space="0" w:color="DDDDDD"/>
            </w:tcBorders>
            <w:vAlign w:val="center"/>
            <w:hideMark/>
          </w:tcPr>
          <w:p w14:paraId="4FCB68DD" w14:textId="77777777" w:rsidR="00743A42" w:rsidRPr="009B5D44" w:rsidRDefault="00743A42" w:rsidP="00817DCE">
            <w:pPr>
              <w:spacing w:line="278" w:lineRule="auto"/>
              <w:jc w:val="center"/>
              <w:rPr>
                <w:rFonts w:ascii="Times New Roman" w:hAnsi="Times New Roman" w:cs="Times New Roman"/>
                <w:sz w:val="24"/>
                <w:szCs w:val="24"/>
              </w:rPr>
            </w:pPr>
            <w:r w:rsidRPr="009B5D44">
              <w:rPr>
                <w:rFonts w:ascii="Times New Roman" w:hAnsi="Times New Roman" w:cs="Times New Roman"/>
                <w:b/>
                <w:bCs/>
                <w:sz w:val="24"/>
                <w:szCs w:val="24"/>
              </w:rPr>
              <w:t>Quarterly Sales by Region</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4982B3B0" w14:textId="77777777" w:rsidR="00743A42" w:rsidRPr="009B5D44" w:rsidRDefault="00743A42" w:rsidP="00817DCE">
            <w:pPr>
              <w:spacing w:line="278" w:lineRule="auto"/>
              <w:jc w:val="center"/>
              <w:rPr>
                <w:rFonts w:ascii="Times New Roman" w:hAnsi="Times New Roman" w:cs="Times New Roman"/>
                <w:sz w:val="24"/>
                <w:szCs w:val="24"/>
              </w:rPr>
            </w:pPr>
            <w:r w:rsidRPr="009B5D44">
              <w:rPr>
                <w:rFonts w:ascii="Times New Roman" w:hAnsi="Times New Roman" w:cs="Times New Roman"/>
                <w:sz w:val="24"/>
                <w:szCs w:val="24"/>
              </w:rPr>
              <w:t>Visualization Sheet</w:t>
            </w:r>
          </w:p>
        </w:tc>
        <w:tc>
          <w:tcPr>
            <w:tcW w:w="3274" w:type="dxa"/>
            <w:tcBorders>
              <w:top w:val="single" w:sz="6" w:space="0" w:color="DDDDDD"/>
              <w:left w:val="single" w:sz="6" w:space="0" w:color="DDDDDD"/>
              <w:bottom w:val="single" w:sz="6" w:space="0" w:color="DDDDDD"/>
              <w:right w:val="single" w:sz="6" w:space="0" w:color="DDDDDD"/>
            </w:tcBorders>
            <w:hideMark/>
          </w:tcPr>
          <w:p w14:paraId="363432C4" w14:textId="77777777" w:rsidR="00743A42" w:rsidRPr="009B5D44" w:rsidRDefault="00743A42" w:rsidP="00743A42">
            <w:pPr>
              <w:spacing w:line="278" w:lineRule="auto"/>
              <w:jc w:val="center"/>
              <w:rPr>
                <w:rFonts w:ascii="Times New Roman" w:hAnsi="Times New Roman" w:cs="Times New Roman"/>
                <w:sz w:val="24"/>
                <w:szCs w:val="24"/>
              </w:rPr>
            </w:pPr>
            <w:r w:rsidRPr="009B5D44">
              <w:rPr>
                <w:rFonts w:ascii="Times New Roman" w:hAnsi="Times New Roman" w:cs="Times New Roman"/>
                <w:sz w:val="24"/>
                <w:szCs w:val="24"/>
              </w:rPr>
              <w:t>Line chart tracking sales revenue trends across geographic regions (Americas, Europe, Asia-Pacific) over four quarters</w:t>
            </w:r>
          </w:p>
        </w:tc>
        <w:tc>
          <w:tcPr>
            <w:tcW w:w="3240" w:type="dxa"/>
            <w:tcBorders>
              <w:top w:val="single" w:sz="6" w:space="0" w:color="DDDDDD"/>
              <w:left w:val="single" w:sz="6" w:space="0" w:color="DDDDDD"/>
              <w:bottom w:val="single" w:sz="6" w:space="0" w:color="DDDDDD"/>
              <w:right w:val="single" w:sz="6" w:space="0" w:color="DDDDDD"/>
            </w:tcBorders>
            <w:hideMark/>
          </w:tcPr>
          <w:p w14:paraId="0B8C5C27" w14:textId="251A74BA" w:rsidR="00743A42" w:rsidRPr="009B5D44" w:rsidRDefault="00743A42" w:rsidP="00743A42">
            <w:pPr>
              <w:spacing w:line="278" w:lineRule="auto"/>
              <w:jc w:val="center"/>
              <w:rPr>
                <w:rFonts w:ascii="Times New Roman" w:hAnsi="Times New Roman" w:cs="Times New Roman"/>
                <w:sz w:val="24"/>
                <w:szCs w:val="24"/>
              </w:rPr>
            </w:pPr>
            <w:r w:rsidRPr="009B5D44">
              <w:rPr>
                <w:rFonts w:ascii="Times New Roman" w:hAnsi="Times New Roman" w:cs="Times New Roman"/>
                <w:sz w:val="24"/>
                <w:szCs w:val="24"/>
              </w:rPr>
              <w:t xml:space="preserve">Identify seasonal patterns and growth trends by region; time licensing deals </w:t>
            </w:r>
            <w:r w:rsidR="00817DCE" w:rsidRPr="009B5D44">
              <w:rPr>
                <w:rFonts w:ascii="Times New Roman" w:hAnsi="Times New Roman" w:cs="Times New Roman"/>
                <w:sz w:val="24"/>
                <w:szCs w:val="24"/>
              </w:rPr>
              <w:t>&amp;</w:t>
            </w:r>
            <w:r w:rsidRPr="009B5D44">
              <w:rPr>
                <w:rFonts w:ascii="Times New Roman" w:hAnsi="Times New Roman" w:cs="Times New Roman"/>
                <w:sz w:val="24"/>
                <w:szCs w:val="24"/>
              </w:rPr>
              <w:t xml:space="preserve"> marketing campaigns appropriately</w:t>
            </w:r>
          </w:p>
        </w:tc>
        <w:tc>
          <w:tcPr>
            <w:tcW w:w="1432" w:type="dxa"/>
            <w:tcBorders>
              <w:top w:val="single" w:sz="6" w:space="0" w:color="DDDDDD"/>
              <w:left w:val="single" w:sz="6" w:space="0" w:color="DDDDDD"/>
              <w:bottom w:val="single" w:sz="6" w:space="0" w:color="DDDDDD"/>
              <w:right w:val="single" w:sz="6" w:space="0" w:color="DDDDDD"/>
            </w:tcBorders>
            <w:vAlign w:val="center"/>
            <w:hideMark/>
          </w:tcPr>
          <w:p w14:paraId="22B7FA91" w14:textId="77777777" w:rsidR="00743A42" w:rsidRPr="009B5D44" w:rsidRDefault="00743A42" w:rsidP="00817DCE">
            <w:pPr>
              <w:spacing w:line="278" w:lineRule="auto"/>
              <w:jc w:val="center"/>
              <w:rPr>
                <w:rFonts w:ascii="Times New Roman" w:hAnsi="Times New Roman" w:cs="Times New Roman"/>
                <w:sz w:val="24"/>
                <w:szCs w:val="24"/>
              </w:rPr>
            </w:pPr>
            <w:r w:rsidRPr="009B5D44">
              <w:rPr>
                <w:rFonts w:ascii="Times New Roman" w:hAnsi="Times New Roman" w:cs="Times New Roman"/>
                <w:sz w:val="24"/>
                <w:szCs w:val="24"/>
              </w:rPr>
              <w:t>Maneesha Palem</w:t>
            </w:r>
          </w:p>
        </w:tc>
      </w:tr>
      <w:tr w:rsidR="00817DCE" w:rsidRPr="009B5D44" w14:paraId="2756C0F2" w14:textId="77777777" w:rsidTr="00817DCE">
        <w:trPr>
          <w:trHeight w:val="20"/>
        </w:trPr>
        <w:tc>
          <w:tcPr>
            <w:tcW w:w="0" w:type="auto"/>
            <w:tcBorders>
              <w:top w:val="single" w:sz="6" w:space="0" w:color="DDDDDD"/>
              <w:left w:val="single" w:sz="6" w:space="0" w:color="DDDDDD"/>
              <w:bottom w:val="single" w:sz="6" w:space="0" w:color="DDDDDD"/>
              <w:right w:val="single" w:sz="6" w:space="0" w:color="DDDDDD"/>
            </w:tcBorders>
            <w:vAlign w:val="center"/>
            <w:hideMark/>
          </w:tcPr>
          <w:p w14:paraId="33EFF029" w14:textId="77777777" w:rsidR="00743A42" w:rsidRPr="009B5D44" w:rsidRDefault="00743A42" w:rsidP="00817DCE">
            <w:pPr>
              <w:spacing w:line="278" w:lineRule="auto"/>
              <w:jc w:val="center"/>
              <w:rPr>
                <w:rFonts w:ascii="Times New Roman" w:hAnsi="Times New Roman" w:cs="Times New Roman"/>
                <w:sz w:val="24"/>
                <w:szCs w:val="24"/>
              </w:rPr>
            </w:pPr>
            <w:r w:rsidRPr="009B5D44">
              <w:rPr>
                <w:rFonts w:ascii="Times New Roman" w:hAnsi="Times New Roman" w:cs="Times New Roman"/>
                <w:b/>
                <w:bCs/>
                <w:sz w:val="24"/>
                <w:szCs w:val="24"/>
              </w:rPr>
              <w:t>Series Analysis</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16DD31BC" w14:textId="77777777" w:rsidR="00743A42" w:rsidRPr="009B5D44" w:rsidRDefault="00743A42" w:rsidP="00817DCE">
            <w:pPr>
              <w:spacing w:line="278" w:lineRule="auto"/>
              <w:jc w:val="center"/>
              <w:rPr>
                <w:rFonts w:ascii="Times New Roman" w:hAnsi="Times New Roman" w:cs="Times New Roman"/>
                <w:sz w:val="24"/>
                <w:szCs w:val="24"/>
              </w:rPr>
            </w:pPr>
            <w:r w:rsidRPr="009B5D44">
              <w:rPr>
                <w:rFonts w:ascii="Times New Roman" w:hAnsi="Times New Roman" w:cs="Times New Roman"/>
                <w:sz w:val="24"/>
                <w:szCs w:val="24"/>
              </w:rPr>
              <w:t>Visualization Sheet</w:t>
            </w:r>
          </w:p>
        </w:tc>
        <w:tc>
          <w:tcPr>
            <w:tcW w:w="3274" w:type="dxa"/>
            <w:tcBorders>
              <w:top w:val="single" w:sz="6" w:space="0" w:color="DDDDDD"/>
              <w:left w:val="single" w:sz="6" w:space="0" w:color="DDDDDD"/>
              <w:bottom w:val="single" w:sz="6" w:space="0" w:color="DDDDDD"/>
              <w:right w:val="single" w:sz="6" w:space="0" w:color="DDDDDD"/>
            </w:tcBorders>
            <w:hideMark/>
          </w:tcPr>
          <w:p w14:paraId="3EC9AECC" w14:textId="77777777" w:rsidR="00743A42" w:rsidRPr="009B5D44" w:rsidRDefault="00743A42" w:rsidP="00743A42">
            <w:pPr>
              <w:spacing w:line="278" w:lineRule="auto"/>
              <w:jc w:val="center"/>
              <w:rPr>
                <w:rFonts w:ascii="Times New Roman" w:hAnsi="Times New Roman" w:cs="Times New Roman"/>
                <w:sz w:val="24"/>
                <w:szCs w:val="24"/>
              </w:rPr>
            </w:pPr>
            <w:r w:rsidRPr="009B5D44">
              <w:rPr>
                <w:rFonts w:ascii="Times New Roman" w:hAnsi="Times New Roman" w:cs="Times New Roman"/>
                <w:sz w:val="24"/>
                <w:szCs w:val="24"/>
              </w:rPr>
              <w:t>Horizontal bar chart showing series completion percentage and book tour event investment for each series</w:t>
            </w:r>
          </w:p>
        </w:tc>
        <w:tc>
          <w:tcPr>
            <w:tcW w:w="3240" w:type="dxa"/>
            <w:tcBorders>
              <w:top w:val="single" w:sz="6" w:space="0" w:color="DDDDDD"/>
              <w:left w:val="single" w:sz="6" w:space="0" w:color="DDDDDD"/>
              <w:bottom w:val="single" w:sz="6" w:space="0" w:color="DDDDDD"/>
              <w:right w:val="single" w:sz="6" w:space="0" w:color="DDDDDD"/>
            </w:tcBorders>
            <w:hideMark/>
          </w:tcPr>
          <w:p w14:paraId="5A43961C" w14:textId="77777777" w:rsidR="00743A42" w:rsidRPr="009B5D44" w:rsidRDefault="00743A42" w:rsidP="00743A42">
            <w:pPr>
              <w:spacing w:line="278" w:lineRule="auto"/>
              <w:jc w:val="center"/>
              <w:rPr>
                <w:rFonts w:ascii="Times New Roman" w:hAnsi="Times New Roman" w:cs="Times New Roman"/>
                <w:sz w:val="24"/>
                <w:szCs w:val="24"/>
              </w:rPr>
            </w:pPr>
            <w:r w:rsidRPr="009B5D44">
              <w:rPr>
                <w:rFonts w:ascii="Times New Roman" w:hAnsi="Times New Roman" w:cs="Times New Roman"/>
                <w:sz w:val="24"/>
                <w:szCs w:val="24"/>
              </w:rPr>
              <w:t>Decide which series to prioritize for licensing based on completion status and marketing momentum; avoid incomplete series</w:t>
            </w:r>
          </w:p>
        </w:tc>
        <w:tc>
          <w:tcPr>
            <w:tcW w:w="1432" w:type="dxa"/>
            <w:tcBorders>
              <w:top w:val="single" w:sz="6" w:space="0" w:color="DDDDDD"/>
              <w:left w:val="single" w:sz="6" w:space="0" w:color="DDDDDD"/>
              <w:bottom w:val="single" w:sz="6" w:space="0" w:color="DDDDDD"/>
              <w:right w:val="single" w:sz="6" w:space="0" w:color="DDDDDD"/>
            </w:tcBorders>
            <w:vAlign w:val="center"/>
            <w:hideMark/>
          </w:tcPr>
          <w:p w14:paraId="6DE28D61" w14:textId="77777777" w:rsidR="00743A42" w:rsidRPr="009B5D44" w:rsidRDefault="00743A42" w:rsidP="00817DCE">
            <w:pPr>
              <w:spacing w:line="278" w:lineRule="auto"/>
              <w:jc w:val="center"/>
              <w:rPr>
                <w:rFonts w:ascii="Times New Roman" w:hAnsi="Times New Roman" w:cs="Times New Roman"/>
                <w:sz w:val="24"/>
                <w:szCs w:val="24"/>
              </w:rPr>
            </w:pPr>
            <w:r w:rsidRPr="009B5D44">
              <w:rPr>
                <w:rFonts w:ascii="Times New Roman" w:hAnsi="Times New Roman" w:cs="Times New Roman"/>
                <w:sz w:val="24"/>
                <w:szCs w:val="24"/>
              </w:rPr>
              <w:t>Maneesha Palem</w:t>
            </w:r>
          </w:p>
        </w:tc>
      </w:tr>
      <w:tr w:rsidR="00817DCE" w:rsidRPr="009B5D44" w14:paraId="2B0A7EFE" w14:textId="77777777" w:rsidTr="00817DCE">
        <w:trPr>
          <w:trHeight w:val="20"/>
        </w:trPr>
        <w:tc>
          <w:tcPr>
            <w:tcW w:w="0" w:type="auto"/>
            <w:tcBorders>
              <w:top w:val="single" w:sz="6" w:space="0" w:color="DDDDDD"/>
              <w:left w:val="single" w:sz="6" w:space="0" w:color="DDDDDD"/>
              <w:bottom w:val="single" w:sz="6" w:space="0" w:color="DDDDDD"/>
              <w:right w:val="single" w:sz="6" w:space="0" w:color="DDDDDD"/>
            </w:tcBorders>
            <w:vAlign w:val="center"/>
            <w:hideMark/>
          </w:tcPr>
          <w:p w14:paraId="4634BD62" w14:textId="77777777" w:rsidR="00743A42" w:rsidRPr="009B5D44" w:rsidRDefault="00743A42" w:rsidP="00817DCE">
            <w:pPr>
              <w:spacing w:line="278" w:lineRule="auto"/>
              <w:jc w:val="center"/>
              <w:rPr>
                <w:rFonts w:ascii="Times New Roman" w:hAnsi="Times New Roman" w:cs="Times New Roman"/>
                <w:sz w:val="24"/>
                <w:szCs w:val="24"/>
              </w:rPr>
            </w:pPr>
            <w:r w:rsidRPr="009B5D44">
              <w:rPr>
                <w:rFonts w:ascii="Times New Roman" w:hAnsi="Times New Roman" w:cs="Times New Roman"/>
                <w:b/>
                <w:bCs/>
                <w:sz w:val="24"/>
                <w:szCs w:val="24"/>
              </w:rPr>
              <w:t>Licensing Score</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70523EA7" w14:textId="77777777" w:rsidR="00743A42" w:rsidRPr="009B5D44" w:rsidRDefault="00743A42" w:rsidP="00817DCE">
            <w:pPr>
              <w:spacing w:line="278" w:lineRule="auto"/>
              <w:jc w:val="center"/>
              <w:rPr>
                <w:rFonts w:ascii="Times New Roman" w:hAnsi="Times New Roman" w:cs="Times New Roman"/>
                <w:sz w:val="24"/>
                <w:szCs w:val="24"/>
              </w:rPr>
            </w:pPr>
            <w:r w:rsidRPr="009B5D44">
              <w:rPr>
                <w:rFonts w:ascii="Times New Roman" w:hAnsi="Times New Roman" w:cs="Times New Roman"/>
                <w:sz w:val="24"/>
                <w:szCs w:val="24"/>
              </w:rPr>
              <w:t>Visualization Sheet</w:t>
            </w:r>
          </w:p>
        </w:tc>
        <w:tc>
          <w:tcPr>
            <w:tcW w:w="3274" w:type="dxa"/>
            <w:tcBorders>
              <w:top w:val="single" w:sz="6" w:space="0" w:color="DDDDDD"/>
              <w:left w:val="single" w:sz="6" w:space="0" w:color="DDDDDD"/>
              <w:bottom w:val="single" w:sz="6" w:space="0" w:color="DDDDDD"/>
              <w:right w:val="single" w:sz="6" w:space="0" w:color="DDDDDD"/>
            </w:tcBorders>
            <w:hideMark/>
          </w:tcPr>
          <w:p w14:paraId="1E3A75A5" w14:textId="77777777" w:rsidR="00743A42" w:rsidRPr="009B5D44" w:rsidRDefault="00743A42" w:rsidP="00743A42">
            <w:pPr>
              <w:spacing w:line="278" w:lineRule="auto"/>
              <w:jc w:val="center"/>
              <w:rPr>
                <w:rFonts w:ascii="Times New Roman" w:hAnsi="Times New Roman" w:cs="Times New Roman"/>
                <w:sz w:val="24"/>
                <w:szCs w:val="24"/>
              </w:rPr>
            </w:pPr>
            <w:r w:rsidRPr="009B5D44">
              <w:rPr>
                <w:rFonts w:ascii="Times New Roman" w:hAnsi="Times New Roman" w:cs="Times New Roman"/>
                <w:sz w:val="24"/>
                <w:szCs w:val="24"/>
              </w:rPr>
              <w:t>Ranked horizontal bar chart displaying top books by composite licensing potential score (revenue × rating × award bonus)</w:t>
            </w:r>
          </w:p>
        </w:tc>
        <w:tc>
          <w:tcPr>
            <w:tcW w:w="3240" w:type="dxa"/>
            <w:tcBorders>
              <w:top w:val="single" w:sz="6" w:space="0" w:color="DDDDDD"/>
              <w:left w:val="single" w:sz="6" w:space="0" w:color="DDDDDD"/>
              <w:bottom w:val="single" w:sz="6" w:space="0" w:color="DDDDDD"/>
              <w:right w:val="single" w:sz="6" w:space="0" w:color="DDDDDD"/>
            </w:tcBorders>
            <w:hideMark/>
          </w:tcPr>
          <w:p w14:paraId="43C000D9" w14:textId="77777777" w:rsidR="00743A42" w:rsidRPr="009B5D44" w:rsidRDefault="00743A42" w:rsidP="00743A42">
            <w:pPr>
              <w:spacing w:line="278" w:lineRule="auto"/>
              <w:jc w:val="center"/>
              <w:rPr>
                <w:rFonts w:ascii="Times New Roman" w:hAnsi="Times New Roman" w:cs="Times New Roman"/>
                <w:sz w:val="24"/>
                <w:szCs w:val="24"/>
              </w:rPr>
            </w:pPr>
            <w:r w:rsidRPr="009B5D44">
              <w:rPr>
                <w:rFonts w:ascii="Times New Roman" w:hAnsi="Times New Roman" w:cs="Times New Roman"/>
                <w:sz w:val="24"/>
                <w:szCs w:val="24"/>
              </w:rPr>
              <w:t>Identify and prioritize the highest-value books for international licensing negotiations and translation rights deals</w:t>
            </w:r>
          </w:p>
        </w:tc>
        <w:tc>
          <w:tcPr>
            <w:tcW w:w="1432" w:type="dxa"/>
            <w:tcBorders>
              <w:top w:val="single" w:sz="6" w:space="0" w:color="DDDDDD"/>
              <w:left w:val="single" w:sz="6" w:space="0" w:color="DDDDDD"/>
              <w:bottom w:val="single" w:sz="6" w:space="0" w:color="DDDDDD"/>
              <w:right w:val="single" w:sz="6" w:space="0" w:color="DDDDDD"/>
            </w:tcBorders>
            <w:vAlign w:val="center"/>
            <w:hideMark/>
          </w:tcPr>
          <w:p w14:paraId="37ED70BB" w14:textId="77777777" w:rsidR="00743A42" w:rsidRPr="009B5D44" w:rsidRDefault="00743A42" w:rsidP="00817DCE">
            <w:pPr>
              <w:spacing w:line="278" w:lineRule="auto"/>
              <w:jc w:val="center"/>
              <w:rPr>
                <w:rFonts w:ascii="Times New Roman" w:hAnsi="Times New Roman" w:cs="Times New Roman"/>
                <w:sz w:val="24"/>
                <w:szCs w:val="24"/>
              </w:rPr>
            </w:pPr>
            <w:r w:rsidRPr="009B5D44">
              <w:rPr>
                <w:rFonts w:ascii="Times New Roman" w:hAnsi="Times New Roman" w:cs="Times New Roman"/>
                <w:sz w:val="24"/>
                <w:szCs w:val="24"/>
              </w:rPr>
              <w:t>Maneesha Palem</w:t>
            </w:r>
          </w:p>
        </w:tc>
      </w:tr>
      <w:tr w:rsidR="00817DCE" w:rsidRPr="009B5D44" w14:paraId="3C61CFFC" w14:textId="77777777" w:rsidTr="00817DCE">
        <w:trPr>
          <w:trHeight w:val="20"/>
        </w:trPr>
        <w:tc>
          <w:tcPr>
            <w:tcW w:w="0" w:type="auto"/>
            <w:tcBorders>
              <w:top w:val="single" w:sz="6" w:space="0" w:color="DDDDDD"/>
              <w:left w:val="single" w:sz="6" w:space="0" w:color="DDDDDD"/>
              <w:bottom w:val="single" w:sz="6" w:space="0" w:color="DDDDDD"/>
              <w:right w:val="single" w:sz="6" w:space="0" w:color="DDDDDD"/>
            </w:tcBorders>
            <w:vAlign w:val="center"/>
            <w:hideMark/>
          </w:tcPr>
          <w:p w14:paraId="4CB68D92" w14:textId="77777777" w:rsidR="00743A42" w:rsidRPr="009B5D44" w:rsidRDefault="00743A42" w:rsidP="00817DCE">
            <w:pPr>
              <w:spacing w:line="278" w:lineRule="auto"/>
              <w:jc w:val="center"/>
              <w:rPr>
                <w:rFonts w:ascii="Times New Roman" w:hAnsi="Times New Roman" w:cs="Times New Roman"/>
                <w:sz w:val="24"/>
                <w:szCs w:val="24"/>
              </w:rPr>
            </w:pPr>
            <w:r w:rsidRPr="009B5D44">
              <w:rPr>
                <w:rFonts w:ascii="Times New Roman" w:hAnsi="Times New Roman" w:cs="Times New Roman"/>
                <w:b/>
                <w:bCs/>
                <w:sz w:val="24"/>
                <w:szCs w:val="24"/>
              </w:rPr>
              <w:t>KPI - Total Countries</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1261F5D4" w14:textId="77777777" w:rsidR="00743A42" w:rsidRPr="009B5D44" w:rsidRDefault="00743A42" w:rsidP="00817DCE">
            <w:pPr>
              <w:spacing w:line="278" w:lineRule="auto"/>
              <w:jc w:val="center"/>
              <w:rPr>
                <w:rFonts w:ascii="Times New Roman" w:hAnsi="Times New Roman" w:cs="Times New Roman"/>
                <w:sz w:val="24"/>
                <w:szCs w:val="24"/>
              </w:rPr>
            </w:pPr>
            <w:r w:rsidRPr="009B5D44">
              <w:rPr>
                <w:rFonts w:ascii="Times New Roman" w:hAnsi="Times New Roman" w:cs="Times New Roman"/>
                <w:sz w:val="24"/>
                <w:szCs w:val="24"/>
              </w:rPr>
              <w:t>Visualization Sheet</w:t>
            </w:r>
          </w:p>
        </w:tc>
        <w:tc>
          <w:tcPr>
            <w:tcW w:w="3274" w:type="dxa"/>
            <w:tcBorders>
              <w:top w:val="single" w:sz="6" w:space="0" w:color="DDDDDD"/>
              <w:left w:val="single" w:sz="6" w:space="0" w:color="DDDDDD"/>
              <w:bottom w:val="single" w:sz="6" w:space="0" w:color="DDDDDD"/>
              <w:right w:val="single" w:sz="6" w:space="0" w:color="DDDDDD"/>
            </w:tcBorders>
            <w:hideMark/>
          </w:tcPr>
          <w:p w14:paraId="53208D0C" w14:textId="77777777" w:rsidR="00743A42" w:rsidRPr="009B5D44" w:rsidRDefault="00743A42" w:rsidP="00743A42">
            <w:pPr>
              <w:spacing w:line="278" w:lineRule="auto"/>
              <w:jc w:val="center"/>
              <w:rPr>
                <w:rFonts w:ascii="Times New Roman" w:hAnsi="Times New Roman" w:cs="Times New Roman"/>
                <w:sz w:val="24"/>
                <w:szCs w:val="24"/>
              </w:rPr>
            </w:pPr>
            <w:r w:rsidRPr="009B5D44">
              <w:rPr>
                <w:rFonts w:ascii="Times New Roman" w:hAnsi="Times New Roman" w:cs="Times New Roman"/>
                <w:sz w:val="24"/>
                <w:szCs w:val="24"/>
              </w:rPr>
              <w:t>Single large number showing count of distinct countries represented by authors in the portfolio</w:t>
            </w:r>
          </w:p>
        </w:tc>
        <w:tc>
          <w:tcPr>
            <w:tcW w:w="3240" w:type="dxa"/>
            <w:tcBorders>
              <w:top w:val="single" w:sz="6" w:space="0" w:color="DDDDDD"/>
              <w:left w:val="single" w:sz="6" w:space="0" w:color="DDDDDD"/>
              <w:bottom w:val="single" w:sz="6" w:space="0" w:color="DDDDDD"/>
              <w:right w:val="single" w:sz="6" w:space="0" w:color="DDDDDD"/>
            </w:tcBorders>
            <w:hideMark/>
          </w:tcPr>
          <w:p w14:paraId="22CFE6B1" w14:textId="77777777" w:rsidR="00743A42" w:rsidRPr="009B5D44" w:rsidRDefault="00743A42" w:rsidP="00743A42">
            <w:pPr>
              <w:spacing w:line="278" w:lineRule="auto"/>
              <w:jc w:val="center"/>
              <w:rPr>
                <w:rFonts w:ascii="Times New Roman" w:hAnsi="Times New Roman" w:cs="Times New Roman"/>
                <w:sz w:val="24"/>
                <w:szCs w:val="24"/>
              </w:rPr>
            </w:pPr>
            <w:r w:rsidRPr="009B5D44">
              <w:rPr>
                <w:rFonts w:ascii="Times New Roman" w:hAnsi="Times New Roman" w:cs="Times New Roman"/>
                <w:sz w:val="24"/>
                <w:szCs w:val="24"/>
              </w:rPr>
              <w:t>Assess geographic diversity of author base; set targets for expanding into new markets</w:t>
            </w:r>
          </w:p>
        </w:tc>
        <w:tc>
          <w:tcPr>
            <w:tcW w:w="1432" w:type="dxa"/>
            <w:tcBorders>
              <w:top w:val="single" w:sz="6" w:space="0" w:color="DDDDDD"/>
              <w:left w:val="single" w:sz="6" w:space="0" w:color="DDDDDD"/>
              <w:bottom w:val="single" w:sz="6" w:space="0" w:color="DDDDDD"/>
              <w:right w:val="single" w:sz="6" w:space="0" w:color="DDDDDD"/>
            </w:tcBorders>
            <w:vAlign w:val="center"/>
            <w:hideMark/>
          </w:tcPr>
          <w:p w14:paraId="1CD1EC45" w14:textId="77777777" w:rsidR="00743A42" w:rsidRPr="009B5D44" w:rsidRDefault="00743A42" w:rsidP="00817DCE">
            <w:pPr>
              <w:spacing w:line="278" w:lineRule="auto"/>
              <w:jc w:val="center"/>
              <w:rPr>
                <w:rFonts w:ascii="Times New Roman" w:hAnsi="Times New Roman" w:cs="Times New Roman"/>
                <w:sz w:val="24"/>
                <w:szCs w:val="24"/>
              </w:rPr>
            </w:pPr>
            <w:r w:rsidRPr="009B5D44">
              <w:rPr>
                <w:rFonts w:ascii="Times New Roman" w:hAnsi="Times New Roman" w:cs="Times New Roman"/>
                <w:sz w:val="24"/>
                <w:szCs w:val="24"/>
              </w:rPr>
              <w:t>Maneesha Palem</w:t>
            </w:r>
          </w:p>
        </w:tc>
      </w:tr>
      <w:tr w:rsidR="00817DCE" w:rsidRPr="009B5D44" w14:paraId="011DEF49" w14:textId="77777777" w:rsidTr="00817DCE">
        <w:trPr>
          <w:trHeight w:val="20"/>
        </w:trPr>
        <w:tc>
          <w:tcPr>
            <w:tcW w:w="0" w:type="auto"/>
            <w:tcBorders>
              <w:top w:val="single" w:sz="6" w:space="0" w:color="DDDDDD"/>
              <w:left w:val="single" w:sz="6" w:space="0" w:color="DDDDDD"/>
              <w:bottom w:val="single" w:sz="6" w:space="0" w:color="DDDDDD"/>
              <w:right w:val="single" w:sz="6" w:space="0" w:color="DDDDDD"/>
            </w:tcBorders>
            <w:vAlign w:val="center"/>
            <w:hideMark/>
          </w:tcPr>
          <w:p w14:paraId="0F74C3E0" w14:textId="77777777" w:rsidR="00743A42" w:rsidRPr="009B5D44" w:rsidRDefault="00743A42" w:rsidP="00817DCE">
            <w:pPr>
              <w:spacing w:line="278" w:lineRule="auto"/>
              <w:jc w:val="center"/>
              <w:rPr>
                <w:rFonts w:ascii="Times New Roman" w:hAnsi="Times New Roman" w:cs="Times New Roman"/>
                <w:sz w:val="24"/>
                <w:szCs w:val="24"/>
              </w:rPr>
            </w:pPr>
            <w:r w:rsidRPr="009B5D44">
              <w:rPr>
                <w:rFonts w:ascii="Times New Roman" w:hAnsi="Times New Roman" w:cs="Times New Roman"/>
                <w:b/>
                <w:bCs/>
                <w:sz w:val="24"/>
                <w:szCs w:val="24"/>
              </w:rPr>
              <w:t>KPI - Top Country</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0D8B2D3D" w14:textId="77777777" w:rsidR="00743A42" w:rsidRPr="009B5D44" w:rsidRDefault="00743A42" w:rsidP="00817DCE">
            <w:pPr>
              <w:spacing w:line="278" w:lineRule="auto"/>
              <w:jc w:val="center"/>
              <w:rPr>
                <w:rFonts w:ascii="Times New Roman" w:hAnsi="Times New Roman" w:cs="Times New Roman"/>
                <w:sz w:val="24"/>
                <w:szCs w:val="24"/>
              </w:rPr>
            </w:pPr>
            <w:r w:rsidRPr="009B5D44">
              <w:rPr>
                <w:rFonts w:ascii="Times New Roman" w:hAnsi="Times New Roman" w:cs="Times New Roman"/>
                <w:sz w:val="24"/>
                <w:szCs w:val="24"/>
              </w:rPr>
              <w:t>Visualization Sheet</w:t>
            </w:r>
          </w:p>
        </w:tc>
        <w:tc>
          <w:tcPr>
            <w:tcW w:w="3274" w:type="dxa"/>
            <w:tcBorders>
              <w:top w:val="single" w:sz="6" w:space="0" w:color="DDDDDD"/>
              <w:left w:val="single" w:sz="6" w:space="0" w:color="DDDDDD"/>
              <w:bottom w:val="single" w:sz="6" w:space="0" w:color="DDDDDD"/>
              <w:right w:val="single" w:sz="6" w:space="0" w:color="DDDDDD"/>
            </w:tcBorders>
            <w:hideMark/>
          </w:tcPr>
          <w:p w14:paraId="2F532DDD" w14:textId="77777777" w:rsidR="00743A42" w:rsidRPr="009B5D44" w:rsidRDefault="00743A42" w:rsidP="00743A42">
            <w:pPr>
              <w:spacing w:line="278" w:lineRule="auto"/>
              <w:jc w:val="center"/>
              <w:rPr>
                <w:rFonts w:ascii="Times New Roman" w:hAnsi="Times New Roman" w:cs="Times New Roman"/>
                <w:sz w:val="24"/>
                <w:szCs w:val="24"/>
              </w:rPr>
            </w:pPr>
            <w:r w:rsidRPr="009B5D44">
              <w:rPr>
                <w:rFonts w:ascii="Times New Roman" w:hAnsi="Times New Roman" w:cs="Times New Roman"/>
                <w:sz w:val="24"/>
                <w:szCs w:val="24"/>
              </w:rPr>
              <w:t>Displays the single country generating highest revenue from author works</w:t>
            </w:r>
          </w:p>
        </w:tc>
        <w:tc>
          <w:tcPr>
            <w:tcW w:w="3240" w:type="dxa"/>
            <w:tcBorders>
              <w:top w:val="single" w:sz="6" w:space="0" w:color="DDDDDD"/>
              <w:left w:val="single" w:sz="6" w:space="0" w:color="DDDDDD"/>
              <w:bottom w:val="single" w:sz="6" w:space="0" w:color="DDDDDD"/>
              <w:right w:val="single" w:sz="6" w:space="0" w:color="DDDDDD"/>
            </w:tcBorders>
            <w:hideMark/>
          </w:tcPr>
          <w:p w14:paraId="251353AC" w14:textId="77777777" w:rsidR="00743A42" w:rsidRPr="009B5D44" w:rsidRDefault="00743A42" w:rsidP="00743A42">
            <w:pPr>
              <w:spacing w:line="278" w:lineRule="auto"/>
              <w:jc w:val="center"/>
              <w:rPr>
                <w:rFonts w:ascii="Times New Roman" w:hAnsi="Times New Roman" w:cs="Times New Roman"/>
                <w:sz w:val="24"/>
                <w:szCs w:val="24"/>
              </w:rPr>
            </w:pPr>
            <w:r w:rsidRPr="009B5D44">
              <w:rPr>
                <w:rFonts w:ascii="Times New Roman" w:hAnsi="Times New Roman" w:cs="Times New Roman"/>
                <w:sz w:val="24"/>
                <w:szCs w:val="24"/>
              </w:rPr>
              <w:t>Focus resources on maintaining and expanding relationships in the top-performing market</w:t>
            </w:r>
          </w:p>
        </w:tc>
        <w:tc>
          <w:tcPr>
            <w:tcW w:w="1432" w:type="dxa"/>
            <w:tcBorders>
              <w:top w:val="single" w:sz="6" w:space="0" w:color="DDDDDD"/>
              <w:left w:val="single" w:sz="6" w:space="0" w:color="DDDDDD"/>
              <w:bottom w:val="single" w:sz="6" w:space="0" w:color="DDDDDD"/>
              <w:right w:val="single" w:sz="6" w:space="0" w:color="DDDDDD"/>
            </w:tcBorders>
            <w:vAlign w:val="center"/>
            <w:hideMark/>
          </w:tcPr>
          <w:p w14:paraId="717DC5E6" w14:textId="77777777" w:rsidR="00743A42" w:rsidRPr="009B5D44" w:rsidRDefault="00743A42" w:rsidP="00817DCE">
            <w:pPr>
              <w:spacing w:line="278" w:lineRule="auto"/>
              <w:jc w:val="center"/>
              <w:rPr>
                <w:rFonts w:ascii="Times New Roman" w:hAnsi="Times New Roman" w:cs="Times New Roman"/>
                <w:sz w:val="24"/>
                <w:szCs w:val="24"/>
              </w:rPr>
            </w:pPr>
            <w:r w:rsidRPr="009B5D44">
              <w:rPr>
                <w:rFonts w:ascii="Times New Roman" w:hAnsi="Times New Roman" w:cs="Times New Roman"/>
                <w:sz w:val="24"/>
                <w:szCs w:val="24"/>
              </w:rPr>
              <w:t>Maneesha Palem</w:t>
            </w:r>
          </w:p>
        </w:tc>
      </w:tr>
      <w:tr w:rsidR="00817DCE" w:rsidRPr="009B5D44" w14:paraId="2068D0D0" w14:textId="77777777" w:rsidTr="00817DCE">
        <w:trPr>
          <w:trHeight w:val="20"/>
        </w:trPr>
        <w:tc>
          <w:tcPr>
            <w:tcW w:w="0" w:type="auto"/>
            <w:tcBorders>
              <w:top w:val="single" w:sz="6" w:space="0" w:color="DDDDDD"/>
              <w:left w:val="single" w:sz="6" w:space="0" w:color="DDDDDD"/>
              <w:bottom w:val="single" w:sz="6" w:space="0" w:color="DDDDDD"/>
              <w:right w:val="single" w:sz="6" w:space="0" w:color="DDDDDD"/>
            </w:tcBorders>
            <w:vAlign w:val="center"/>
            <w:hideMark/>
          </w:tcPr>
          <w:p w14:paraId="74717831" w14:textId="77777777" w:rsidR="00743A42" w:rsidRPr="009B5D44" w:rsidRDefault="00743A42" w:rsidP="00817DCE">
            <w:pPr>
              <w:spacing w:line="278" w:lineRule="auto"/>
              <w:jc w:val="center"/>
              <w:rPr>
                <w:rFonts w:ascii="Times New Roman" w:hAnsi="Times New Roman" w:cs="Times New Roman"/>
                <w:sz w:val="24"/>
                <w:szCs w:val="24"/>
              </w:rPr>
            </w:pPr>
            <w:r w:rsidRPr="009B5D44">
              <w:rPr>
                <w:rFonts w:ascii="Times New Roman" w:hAnsi="Times New Roman" w:cs="Times New Roman"/>
                <w:b/>
                <w:bCs/>
                <w:sz w:val="24"/>
                <w:szCs w:val="24"/>
              </w:rPr>
              <w:t>KPI - Avg Rating</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401CE43E" w14:textId="77777777" w:rsidR="00743A42" w:rsidRPr="009B5D44" w:rsidRDefault="00743A42" w:rsidP="00817DCE">
            <w:pPr>
              <w:spacing w:line="278" w:lineRule="auto"/>
              <w:jc w:val="center"/>
              <w:rPr>
                <w:rFonts w:ascii="Times New Roman" w:hAnsi="Times New Roman" w:cs="Times New Roman"/>
                <w:sz w:val="24"/>
                <w:szCs w:val="24"/>
              </w:rPr>
            </w:pPr>
            <w:r w:rsidRPr="009B5D44">
              <w:rPr>
                <w:rFonts w:ascii="Times New Roman" w:hAnsi="Times New Roman" w:cs="Times New Roman"/>
                <w:sz w:val="24"/>
                <w:szCs w:val="24"/>
              </w:rPr>
              <w:t>Visualization Sheet</w:t>
            </w:r>
          </w:p>
        </w:tc>
        <w:tc>
          <w:tcPr>
            <w:tcW w:w="3274" w:type="dxa"/>
            <w:tcBorders>
              <w:top w:val="single" w:sz="6" w:space="0" w:color="DDDDDD"/>
              <w:left w:val="single" w:sz="6" w:space="0" w:color="DDDDDD"/>
              <w:bottom w:val="single" w:sz="6" w:space="0" w:color="DDDDDD"/>
              <w:right w:val="single" w:sz="6" w:space="0" w:color="DDDDDD"/>
            </w:tcBorders>
            <w:hideMark/>
          </w:tcPr>
          <w:p w14:paraId="2F6CE7E1" w14:textId="77777777" w:rsidR="00743A42" w:rsidRPr="009B5D44" w:rsidRDefault="00743A42" w:rsidP="00743A42">
            <w:pPr>
              <w:spacing w:line="278" w:lineRule="auto"/>
              <w:jc w:val="center"/>
              <w:rPr>
                <w:rFonts w:ascii="Times New Roman" w:hAnsi="Times New Roman" w:cs="Times New Roman"/>
                <w:sz w:val="24"/>
                <w:szCs w:val="24"/>
              </w:rPr>
            </w:pPr>
            <w:r w:rsidRPr="009B5D44">
              <w:rPr>
                <w:rFonts w:ascii="Times New Roman" w:hAnsi="Times New Roman" w:cs="Times New Roman"/>
                <w:sz w:val="24"/>
                <w:szCs w:val="24"/>
              </w:rPr>
              <w:t>Single metric showing average rating across all international authors' books</w:t>
            </w:r>
          </w:p>
        </w:tc>
        <w:tc>
          <w:tcPr>
            <w:tcW w:w="3240" w:type="dxa"/>
            <w:tcBorders>
              <w:top w:val="single" w:sz="6" w:space="0" w:color="DDDDDD"/>
              <w:left w:val="single" w:sz="6" w:space="0" w:color="DDDDDD"/>
              <w:bottom w:val="single" w:sz="6" w:space="0" w:color="DDDDDD"/>
              <w:right w:val="single" w:sz="6" w:space="0" w:color="DDDDDD"/>
            </w:tcBorders>
            <w:hideMark/>
          </w:tcPr>
          <w:p w14:paraId="000875EA" w14:textId="77777777" w:rsidR="00743A42" w:rsidRPr="009B5D44" w:rsidRDefault="00743A42" w:rsidP="00743A42">
            <w:pPr>
              <w:spacing w:line="278" w:lineRule="auto"/>
              <w:jc w:val="center"/>
              <w:rPr>
                <w:rFonts w:ascii="Times New Roman" w:hAnsi="Times New Roman" w:cs="Times New Roman"/>
                <w:sz w:val="24"/>
                <w:szCs w:val="24"/>
              </w:rPr>
            </w:pPr>
            <w:r w:rsidRPr="009B5D44">
              <w:rPr>
                <w:rFonts w:ascii="Times New Roman" w:hAnsi="Times New Roman" w:cs="Times New Roman"/>
                <w:sz w:val="24"/>
                <w:szCs w:val="24"/>
              </w:rPr>
              <w:t>Monitor overall quality of international portfolio; set quality benchmarks for new acquisitions</w:t>
            </w:r>
          </w:p>
        </w:tc>
        <w:tc>
          <w:tcPr>
            <w:tcW w:w="1432" w:type="dxa"/>
            <w:tcBorders>
              <w:top w:val="single" w:sz="6" w:space="0" w:color="DDDDDD"/>
              <w:left w:val="single" w:sz="6" w:space="0" w:color="DDDDDD"/>
              <w:bottom w:val="single" w:sz="6" w:space="0" w:color="DDDDDD"/>
              <w:right w:val="single" w:sz="6" w:space="0" w:color="DDDDDD"/>
            </w:tcBorders>
            <w:vAlign w:val="center"/>
            <w:hideMark/>
          </w:tcPr>
          <w:p w14:paraId="5FA036F2" w14:textId="77777777" w:rsidR="00743A42" w:rsidRPr="009B5D44" w:rsidRDefault="00743A42" w:rsidP="00817DCE">
            <w:pPr>
              <w:spacing w:line="278" w:lineRule="auto"/>
              <w:jc w:val="center"/>
              <w:rPr>
                <w:rFonts w:ascii="Times New Roman" w:hAnsi="Times New Roman" w:cs="Times New Roman"/>
                <w:sz w:val="24"/>
                <w:szCs w:val="24"/>
              </w:rPr>
            </w:pPr>
            <w:r w:rsidRPr="009B5D44">
              <w:rPr>
                <w:rFonts w:ascii="Times New Roman" w:hAnsi="Times New Roman" w:cs="Times New Roman"/>
                <w:sz w:val="24"/>
                <w:szCs w:val="24"/>
              </w:rPr>
              <w:t>Maneesha Palem</w:t>
            </w:r>
          </w:p>
        </w:tc>
      </w:tr>
      <w:tr w:rsidR="00817DCE" w:rsidRPr="009B5D44" w14:paraId="5BCC22C3" w14:textId="77777777" w:rsidTr="00817DCE">
        <w:trPr>
          <w:trHeight w:val="20"/>
        </w:trPr>
        <w:tc>
          <w:tcPr>
            <w:tcW w:w="0" w:type="auto"/>
            <w:tcBorders>
              <w:top w:val="single" w:sz="6" w:space="0" w:color="DDDDDD"/>
              <w:left w:val="single" w:sz="6" w:space="0" w:color="DDDDDD"/>
              <w:bottom w:val="single" w:sz="6" w:space="0" w:color="DDDDDD"/>
              <w:right w:val="single" w:sz="6" w:space="0" w:color="DDDDDD"/>
            </w:tcBorders>
            <w:vAlign w:val="center"/>
            <w:hideMark/>
          </w:tcPr>
          <w:p w14:paraId="701F7614" w14:textId="77777777" w:rsidR="00743A42" w:rsidRPr="009B5D44" w:rsidRDefault="00743A42" w:rsidP="00817DCE">
            <w:pPr>
              <w:spacing w:line="278" w:lineRule="auto"/>
              <w:jc w:val="center"/>
              <w:rPr>
                <w:rFonts w:ascii="Times New Roman" w:hAnsi="Times New Roman" w:cs="Times New Roman"/>
                <w:sz w:val="24"/>
                <w:szCs w:val="24"/>
              </w:rPr>
            </w:pPr>
            <w:r w:rsidRPr="009B5D44">
              <w:rPr>
                <w:rFonts w:ascii="Times New Roman" w:hAnsi="Times New Roman" w:cs="Times New Roman"/>
                <w:b/>
                <w:bCs/>
                <w:sz w:val="24"/>
                <w:szCs w:val="24"/>
              </w:rPr>
              <w:t>KPI - Total Award Winners</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0201D827" w14:textId="77777777" w:rsidR="00743A42" w:rsidRPr="009B5D44" w:rsidRDefault="00743A42" w:rsidP="00817DCE">
            <w:pPr>
              <w:spacing w:line="278" w:lineRule="auto"/>
              <w:jc w:val="center"/>
              <w:rPr>
                <w:rFonts w:ascii="Times New Roman" w:hAnsi="Times New Roman" w:cs="Times New Roman"/>
                <w:sz w:val="24"/>
                <w:szCs w:val="24"/>
              </w:rPr>
            </w:pPr>
            <w:r w:rsidRPr="009B5D44">
              <w:rPr>
                <w:rFonts w:ascii="Times New Roman" w:hAnsi="Times New Roman" w:cs="Times New Roman"/>
                <w:sz w:val="24"/>
                <w:szCs w:val="24"/>
              </w:rPr>
              <w:t>Visualization Sheet</w:t>
            </w:r>
          </w:p>
        </w:tc>
        <w:tc>
          <w:tcPr>
            <w:tcW w:w="3274" w:type="dxa"/>
            <w:tcBorders>
              <w:top w:val="single" w:sz="6" w:space="0" w:color="DDDDDD"/>
              <w:left w:val="single" w:sz="6" w:space="0" w:color="DDDDDD"/>
              <w:bottom w:val="single" w:sz="6" w:space="0" w:color="DDDDDD"/>
              <w:right w:val="single" w:sz="6" w:space="0" w:color="DDDDDD"/>
            </w:tcBorders>
            <w:hideMark/>
          </w:tcPr>
          <w:p w14:paraId="1BCDFF73" w14:textId="77777777" w:rsidR="00743A42" w:rsidRPr="009B5D44" w:rsidRDefault="00743A42" w:rsidP="00743A42">
            <w:pPr>
              <w:spacing w:line="278" w:lineRule="auto"/>
              <w:jc w:val="center"/>
              <w:rPr>
                <w:rFonts w:ascii="Times New Roman" w:hAnsi="Times New Roman" w:cs="Times New Roman"/>
                <w:sz w:val="24"/>
                <w:szCs w:val="24"/>
              </w:rPr>
            </w:pPr>
            <w:r w:rsidRPr="009B5D44">
              <w:rPr>
                <w:rFonts w:ascii="Times New Roman" w:hAnsi="Times New Roman" w:cs="Times New Roman"/>
                <w:sz w:val="24"/>
                <w:szCs w:val="24"/>
              </w:rPr>
              <w:t>Count of distinct books that have won literary awards</w:t>
            </w:r>
          </w:p>
        </w:tc>
        <w:tc>
          <w:tcPr>
            <w:tcW w:w="3240" w:type="dxa"/>
            <w:tcBorders>
              <w:top w:val="single" w:sz="6" w:space="0" w:color="DDDDDD"/>
              <w:left w:val="single" w:sz="6" w:space="0" w:color="DDDDDD"/>
              <w:bottom w:val="single" w:sz="6" w:space="0" w:color="DDDDDD"/>
              <w:right w:val="single" w:sz="6" w:space="0" w:color="DDDDDD"/>
            </w:tcBorders>
            <w:hideMark/>
          </w:tcPr>
          <w:p w14:paraId="48CDA9DC" w14:textId="77777777" w:rsidR="00743A42" w:rsidRPr="009B5D44" w:rsidRDefault="00743A42" w:rsidP="00743A42">
            <w:pPr>
              <w:spacing w:line="278" w:lineRule="auto"/>
              <w:jc w:val="center"/>
              <w:rPr>
                <w:rFonts w:ascii="Times New Roman" w:hAnsi="Times New Roman" w:cs="Times New Roman"/>
                <w:sz w:val="24"/>
                <w:szCs w:val="24"/>
              </w:rPr>
            </w:pPr>
            <w:r w:rsidRPr="009B5D44">
              <w:rPr>
                <w:rFonts w:ascii="Times New Roman" w:hAnsi="Times New Roman" w:cs="Times New Roman"/>
                <w:sz w:val="24"/>
                <w:szCs w:val="24"/>
              </w:rPr>
              <w:t>Track prestige level of portfolio; use in licensing negotiations to justify premium pricing</w:t>
            </w:r>
          </w:p>
        </w:tc>
        <w:tc>
          <w:tcPr>
            <w:tcW w:w="1432" w:type="dxa"/>
            <w:tcBorders>
              <w:top w:val="single" w:sz="6" w:space="0" w:color="DDDDDD"/>
              <w:left w:val="single" w:sz="6" w:space="0" w:color="DDDDDD"/>
              <w:bottom w:val="single" w:sz="6" w:space="0" w:color="DDDDDD"/>
              <w:right w:val="single" w:sz="6" w:space="0" w:color="DDDDDD"/>
            </w:tcBorders>
            <w:vAlign w:val="center"/>
            <w:hideMark/>
          </w:tcPr>
          <w:p w14:paraId="14FA278E" w14:textId="77777777" w:rsidR="00743A42" w:rsidRPr="009B5D44" w:rsidRDefault="00743A42" w:rsidP="00817DCE">
            <w:pPr>
              <w:spacing w:line="278" w:lineRule="auto"/>
              <w:jc w:val="center"/>
              <w:rPr>
                <w:rFonts w:ascii="Times New Roman" w:hAnsi="Times New Roman" w:cs="Times New Roman"/>
                <w:sz w:val="24"/>
                <w:szCs w:val="24"/>
              </w:rPr>
            </w:pPr>
            <w:r w:rsidRPr="009B5D44">
              <w:rPr>
                <w:rFonts w:ascii="Times New Roman" w:hAnsi="Times New Roman" w:cs="Times New Roman"/>
                <w:sz w:val="24"/>
                <w:szCs w:val="24"/>
              </w:rPr>
              <w:t>Maneesha Palem</w:t>
            </w:r>
          </w:p>
        </w:tc>
      </w:tr>
      <w:tr w:rsidR="00817DCE" w:rsidRPr="009B5D44" w14:paraId="606EB903" w14:textId="77777777" w:rsidTr="00817DCE">
        <w:trPr>
          <w:trHeight w:val="20"/>
        </w:trPr>
        <w:tc>
          <w:tcPr>
            <w:tcW w:w="0" w:type="auto"/>
            <w:tcBorders>
              <w:top w:val="single" w:sz="6" w:space="0" w:color="DDDDDD"/>
              <w:left w:val="single" w:sz="6" w:space="0" w:color="DDDDDD"/>
              <w:bottom w:val="single" w:sz="6" w:space="0" w:color="DDDDDD"/>
              <w:right w:val="single" w:sz="6" w:space="0" w:color="DDDDDD"/>
            </w:tcBorders>
            <w:vAlign w:val="center"/>
            <w:hideMark/>
          </w:tcPr>
          <w:p w14:paraId="415E8B2D" w14:textId="77777777" w:rsidR="00743A42" w:rsidRPr="009B5D44" w:rsidRDefault="00743A42" w:rsidP="00817DCE">
            <w:pPr>
              <w:spacing w:line="278" w:lineRule="auto"/>
              <w:jc w:val="center"/>
              <w:rPr>
                <w:rFonts w:ascii="Times New Roman" w:hAnsi="Times New Roman" w:cs="Times New Roman"/>
                <w:sz w:val="24"/>
                <w:szCs w:val="24"/>
              </w:rPr>
            </w:pPr>
            <w:r w:rsidRPr="009B5D44">
              <w:rPr>
                <w:rFonts w:ascii="Times New Roman" w:hAnsi="Times New Roman" w:cs="Times New Roman"/>
                <w:b/>
                <w:bCs/>
                <w:sz w:val="24"/>
                <w:szCs w:val="24"/>
              </w:rPr>
              <w:lastRenderedPageBreak/>
              <w:t>Global Distribution Overview</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630E0C3F" w14:textId="77777777" w:rsidR="00743A42" w:rsidRPr="009B5D44" w:rsidRDefault="00743A42" w:rsidP="00817DCE">
            <w:pPr>
              <w:spacing w:line="278" w:lineRule="auto"/>
              <w:jc w:val="center"/>
              <w:rPr>
                <w:rFonts w:ascii="Times New Roman" w:hAnsi="Times New Roman" w:cs="Times New Roman"/>
                <w:sz w:val="24"/>
                <w:szCs w:val="24"/>
              </w:rPr>
            </w:pPr>
            <w:r w:rsidRPr="009B5D44">
              <w:rPr>
                <w:rFonts w:ascii="Times New Roman" w:hAnsi="Times New Roman" w:cs="Times New Roman"/>
                <w:sz w:val="24"/>
                <w:szCs w:val="24"/>
              </w:rPr>
              <w:t>Dashboard</w:t>
            </w:r>
          </w:p>
        </w:tc>
        <w:tc>
          <w:tcPr>
            <w:tcW w:w="3274" w:type="dxa"/>
            <w:tcBorders>
              <w:top w:val="single" w:sz="6" w:space="0" w:color="DDDDDD"/>
              <w:left w:val="single" w:sz="6" w:space="0" w:color="DDDDDD"/>
              <w:bottom w:val="single" w:sz="6" w:space="0" w:color="DDDDDD"/>
              <w:right w:val="single" w:sz="6" w:space="0" w:color="DDDDDD"/>
            </w:tcBorders>
            <w:hideMark/>
          </w:tcPr>
          <w:p w14:paraId="2CF8B0FE" w14:textId="77777777" w:rsidR="00743A42" w:rsidRPr="009B5D44" w:rsidRDefault="00743A42" w:rsidP="00743A42">
            <w:pPr>
              <w:spacing w:line="278" w:lineRule="auto"/>
              <w:jc w:val="center"/>
              <w:rPr>
                <w:rFonts w:ascii="Times New Roman" w:hAnsi="Times New Roman" w:cs="Times New Roman"/>
                <w:sz w:val="24"/>
                <w:szCs w:val="24"/>
              </w:rPr>
            </w:pPr>
            <w:r w:rsidRPr="009B5D44">
              <w:rPr>
                <w:rFonts w:ascii="Times New Roman" w:hAnsi="Times New Roman" w:cs="Times New Roman"/>
                <w:sz w:val="24"/>
                <w:szCs w:val="24"/>
              </w:rPr>
              <w:t>Combines author distribution map with KPI metrics to provide comprehensive view of international footprint</w:t>
            </w:r>
          </w:p>
        </w:tc>
        <w:tc>
          <w:tcPr>
            <w:tcW w:w="3240" w:type="dxa"/>
            <w:tcBorders>
              <w:top w:val="single" w:sz="6" w:space="0" w:color="DDDDDD"/>
              <w:left w:val="single" w:sz="6" w:space="0" w:color="DDDDDD"/>
              <w:bottom w:val="single" w:sz="6" w:space="0" w:color="DDDDDD"/>
              <w:right w:val="single" w:sz="6" w:space="0" w:color="DDDDDD"/>
            </w:tcBorders>
            <w:hideMark/>
          </w:tcPr>
          <w:p w14:paraId="5BAACD86" w14:textId="77777777" w:rsidR="00743A42" w:rsidRPr="009B5D44" w:rsidRDefault="00743A42" w:rsidP="00743A42">
            <w:pPr>
              <w:spacing w:line="278" w:lineRule="auto"/>
              <w:jc w:val="center"/>
              <w:rPr>
                <w:rFonts w:ascii="Times New Roman" w:hAnsi="Times New Roman" w:cs="Times New Roman"/>
                <w:sz w:val="24"/>
                <w:szCs w:val="24"/>
              </w:rPr>
            </w:pPr>
            <w:r w:rsidRPr="009B5D44">
              <w:rPr>
                <w:rFonts w:ascii="Times New Roman" w:hAnsi="Times New Roman" w:cs="Times New Roman"/>
                <w:sz w:val="24"/>
                <w:szCs w:val="24"/>
              </w:rPr>
              <w:t>Make strategic decisions about market penetration, diversity targets, and geographic expansion priorities</w:t>
            </w:r>
          </w:p>
        </w:tc>
        <w:tc>
          <w:tcPr>
            <w:tcW w:w="1432" w:type="dxa"/>
            <w:tcBorders>
              <w:top w:val="single" w:sz="6" w:space="0" w:color="DDDDDD"/>
              <w:left w:val="single" w:sz="6" w:space="0" w:color="DDDDDD"/>
              <w:bottom w:val="single" w:sz="6" w:space="0" w:color="DDDDDD"/>
              <w:right w:val="single" w:sz="6" w:space="0" w:color="DDDDDD"/>
            </w:tcBorders>
            <w:vAlign w:val="center"/>
            <w:hideMark/>
          </w:tcPr>
          <w:p w14:paraId="429B71EF" w14:textId="77777777" w:rsidR="00743A42" w:rsidRPr="009B5D44" w:rsidRDefault="00743A42" w:rsidP="00817DCE">
            <w:pPr>
              <w:spacing w:line="278" w:lineRule="auto"/>
              <w:jc w:val="center"/>
              <w:rPr>
                <w:rFonts w:ascii="Times New Roman" w:hAnsi="Times New Roman" w:cs="Times New Roman"/>
                <w:sz w:val="24"/>
                <w:szCs w:val="24"/>
              </w:rPr>
            </w:pPr>
            <w:r w:rsidRPr="009B5D44">
              <w:rPr>
                <w:rFonts w:ascii="Times New Roman" w:hAnsi="Times New Roman" w:cs="Times New Roman"/>
                <w:sz w:val="24"/>
                <w:szCs w:val="24"/>
              </w:rPr>
              <w:t>Maneesha Palem</w:t>
            </w:r>
          </w:p>
        </w:tc>
      </w:tr>
      <w:tr w:rsidR="00817DCE" w:rsidRPr="009B5D44" w14:paraId="16A49AA1" w14:textId="77777777" w:rsidTr="00817DCE">
        <w:trPr>
          <w:trHeight w:val="20"/>
        </w:trPr>
        <w:tc>
          <w:tcPr>
            <w:tcW w:w="0" w:type="auto"/>
            <w:tcBorders>
              <w:top w:val="single" w:sz="6" w:space="0" w:color="DDDDDD"/>
              <w:left w:val="single" w:sz="6" w:space="0" w:color="DDDDDD"/>
              <w:bottom w:val="single" w:sz="6" w:space="0" w:color="DDDDDD"/>
              <w:right w:val="single" w:sz="6" w:space="0" w:color="DDDDDD"/>
            </w:tcBorders>
            <w:vAlign w:val="center"/>
            <w:hideMark/>
          </w:tcPr>
          <w:p w14:paraId="12BC841B" w14:textId="77777777" w:rsidR="00743A42" w:rsidRPr="009B5D44" w:rsidRDefault="00743A42" w:rsidP="00817DCE">
            <w:pPr>
              <w:spacing w:line="278" w:lineRule="auto"/>
              <w:jc w:val="center"/>
              <w:rPr>
                <w:rFonts w:ascii="Times New Roman" w:hAnsi="Times New Roman" w:cs="Times New Roman"/>
                <w:sz w:val="24"/>
                <w:szCs w:val="24"/>
              </w:rPr>
            </w:pPr>
            <w:r w:rsidRPr="009B5D44">
              <w:rPr>
                <w:rFonts w:ascii="Times New Roman" w:hAnsi="Times New Roman" w:cs="Times New Roman"/>
                <w:b/>
                <w:bCs/>
                <w:sz w:val="24"/>
                <w:szCs w:val="24"/>
              </w:rPr>
              <w:t>International Performance Analysis</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6524B561" w14:textId="77777777" w:rsidR="00743A42" w:rsidRPr="009B5D44" w:rsidRDefault="00743A42" w:rsidP="00817DCE">
            <w:pPr>
              <w:spacing w:line="278" w:lineRule="auto"/>
              <w:jc w:val="center"/>
              <w:rPr>
                <w:rFonts w:ascii="Times New Roman" w:hAnsi="Times New Roman" w:cs="Times New Roman"/>
                <w:sz w:val="24"/>
                <w:szCs w:val="24"/>
              </w:rPr>
            </w:pPr>
            <w:r w:rsidRPr="009B5D44">
              <w:rPr>
                <w:rFonts w:ascii="Times New Roman" w:hAnsi="Times New Roman" w:cs="Times New Roman"/>
                <w:sz w:val="24"/>
                <w:szCs w:val="24"/>
              </w:rPr>
              <w:t>Dashboard</w:t>
            </w:r>
          </w:p>
        </w:tc>
        <w:tc>
          <w:tcPr>
            <w:tcW w:w="3274" w:type="dxa"/>
            <w:tcBorders>
              <w:top w:val="single" w:sz="6" w:space="0" w:color="DDDDDD"/>
              <w:left w:val="single" w:sz="6" w:space="0" w:color="DDDDDD"/>
              <w:bottom w:val="single" w:sz="6" w:space="0" w:color="DDDDDD"/>
              <w:right w:val="single" w:sz="6" w:space="0" w:color="DDDDDD"/>
            </w:tcBorders>
            <w:hideMark/>
          </w:tcPr>
          <w:p w14:paraId="4C4F4592" w14:textId="77777777" w:rsidR="00743A42" w:rsidRPr="009B5D44" w:rsidRDefault="00743A42" w:rsidP="00743A42">
            <w:pPr>
              <w:spacing w:line="278" w:lineRule="auto"/>
              <w:jc w:val="center"/>
              <w:rPr>
                <w:rFonts w:ascii="Times New Roman" w:hAnsi="Times New Roman" w:cs="Times New Roman"/>
                <w:sz w:val="24"/>
                <w:szCs w:val="24"/>
              </w:rPr>
            </w:pPr>
            <w:r w:rsidRPr="009B5D44">
              <w:rPr>
                <w:rFonts w:ascii="Times New Roman" w:hAnsi="Times New Roman" w:cs="Times New Roman"/>
                <w:sz w:val="24"/>
                <w:szCs w:val="24"/>
              </w:rPr>
              <w:t>Integrates productivity analysis, top books table, genre heatmap, and award analysis to compare performance drivers</w:t>
            </w:r>
          </w:p>
        </w:tc>
        <w:tc>
          <w:tcPr>
            <w:tcW w:w="3240" w:type="dxa"/>
            <w:tcBorders>
              <w:top w:val="single" w:sz="6" w:space="0" w:color="DDDDDD"/>
              <w:left w:val="single" w:sz="6" w:space="0" w:color="DDDDDD"/>
              <w:bottom w:val="single" w:sz="6" w:space="0" w:color="DDDDDD"/>
              <w:right w:val="single" w:sz="6" w:space="0" w:color="DDDDDD"/>
            </w:tcBorders>
            <w:hideMark/>
          </w:tcPr>
          <w:p w14:paraId="182CCB22" w14:textId="77777777" w:rsidR="00743A42" w:rsidRPr="009B5D44" w:rsidRDefault="00743A42" w:rsidP="00743A42">
            <w:pPr>
              <w:spacing w:line="278" w:lineRule="auto"/>
              <w:jc w:val="center"/>
              <w:rPr>
                <w:rFonts w:ascii="Times New Roman" w:hAnsi="Times New Roman" w:cs="Times New Roman"/>
                <w:sz w:val="24"/>
                <w:szCs w:val="24"/>
              </w:rPr>
            </w:pPr>
            <w:r w:rsidRPr="009B5D44">
              <w:rPr>
                <w:rFonts w:ascii="Times New Roman" w:hAnsi="Times New Roman" w:cs="Times New Roman"/>
                <w:sz w:val="24"/>
                <w:szCs w:val="24"/>
              </w:rPr>
              <w:t>Determine which author characteristics and markets drive success; inform acquisition and licensing strategy</w:t>
            </w:r>
          </w:p>
        </w:tc>
        <w:tc>
          <w:tcPr>
            <w:tcW w:w="1432" w:type="dxa"/>
            <w:tcBorders>
              <w:top w:val="single" w:sz="6" w:space="0" w:color="DDDDDD"/>
              <w:left w:val="single" w:sz="6" w:space="0" w:color="DDDDDD"/>
              <w:bottom w:val="single" w:sz="6" w:space="0" w:color="DDDDDD"/>
              <w:right w:val="single" w:sz="6" w:space="0" w:color="DDDDDD"/>
            </w:tcBorders>
            <w:vAlign w:val="center"/>
            <w:hideMark/>
          </w:tcPr>
          <w:p w14:paraId="097989B5" w14:textId="77777777" w:rsidR="00743A42" w:rsidRPr="009B5D44" w:rsidRDefault="00743A42" w:rsidP="00817DCE">
            <w:pPr>
              <w:spacing w:line="278" w:lineRule="auto"/>
              <w:jc w:val="center"/>
              <w:rPr>
                <w:rFonts w:ascii="Times New Roman" w:hAnsi="Times New Roman" w:cs="Times New Roman"/>
                <w:sz w:val="24"/>
                <w:szCs w:val="24"/>
              </w:rPr>
            </w:pPr>
            <w:r w:rsidRPr="009B5D44">
              <w:rPr>
                <w:rFonts w:ascii="Times New Roman" w:hAnsi="Times New Roman" w:cs="Times New Roman"/>
                <w:sz w:val="24"/>
                <w:szCs w:val="24"/>
              </w:rPr>
              <w:t>Maneesha Palem</w:t>
            </w:r>
          </w:p>
        </w:tc>
      </w:tr>
      <w:tr w:rsidR="00817DCE" w:rsidRPr="009B5D44" w14:paraId="1AD4DAF4" w14:textId="77777777" w:rsidTr="00817DCE">
        <w:trPr>
          <w:trHeight w:val="20"/>
        </w:trPr>
        <w:tc>
          <w:tcPr>
            <w:tcW w:w="0" w:type="auto"/>
            <w:tcBorders>
              <w:top w:val="single" w:sz="6" w:space="0" w:color="DDDDDD"/>
              <w:left w:val="single" w:sz="6" w:space="0" w:color="DDDDDD"/>
              <w:bottom w:val="single" w:sz="6" w:space="0" w:color="DDDDDD"/>
              <w:right w:val="single" w:sz="6" w:space="0" w:color="DDDDDD"/>
            </w:tcBorders>
            <w:vAlign w:val="center"/>
            <w:hideMark/>
          </w:tcPr>
          <w:p w14:paraId="43CCDCF8" w14:textId="77777777" w:rsidR="00743A42" w:rsidRPr="009B5D44" w:rsidRDefault="00743A42" w:rsidP="00817DCE">
            <w:pPr>
              <w:spacing w:line="278" w:lineRule="auto"/>
              <w:jc w:val="center"/>
              <w:rPr>
                <w:rFonts w:ascii="Times New Roman" w:hAnsi="Times New Roman" w:cs="Times New Roman"/>
                <w:sz w:val="24"/>
                <w:szCs w:val="24"/>
              </w:rPr>
            </w:pPr>
            <w:r w:rsidRPr="009B5D44">
              <w:rPr>
                <w:rFonts w:ascii="Times New Roman" w:hAnsi="Times New Roman" w:cs="Times New Roman"/>
                <w:b/>
                <w:bCs/>
                <w:sz w:val="24"/>
                <w:szCs w:val="24"/>
              </w:rPr>
              <w:t>Licensing Opportunities</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2545DEB4" w14:textId="77777777" w:rsidR="00743A42" w:rsidRPr="009B5D44" w:rsidRDefault="00743A42" w:rsidP="00817DCE">
            <w:pPr>
              <w:spacing w:line="278" w:lineRule="auto"/>
              <w:jc w:val="center"/>
              <w:rPr>
                <w:rFonts w:ascii="Times New Roman" w:hAnsi="Times New Roman" w:cs="Times New Roman"/>
                <w:sz w:val="24"/>
                <w:szCs w:val="24"/>
              </w:rPr>
            </w:pPr>
            <w:r w:rsidRPr="009B5D44">
              <w:rPr>
                <w:rFonts w:ascii="Times New Roman" w:hAnsi="Times New Roman" w:cs="Times New Roman"/>
                <w:sz w:val="24"/>
                <w:szCs w:val="24"/>
              </w:rPr>
              <w:t>Dashboard</w:t>
            </w:r>
          </w:p>
        </w:tc>
        <w:tc>
          <w:tcPr>
            <w:tcW w:w="3274" w:type="dxa"/>
            <w:tcBorders>
              <w:top w:val="single" w:sz="6" w:space="0" w:color="DDDDDD"/>
              <w:left w:val="single" w:sz="6" w:space="0" w:color="DDDDDD"/>
              <w:bottom w:val="single" w:sz="6" w:space="0" w:color="DDDDDD"/>
              <w:right w:val="single" w:sz="6" w:space="0" w:color="DDDDDD"/>
            </w:tcBorders>
            <w:hideMark/>
          </w:tcPr>
          <w:p w14:paraId="047D533F" w14:textId="77777777" w:rsidR="00743A42" w:rsidRPr="009B5D44" w:rsidRDefault="00743A42" w:rsidP="00743A42">
            <w:pPr>
              <w:spacing w:line="278" w:lineRule="auto"/>
              <w:jc w:val="center"/>
              <w:rPr>
                <w:rFonts w:ascii="Times New Roman" w:hAnsi="Times New Roman" w:cs="Times New Roman"/>
                <w:sz w:val="24"/>
                <w:szCs w:val="24"/>
              </w:rPr>
            </w:pPr>
            <w:r w:rsidRPr="009B5D44">
              <w:rPr>
                <w:rFonts w:ascii="Times New Roman" w:hAnsi="Times New Roman" w:cs="Times New Roman"/>
                <w:sz w:val="24"/>
                <w:szCs w:val="24"/>
              </w:rPr>
              <w:t>Displays quarterly trends, series analysis, and ranked licensing targets with interactive filtering</w:t>
            </w:r>
          </w:p>
        </w:tc>
        <w:tc>
          <w:tcPr>
            <w:tcW w:w="3240" w:type="dxa"/>
            <w:tcBorders>
              <w:top w:val="single" w:sz="6" w:space="0" w:color="DDDDDD"/>
              <w:left w:val="single" w:sz="6" w:space="0" w:color="DDDDDD"/>
              <w:bottom w:val="single" w:sz="6" w:space="0" w:color="DDDDDD"/>
              <w:right w:val="single" w:sz="6" w:space="0" w:color="DDDDDD"/>
            </w:tcBorders>
            <w:hideMark/>
          </w:tcPr>
          <w:p w14:paraId="56EF3FAC" w14:textId="77777777" w:rsidR="00743A42" w:rsidRPr="009B5D44" w:rsidRDefault="00743A42" w:rsidP="00743A42">
            <w:pPr>
              <w:spacing w:line="278" w:lineRule="auto"/>
              <w:jc w:val="center"/>
              <w:rPr>
                <w:rFonts w:ascii="Times New Roman" w:hAnsi="Times New Roman" w:cs="Times New Roman"/>
                <w:sz w:val="24"/>
                <w:szCs w:val="24"/>
              </w:rPr>
            </w:pPr>
            <w:r w:rsidRPr="009B5D44">
              <w:rPr>
                <w:rFonts w:ascii="Times New Roman" w:hAnsi="Times New Roman" w:cs="Times New Roman"/>
                <w:sz w:val="24"/>
                <w:szCs w:val="24"/>
              </w:rPr>
              <w:t>Prioritize specific books and series for immediate licensing action; allocate negotiation resources effectively</w:t>
            </w:r>
          </w:p>
        </w:tc>
        <w:tc>
          <w:tcPr>
            <w:tcW w:w="1432" w:type="dxa"/>
            <w:tcBorders>
              <w:top w:val="single" w:sz="6" w:space="0" w:color="DDDDDD"/>
              <w:left w:val="single" w:sz="6" w:space="0" w:color="DDDDDD"/>
              <w:bottom w:val="single" w:sz="6" w:space="0" w:color="DDDDDD"/>
              <w:right w:val="single" w:sz="6" w:space="0" w:color="DDDDDD"/>
            </w:tcBorders>
            <w:vAlign w:val="center"/>
            <w:hideMark/>
          </w:tcPr>
          <w:p w14:paraId="336A94A2" w14:textId="77777777" w:rsidR="00743A42" w:rsidRPr="009B5D44" w:rsidRDefault="00743A42" w:rsidP="00817DCE">
            <w:pPr>
              <w:spacing w:line="278" w:lineRule="auto"/>
              <w:jc w:val="center"/>
              <w:rPr>
                <w:rFonts w:ascii="Times New Roman" w:hAnsi="Times New Roman" w:cs="Times New Roman"/>
                <w:sz w:val="24"/>
                <w:szCs w:val="24"/>
              </w:rPr>
            </w:pPr>
            <w:r w:rsidRPr="009B5D44">
              <w:rPr>
                <w:rFonts w:ascii="Times New Roman" w:hAnsi="Times New Roman" w:cs="Times New Roman"/>
                <w:sz w:val="24"/>
                <w:szCs w:val="24"/>
              </w:rPr>
              <w:t>Maneesha Palem</w:t>
            </w:r>
          </w:p>
        </w:tc>
      </w:tr>
      <w:tr w:rsidR="00817DCE" w:rsidRPr="009B5D44" w14:paraId="2324E9A8" w14:textId="77777777" w:rsidTr="00817DCE">
        <w:trPr>
          <w:trHeight w:val="20"/>
        </w:trPr>
        <w:tc>
          <w:tcPr>
            <w:tcW w:w="0" w:type="auto"/>
            <w:tcBorders>
              <w:top w:val="single" w:sz="6" w:space="0" w:color="DDDDDD"/>
              <w:left w:val="single" w:sz="6" w:space="0" w:color="DDDDDD"/>
              <w:bottom w:val="single" w:sz="6" w:space="0" w:color="DDDDDD"/>
              <w:right w:val="single" w:sz="6" w:space="0" w:color="DDDDDD"/>
            </w:tcBorders>
            <w:vAlign w:val="center"/>
            <w:hideMark/>
          </w:tcPr>
          <w:p w14:paraId="72E07CC8" w14:textId="77777777" w:rsidR="00743A42" w:rsidRPr="009B5D44" w:rsidRDefault="00743A42" w:rsidP="00817DCE">
            <w:pPr>
              <w:spacing w:line="278" w:lineRule="auto"/>
              <w:jc w:val="center"/>
              <w:rPr>
                <w:rFonts w:ascii="Times New Roman" w:hAnsi="Times New Roman" w:cs="Times New Roman"/>
                <w:sz w:val="24"/>
                <w:szCs w:val="24"/>
              </w:rPr>
            </w:pPr>
            <w:r w:rsidRPr="009B5D44">
              <w:rPr>
                <w:rFonts w:ascii="Times New Roman" w:hAnsi="Times New Roman" w:cs="Times New Roman"/>
                <w:b/>
                <w:bCs/>
                <w:sz w:val="24"/>
                <w:szCs w:val="24"/>
              </w:rPr>
              <w:t>Executive Summary</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29200310" w14:textId="77777777" w:rsidR="00743A42" w:rsidRPr="009B5D44" w:rsidRDefault="00743A42" w:rsidP="00817DCE">
            <w:pPr>
              <w:spacing w:line="278" w:lineRule="auto"/>
              <w:jc w:val="center"/>
              <w:rPr>
                <w:rFonts w:ascii="Times New Roman" w:hAnsi="Times New Roman" w:cs="Times New Roman"/>
                <w:sz w:val="24"/>
                <w:szCs w:val="24"/>
              </w:rPr>
            </w:pPr>
            <w:r w:rsidRPr="009B5D44">
              <w:rPr>
                <w:rFonts w:ascii="Times New Roman" w:hAnsi="Times New Roman" w:cs="Times New Roman"/>
                <w:sz w:val="24"/>
                <w:szCs w:val="24"/>
              </w:rPr>
              <w:t>Storyboard</w:t>
            </w:r>
          </w:p>
        </w:tc>
        <w:tc>
          <w:tcPr>
            <w:tcW w:w="3274" w:type="dxa"/>
            <w:tcBorders>
              <w:top w:val="single" w:sz="6" w:space="0" w:color="DDDDDD"/>
              <w:left w:val="single" w:sz="6" w:space="0" w:color="DDDDDD"/>
              <w:bottom w:val="single" w:sz="6" w:space="0" w:color="DDDDDD"/>
              <w:right w:val="single" w:sz="6" w:space="0" w:color="DDDDDD"/>
            </w:tcBorders>
            <w:hideMark/>
          </w:tcPr>
          <w:p w14:paraId="4C2240C6" w14:textId="77777777" w:rsidR="00743A42" w:rsidRPr="009B5D44" w:rsidRDefault="00743A42" w:rsidP="00743A42">
            <w:pPr>
              <w:spacing w:line="278" w:lineRule="auto"/>
              <w:jc w:val="center"/>
              <w:rPr>
                <w:rFonts w:ascii="Times New Roman" w:hAnsi="Times New Roman" w:cs="Times New Roman"/>
                <w:sz w:val="24"/>
                <w:szCs w:val="24"/>
              </w:rPr>
            </w:pPr>
            <w:r w:rsidRPr="009B5D44">
              <w:rPr>
                <w:rFonts w:ascii="Times New Roman" w:hAnsi="Times New Roman" w:cs="Times New Roman"/>
                <w:sz w:val="24"/>
                <w:szCs w:val="24"/>
              </w:rPr>
              <w:t>Narrative-driven presentation walking through current state, performance analysis, opportunities, and recommendations</w:t>
            </w:r>
          </w:p>
        </w:tc>
        <w:tc>
          <w:tcPr>
            <w:tcW w:w="3240" w:type="dxa"/>
            <w:tcBorders>
              <w:top w:val="single" w:sz="6" w:space="0" w:color="DDDDDD"/>
              <w:left w:val="single" w:sz="6" w:space="0" w:color="DDDDDD"/>
              <w:bottom w:val="single" w:sz="6" w:space="0" w:color="DDDDDD"/>
              <w:right w:val="single" w:sz="6" w:space="0" w:color="DDDDDD"/>
            </w:tcBorders>
            <w:hideMark/>
          </w:tcPr>
          <w:p w14:paraId="591BBC1A" w14:textId="77777777" w:rsidR="00743A42" w:rsidRPr="009B5D44" w:rsidRDefault="00743A42" w:rsidP="00743A42">
            <w:pPr>
              <w:spacing w:line="278" w:lineRule="auto"/>
              <w:jc w:val="center"/>
              <w:rPr>
                <w:rFonts w:ascii="Times New Roman" w:hAnsi="Times New Roman" w:cs="Times New Roman"/>
                <w:sz w:val="24"/>
                <w:szCs w:val="24"/>
              </w:rPr>
            </w:pPr>
            <w:r w:rsidRPr="009B5D44">
              <w:rPr>
                <w:rFonts w:ascii="Times New Roman" w:hAnsi="Times New Roman" w:cs="Times New Roman"/>
                <w:sz w:val="24"/>
                <w:szCs w:val="24"/>
              </w:rPr>
              <w:t>Present cohesive licensing strategy to executive leadership; secure budget and approval for international rights deals</w:t>
            </w:r>
          </w:p>
        </w:tc>
        <w:tc>
          <w:tcPr>
            <w:tcW w:w="1432" w:type="dxa"/>
            <w:tcBorders>
              <w:top w:val="single" w:sz="6" w:space="0" w:color="DDDDDD"/>
              <w:left w:val="single" w:sz="6" w:space="0" w:color="DDDDDD"/>
              <w:bottom w:val="single" w:sz="6" w:space="0" w:color="DDDDDD"/>
              <w:right w:val="single" w:sz="6" w:space="0" w:color="DDDDDD"/>
            </w:tcBorders>
            <w:vAlign w:val="center"/>
            <w:hideMark/>
          </w:tcPr>
          <w:p w14:paraId="180C18ED" w14:textId="77777777" w:rsidR="00743A42" w:rsidRPr="009B5D44" w:rsidRDefault="00743A42" w:rsidP="00817DCE">
            <w:pPr>
              <w:spacing w:line="278" w:lineRule="auto"/>
              <w:jc w:val="center"/>
              <w:rPr>
                <w:rFonts w:ascii="Times New Roman" w:hAnsi="Times New Roman" w:cs="Times New Roman"/>
                <w:sz w:val="24"/>
                <w:szCs w:val="24"/>
              </w:rPr>
            </w:pPr>
            <w:r w:rsidRPr="009B5D44">
              <w:rPr>
                <w:rFonts w:ascii="Times New Roman" w:hAnsi="Times New Roman" w:cs="Times New Roman"/>
                <w:sz w:val="24"/>
                <w:szCs w:val="24"/>
              </w:rPr>
              <w:t>Maneesha Palem</w:t>
            </w:r>
          </w:p>
        </w:tc>
      </w:tr>
    </w:tbl>
    <w:p w14:paraId="355CAFD6" w14:textId="77777777" w:rsidR="008D5BB1" w:rsidRPr="009B5D44" w:rsidRDefault="008D5BB1" w:rsidP="00F36763">
      <w:pPr>
        <w:rPr>
          <w:rFonts w:ascii="Times New Roman" w:hAnsi="Times New Roman" w:cs="Times New Roman"/>
          <w:sz w:val="24"/>
          <w:szCs w:val="24"/>
        </w:rPr>
      </w:pPr>
    </w:p>
    <w:p w14:paraId="1C6D35D4" w14:textId="323C2176" w:rsidR="008D5BB1" w:rsidRPr="009B5D44" w:rsidRDefault="008D5BB1" w:rsidP="008D5BB1">
      <w:pPr>
        <w:spacing w:line="278" w:lineRule="auto"/>
        <w:rPr>
          <w:rFonts w:ascii="Times New Roman" w:hAnsi="Times New Roman" w:cs="Times New Roman"/>
          <w:b/>
          <w:bCs/>
          <w:sz w:val="24"/>
          <w:szCs w:val="24"/>
        </w:rPr>
      </w:pPr>
      <w:r w:rsidRPr="009B5D44">
        <w:rPr>
          <w:rFonts w:ascii="Times New Roman" w:hAnsi="Times New Roman" w:cs="Times New Roman"/>
          <w:b/>
          <w:bCs/>
          <w:sz w:val="24"/>
          <w:szCs w:val="24"/>
        </w:rPr>
        <w:t>Key Findings</w:t>
      </w:r>
      <w:r w:rsidR="00727898" w:rsidRPr="009B5D44">
        <w:rPr>
          <w:rFonts w:ascii="Times New Roman" w:hAnsi="Times New Roman" w:cs="Times New Roman"/>
          <w:b/>
          <w:bCs/>
          <w:sz w:val="24"/>
          <w:szCs w:val="24"/>
        </w:rPr>
        <w:t>:</w:t>
      </w:r>
    </w:p>
    <w:p w14:paraId="55704547" w14:textId="77777777" w:rsidR="004A2BF8" w:rsidRPr="009B5D44" w:rsidRDefault="004A2BF8" w:rsidP="004A2BF8">
      <w:pPr>
        <w:spacing w:line="278" w:lineRule="auto"/>
        <w:rPr>
          <w:rFonts w:ascii="Times New Roman" w:hAnsi="Times New Roman" w:cs="Times New Roman"/>
          <w:b/>
          <w:bCs/>
          <w:sz w:val="24"/>
          <w:szCs w:val="24"/>
        </w:rPr>
      </w:pPr>
      <w:r w:rsidRPr="009B5D44">
        <w:rPr>
          <w:rFonts w:ascii="Times New Roman" w:hAnsi="Times New Roman" w:cs="Times New Roman"/>
          <w:b/>
          <w:bCs/>
          <w:sz w:val="24"/>
          <w:szCs w:val="24"/>
        </w:rPr>
        <w:t>Geographic Insights</w:t>
      </w:r>
    </w:p>
    <w:p w14:paraId="4F1EA81B" w14:textId="77777777" w:rsidR="004A2BF8" w:rsidRPr="009B5D44" w:rsidRDefault="004A2BF8" w:rsidP="009B5D44">
      <w:pPr>
        <w:numPr>
          <w:ilvl w:val="0"/>
          <w:numId w:val="10"/>
        </w:numPr>
        <w:spacing w:after="0" w:line="278" w:lineRule="auto"/>
        <w:jc w:val="both"/>
        <w:rPr>
          <w:rFonts w:ascii="Times New Roman" w:hAnsi="Times New Roman" w:cs="Times New Roman"/>
          <w:sz w:val="24"/>
          <w:szCs w:val="24"/>
        </w:rPr>
      </w:pPr>
      <w:r w:rsidRPr="009B5D44">
        <w:rPr>
          <w:rFonts w:ascii="Times New Roman" w:hAnsi="Times New Roman" w:cs="Times New Roman"/>
          <w:b/>
          <w:bCs/>
          <w:sz w:val="24"/>
          <w:szCs w:val="24"/>
        </w:rPr>
        <w:t>12 countries</w:t>
      </w:r>
      <w:r w:rsidRPr="009B5D44">
        <w:rPr>
          <w:rFonts w:ascii="Times New Roman" w:hAnsi="Times New Roman" w:cs="Times New Roman"/>
          <w:sz w:val="24"/>
          <w:szCs w:val="24"/>
        </w:rPr>
        <w:t xml:space="preserve"> are represented in the current author portfolio, with concentration in Europe (4 countries) and Asia-Pacific (4 countries)</w:t>
      </w:r>
    </w:p>
    <w:p w14:paraId="6624028D" w14:textId="77777777" w:rsidR="004A2BF8" w:rsidRPr="009B5D44" w:rsidRDefault="004A2BF8" w:rsidP="009B5D44">
      <w:pPr>
        <w:numPr>
          <w:ilvl w:val="0"/>
          <w:numId w:val="10"/>
        </w:numPr>
        <w:spacing w:after="0" w:line="278" w:lineRule="auto"/>
        <w:jc w:val="both"/>
        <w:rPr>
          <w:rFonts w:ascii="Times New Roman" w:hAnsi="Times New Roman" w:cs="Times New Roman"/>
          <w:sz w:val="24"/>
          <w:szCs w:val="24"/>
        </w:rPr>
      </w:pPr>
      <w:r w:rsidRPr="009B5D44">
        <w:rPr>
          <w:rFonts w:ascii="Times New Roman" w:hAnsi="Times New Roman" w:cs="Times New Roman"/>
          <w:b/>
          <w:bCs/>
          <w:sz w:val="24"/>
          <w:szCs w:val="24"/>
        </w:rPr>
        <w:t>Norway</w:t>
      </w:r>
      <w:r w:rsidRPr="009B5D44">
        <w:rPr>
          <w:rFonts w:ascii="Times New Roman" w:hAnsi="Times New Roman" w:cs="Times New Roman"/>
          <w:sz w:val="24"/>
          <w:szCs w:val="24"/>
        </w:rPr>
        <w:t xml:space="preserve"> emerges as the top-performing country, generating 18% of total international revenue despite representing only 12% of authors</w:t>
      </w:r>
    </w:p>
    <w:p w14:paraId="0E82C6E6" w14:textId="77777777" w:rsidR="004A2BF8" w:rsidRPr="009B5D44" w:rsidRDefault="004A2BF8" w:rsidP="009B5D44">
      <w:pPr>
        <w:numPr>
          <w:ilvl w:val="0"/>
          <w:numId w:val="10"/>
        </w:numPr>
        <w:spacing w:after="0" w:line="278" w:lineRule="auto"/>
        <w:jc w:val="both"/>
        <w:rPr>
          <w:rFonts w:ascii="Times New Roman" w:hAnsi="Times New Roman" w:cs="Times New Roman"/>
          <w:sz w:val="24"/>
          <w:szCs w:val="24"/>
        </w:rPr>
      </w:pPr>
      <w:r w:rsidRPr="009B5D44">
        <w:rPr>
          <w:rFonts w:ascii="Times New Roman" w:hAnsi="Times New Roman" w:cs="Times New Roman"/>
          <w:b/>
          <w:bCs/>
          <w:sz w:val="24"/>
          <w:szCs w:val="24"/>
        </w:rPr>
        <w:t>New Zealand</w:t>
      </w:r>
      <w:r w:rsidRPr="009B5D44">
        <w:rPr>
          <w:rFonts w:ascii="Times New Roman" w:hAnsi="Times New Roman" w:cs="Times New Roman"/>
          <w:sz w:val="24"/>
          <w:szCs w:val="24"/>
        </w:rPr>
        <w:t xml:space="preserve"> authors demonstrate exceptional quality with average ratings 15% above portfolio mean (4.5 vs 3.9)</w:t>
      </w:r>
    </w:p>
    <w:p w14:paraId="4A1519B4" w14:textId="77777777" w:rsidR="004A2BF8" w:rsidRPr="009B5D44" w:rsidRDefault="004A2BF8" w:rsidP="009B5D44">
      <w:pPr>
        <w:numPr>
          <w:ilvl w:val="0"/>
          <w:numId w:val="10"/>
        </w:numPr>
        <w:spacing w:line="278" w:lineRule="auto"/>
        <w:jc w:val="both"/>
        <w:rPr>
          <w:rFonts w:ascii="Times New Roman" w:hAnsi="Times New Roman" w:cs="Times New Roman"/>
          <w:sz w:val="24"/>
          <w:szCs w:val="24"/>
        </w:rPr>
      </w:pPr>
      <w:r w:rsidRPr="009B5D44">
        <w:rPr>
          <w:rFonts w:ascii="Times New Roman" w:hAnsi="Times New Roman" w:cs="Times New Roman"/>
          <w:b/>
          <w:bCs/>
          <w:sz w:val="24"/>
          <w:szCs w:val="24"/>
        </w:rPr>
        <w:t>Americas and Africa</w:t>
      </w:r>
      <w:r w:rsidRPr="009B5D44">
        <w:rPr>
          <w:rFonts w:ascii="Times New Roman" w:hAnsi="Times New Roman" w:cs="Times New Roman"/>
          <w:sz w:val="24"/>
          <w:szCs w:val="24"/>
        </w:rPr>
        <w:t xml:space="preserve"> regions represent significant expansion opportunities with limited current representation</w:t>
      </w:r>
    </w:p>
    <w:p w14:paraId="2687F86B" w14:textId="77777777" w:rsidR="004A2BF8" w:rsidRPr="009B5D44" w:rsidRDefault="004A2BF8" w:rsidP="004A2BF8">
      <w:pPr>
        <w:spacing w:line="278" w:lineRule="auto"/>
        <w:rPr>
          <w:rFonts w:ascii="Times New Roman" w:hAnsi="Times New Roman" w:cs="Times New Roman"/>
          <w:b/>
          <w:bCs/>
          <w:sz w:val="24"/>
          <w:szCs w:val="24"/>
        </w:rPr>
      </w:pPr>
      <w:r w:rsidRPr="009B5D44">
        <w:rPr>
          <w:rFonts w:ascii="Times New Roman" w:hAnsi="Times New Roman" w:cs="Times New Roman"/>
          <w:b/>
          <w:bCs/>
          <w:sz w:val="24"/>
          <w:szCs w:val="24"/>
        </w:rPr>
        <w:t>Performance Patterns</w:t>
      </w:r>
    </w:p>
    <w:p w14:paraId="4951D52C" w14:textId="68A9C37A" w:rsidR="004A2BF8" w:rsidRPr="009B5D44" w:rsidRDefault="004A2BF8" w:rsidP="009B5D44">
      <w:pPr>
        <w:numPr>
          <w:ilvl w:val="0"/>
          <w:numId w:val="11"/>
        </w:numPr>
        <w:spacing w:after="0" w:line="278" w:lineRule="auto"/>
        <w:jc w:val="both"/>
        <w:rPr>
          <w:rFonts w:ascii="Times New Roman" w:hAnsi="Times New Roman" w:cs="Times New Roman"/>
          <w:sz w:val="24"/>
          <w:szCs w:val="24"/>
        </w:rPr>
      </w:pPr>
      <w:r w:rsidRPr="009B5D44">
        <w:rPr>
          <w:rFonts w:ascii="Times New Roman" w:hAnsi="Times New Roman" w:cs="Times New Roman"/>
          <w:sz w:val="24"/>
          <w:szCs w:val="24"/>
        </w:rPr>
        <w:t xml:space="preserve">Award-winning books command </w:t>
      </w:r>
      <w:r w:rsidRPr="009B5D44">
        <w:rPr>
          <w:rFonts w:ascii="Times New Roman" w:hAnsi="Times New Roman" w:cs="Times New Roman"/>
          <w:b/>
          <w:bCs/>
          <w:sz w:val="24"/>
          <w:szCs w:val="24"/>
        </w:rPr>
        <w:t>50% revenue premium</w:t>
      </w:r>
      <w:r w:rsidRPr="009B5D44">
        <w:rPr>
          <w:rFonts w:ascii="Times New Roman" w:hAnsi="Times New Roman" w:cs="Times New Roman"/>
          <w:sz w:val="24"/>
          <w:szCs w:val="24"/>
        </w:rPr>
        <w:t xml:space="preserve"> over non-awarded titles ($8</w:t>
      </w:r>
      <w:r w:rsidR="00EE5BF6" w:rsidRPr="009B5D44">
        <w:rPr>
          <w:rFonts w:ascii="Times New Roman" w:hAnsi="Times New Roman" w:cs="Times New Roman"/>
          <w:sz w:val="24"/>
          <w:szCs w:val="24"/>
        </w:rPr>
        <w:t>8</w:t>
      </w:r>
      <w:r w:rsidRPr="009B5D44">
        <w:rPr>
          <w:rFonts w:ascii="Times New Roman" w:hAnsi="Times New Roman" w:cs="Times New Roman"/>
          <w:sz w:val="24"/>
          <w:szCs w:val="24"/>
        </w:rPr>
        <w:t>K vs $</w:t>
      </w:r>
      <w:r w:rsidR="00EE5BF6" w:rsidRPr="009B5D44">
        <w:rPr>
          <w:rFonts w:ascii="Times New Roman" w:hAnsi="Times New Roman" w:cs="Times New Roman"/>
          <w:sz w:val="24"/>
          <w:szCs w:val="24"/>
        </w:rPr>
        <w:t>49</w:t>
      </w:r>
      <w:r w:rsidRPr="009B5D44">
        <w:rPr>
          <w:rFonts w:ascii="Times New Roman" w:hAnsi="Times New Roman" w:cs="Times New Roman"/>
          <w:sz w:val="24"/>
          <w:szCs w:val="24"/>
        </w:rPr>
        <w:t>K average)</w:t>
      </w:r>
    </w:p>
    <w:p w14:paraId="636BCA94" w14:textId="77777777" w:rsidR="004A2BF8" w:rsidRPr="009B5D44" w:rsidRDefault="004A2BF8" w:rsidP="009B5D44">
      <w:pPr>
        <w:numPr>
          <w:ilvl w:val="0"/>
          <w:numId w:val="11"/>
        </w:numPr>
        <w:spacing w:after="0" w:line="278" w:lineRule="auto"/>
        <w:jc w:val="both"/>
        <w:rPr>
          <w:rFonts w:ascii="Times New Roman" w:hAnsi="Times New Roman" w:cs="Times New Roman"/>
          <w:sz w:val="24"/>
          <w:szCs w:val="24"/>
        </w:rPr>
      </w:pPr>
      <w:r w:rsidRPr="009B5D44">
        <w:rPr>
          <w:rFonts w:ascii="Times New Roman" w:hAnsi="Times New Roman" w:cs="Times New Roman"/>
          <w:sz w:val="24"/>
          <w:szCs w:val="24"/>
        </w:rPr>
        <w:t xml:space="preserve">Authors writing </w:t>
      </w:r>
      <w:r w:rsidRPr="009B5D44">
        <w:rPr>
          <w:rFonts w:ascii="Times New Roman" w:hAnsi="Times New Roman" w:cs="Times New Roman"/>
          <w:b/>
          <w:bCs/>
          <w:sz w:val="24"/>
          <w:szCs w:val="24"/>
        </w:rPr>
        <w:t>10+ hours per day</w:t>
      </w:r>
      <w:r w:rsidRPr="009B5D44">
        <w:rPr>
          <w:rFonts w:ascii="Times New Roman" w:hAnsi="Times New Roman" w:cs="Times New Roman"/>
          <w:sz w:val="24"/>
          <w:szCs w:val="24"/>
        </w:rPr>
        <w:t xml:space="preserve"> show 23% higher revenue generation compared to those writing &lt;6 hours</w:t>
      </w:r>
    </w:p>
    <w:p w14:paraId="3947888D" w14:textId="69A2317A" w:rsidR="004A2BF8" w:rsidRPr="009B5D44" w:rsidRDefault="004A2BF8" w:rsidP="009B5D44">
      <w:pPr>
        <w:numPr>
          <w:ilvl w:val="0"/>
          <w:numId w:val="11"/>
        </w:numPr>
        <w:spacing w:after="0" w:line="278" w:lineRule="auto"/>
        <w:jc w:val="both"/>
        <w:rPr>
          <w:rFonts w:ascii="Times New Roman" w:hAnsi="Times New Roman" w:cs="Times New Roman"/>
          <w:sz w:val="24"/>
          <w:szCs w:val="24"/>
        </w:rPr>
      </w:pPr>
      <w:r w:rsidRPr="009B5D44">
        <w:rPr>
          <w:rFonts w:ascii="Times New Roman" w:hAnsi="Times New Roman" w:cs="Times New Roman"/>
          <w:b/>
          <w:bCs/>
          <w:sz w:val="24"/>
          <w:szCs w:val="24"/>
        </w:rPr>
        <w:t>Mystery genre</w:t>
      </w:r>
      <w:r w:rsidRPr="009B5D44">
        <w:rPr>
          <w:rFonts w:ascii="Times New Roman" w:hAnsi="Times New Roman" w:cs="Times New Roman"/>
          <w:sz w:val="24"/>
          <w:szCs w:val="24"/>
        </w:rPr>
        <w:t xml:space="preserve"> shows strongest performance with 4 average </w:t>
      </w:r>
      <w:proofErr w:type="gramStart"/>
      <w:r w:rsidRPr="009B5D44">
        <w:rPr>
          <w:rFonts w:ascii="Times New Roman" w:hAnsi="Times New Roman" w:cs="Times New Roman"/>
          <w:sz w:val="24"/>
          <w:szCs w:val="24"/>
        </w:rPr>
        <w:t>rating</w:t>
      </w:r>
      <w:proofErr w:type="gramEnd"/>
      <w:r w:rsidRPr="009B5D44">
        <w:rPr>
          <w:rFonts w:ascii="Times New Roman" w:hAnsi="Times New Roman" w:cs="Times New Roman"/>
          <w:sz w:val="24"/>
          <w:szCs w:val="24"/>
        </w:rPr>
        <w:t xml:space="preserve"> and $</w:t>
      </w:r>
      <w:r w:rsidR="00C214EC" w:rsidRPr="009B5D44">
        <w:rPr>
          <w:rFonts w:ascii="Times New Roman" w:hAnsi="Times New Roman" w:cs="Times New Roman"/>
          <w:sz w:val="24"/>
          <w:szCs w:val="24"/>
        </w:rPr>
        <w:t>105</w:t>
      </w:r>
      <w:r w:rsidRPr="009B5D44">
        <w:rPr>
          <w:rFonts w:ascii="Times New Roman" w:hAnsi="Times New Roman" w:cs="Times New Roman"/>
          <w:sz w:val="24"/>
          <w:szCs w:val="24"/>
        </w:rPr>
        <w:t>K cumulative revenue</w:t>
      </w:r>
    </w:p>
    <w:p w14:paraId="084E5B93" w14:textId="77777777" w:rsidR="004A2BF8" w:rsidRPr="009B5D44" w:rsidRDefault="004A2BF8" w:rsidP="009B5D44">
      <w:pPr>
        <w:numPr>
          <w:ilvl w:val="0"/>
          <w:numId w:val="11"/>
        </w:numPr>
        <w:spacing w:line="278" w:lineRule="auto"/>
        <w:jc w:val="both"/>
        <w:rPr>
          <w:rFonts w:ascii="Times New Roman" w:hAnsi="Times New Roman" w:cs="Times New Roman"/>
          <w:sz w:val="24"/>
          <w:szCs w:val="24"/>
        </w:rPr>
      </w:pPr>
      <w:r w:rsidRPr="009B5D44">
        <w:rPr>
          <w:rFonts w:ascii="Times New Roman" w:hAnsi="Times New Roman" w:cs="Times New Roman"/>
          <w:b/>
          <w:bCs/>
          <w:sz w:val="24"/>
          <w:szCs w:val="24"/>
        </w:rPr>
        <w:lastRenderedPageBreak/>
        <w:t>Series with 70%+ completion</w:t>
      </w:r>
      <w:r w:rsidRPr="009B5D44">
        <w:rPr>
          <w:rFonts w:ascii="Times New Roman" w:hAnsi="Times New Roman" w:cs="Times New Roman"/>
          <w:sz w:val="24"/>
          <w:szCs w:val="24"/>
        </w:rPr>
        <w:t xml:space="preserve"> rates demonstrate 2.1x higher licensing potential scores than incomplete series</w:t>
      </w:r>
    </w:p>
    <w:p w14:paraId="411BBB6B" w14:textId="77777777" w:rsidR="004A2BF8" w:rsidRPr="009B5D44" w:rsidRDefault="004A2BF8" w:rsidP="004A2BF8">
      <w:pPr>
        <w:spacing w:after="0" w:line="278" w:lineRule="auto"/>
        <w:rPr>
          <w:rFonts w:ascii="Times New Roman" w:hAnsi="Times New Roman" w:cs="Times New Roman"/>
          <w:b/>
          <w:bCs/>
          <w:sz w:val="24"/>
          <w:szCs w:val="24"/>
        </w:rPr>
      </w:pPr>
      <w:r w:rsidRPr="009B5D44">
        <w:rPr>
          <w:rFonts w:ascii="Times New Roman" w:hAnsi="Times New Roman" w:cs="Times New Roman"/>
          <w:b/>
          <w:bCs/>
          <w:sz w:val="24"/>
          <w:szCs w:val="24"/>
        </w:rPr>
        <w:t>Licensing Opportunities</w:t>
      </w:r>
    </w:p>
    <w:p w14:paraId="5FF1C75E" w14:textId="77777777" w:rsidR="004A2BF8" w:rsidRPr="009B5D44" w:rsidRDefault="004A2BF8" w:rsidP="004A2BF8">
      <w:pPr>
        <w:numPr>
          <w:ilvl w:val="0"/>
          <w:numId w:val="12"/>
        </w:numPr>
        <w:spacing w:before="240" w:after="0" w:line="278" w:lineRule="auto"/>
        <w:rPr>
          <w:rFonts w:ascii="Times New Roman" w:hAnsi="Times New Roman" w:cs="Times New Roman"/>
          <w:sz w:val="24"/>
          <w:szCs w:val="24"/>
        </w:rPr>
      </w:pPr>
      <w:r w:rsidRPr="009B5D44">
        <w:rPr>
          <w:rFonts w:ascii="Times New Roman" w:hAnsi="Times New Roman" w:cs="Times New Roman"/>
          <w:b/>
          <w:bCs/>
          <w:sz w:val="24"/>
          <w:szCs w:val="24"/>
        </w:rPr>
        <w:t>Top 15 books</w:t>
      </w:r>
      <w:r w:rsidRPr="009B5D44">
        <w:rPr>
          <w:rFonts w:ascii="Times New Roman" w:hAnsi="Times New Roman" w:cs="Times New Roman"/>
          <w:sz w:val="24"/>
          <w:szCs w:val="24"/>
        </w:rPr>
        <w:t xml:space="preserve"> identified for immediate licensing action, representing $1.2M in potential revenue</w:t>
      </w:r>
    </w:p>
    <w:p w14:paraId="597A56A3" w14:textId="77777777" w:rsidR="004A2BF8" w:rsidRPr="009B5D44" w:rsidRDefault="004A2BF8" w:rsidP="004A2BF8">
      <w:pPr>
        <w:numPr>
          <w:ilvl w:val="0"/>
          <w:numId w:val="12"/>
        </w:numPr>
        <w:spacing w:after="0" w:line="278" w:lineRule="auto"/>
        <w:rPr>
          <w:rFonts w:ascii="Times New Roman" w:hAnsi="Times New Roman" w:cs="Times New Roman"/>
          <w:sz w:val="24"/>
          <w:szCs w:val="24"/>
        </w:rPr>
      </w:pPr>
      <w:r w:rsidRPr="009B5D44">
        <w:rPr>
          <w:rFonts w:ascii="Times New Roman" w:hAnsi="Times New Roman" w:cs="Times New Roman"/>
          <w:b/>
          <w:bCs/>
          <w:sz w:val="24"/>
          <w:szCs w:val="24"/>
        </w:rPr>
        <w:t>3 series</w:t>
      </w:r>
      <w:r w:rsidRPr="009B5D44">
        <w:rPr>
          <w:rFonts w:ascii="Times New Roman" w:hAnsi="Times New Roman" w:cs="Times New Roman"/>
          <w:sz w:val="24"/>
          <w:szCs w:val="24"/>
        </w:rPr>
        <w:t xml:space="preserve"> meet criteria for priority licensing (&gt;70% complete, strong ratings, active marketing)</w:t>
      </w:r>
    </w:p>
    <w:p w14:paraId="455A7DDC" w14:textId="77777777" w:rsidR="004A2BF8" w:rsidRPr="009B5D44" w:rsidRDefault="004A2BF8" w:rsidP="004A2BF8">
      <w:pPr>
        <w:numPr>
          <w:ilvl w:val="0"/>
          <w:numId w:val="12"/>
        </w:numPr>
        <w:spacing w:after="0" w:line="278" w:lineRule="auto"/>
        <w:rPr>
          <w:rFonts w:ascii="Times New Roman" w:hAnsi="Times New Roman" w:cs="Times New Roman"/>
          <w:sz w:val="24"/>
          <w:szCs w:val="24"/>
        </w:rPr>
      </w:pPr>
      <w:r w:rsidRPr="009B5D44">
        <w:rPr>
          <w:rFonts w:ascii="Times New Roman" w:hAnsi="Times New Roman" w:cs="Times New Roman"/>
          <w:b/>
          <w:bCs/>
          <w:sz w:val="24"/>
          <w:szCs w:val="24"/>
        </w:rPr>
        <w:t>5 award-winning titles</w:t>
      </w:r>
      <w:r w:rsidRPr="009B5D44">
        <w:rPr>
          <w:rFonts w:ascii="Times New Roman" w:hAnsi="Times New Roman" w:cs="Times New Roman"/>
          <w:sz w:val="24"/>
          <w:szCs w:val="24"/>
        </w:rPr>
        <w:t xml:space="preserve"> from underrepresented markets offer strategic expansion value</w:t>
      </w:r>
    </w:p>
    <w:p w14:paraId="3B9B482C" w14:textId="77777777" w:rsidR="004A2BF8" w:rsidRPr="009B5D44" w:rsidRDefault="004A2BF8" w:rsidP="004A2BF8">
      <w:pPr>
        <w:numPr>
          <w:ilvl w:val="0"/>
          <w:numId w:val="12"/>
        </w:numPr>
        <w:spacing w:after="0" w:line="278" w:lineRule="auto"/>
        <w:rPr>
          <w:rFonts w:ascii="Times New Roman" w:hAnsi="Times New Roman" w:cs="Times New Roman"/>
          <w:sz w:val="24"/>
          <w:szCs w:val="24"/>
        </w:rPr>
      </w:pPr>
      <w:r w:rsidRPr="009B5D44">
        <w:rPr>
          <w:rFonts w:ascii="Times New Roman" w:hAnsi="Times New Roman" w:cs="Times New Roman"/>
          <w:b/>
          <w:bCs/>
          <w:sz w:val="24"/>
          <w:szCs w:val="24"/>
        </w:rPr>
        <w:t>European Mystery authors</w:t>
      </w:r>
      <w:r w:rsidRPr="009B5D44">
        <w:rPr>
          <w:rFonts w:ascii="Times New Roman" w:hAnsi="Times New Roman" w:cs="Times New Roman"/>
          <w:sz w:val="24"/>
          <w:szCs w:val="24"/>
        </w:rPr>
        <w:t xml:space="preserve"> present concentrated opportunity with 8 high-value titles in top 20 ranking</w:t>
      </w:r>
    </w:p>
    <w:p w14:paraId="24D55455" w14:textId="560D676C" w:rsidR="008D5BB1" w:rsidRPr="009B5D44" w:rsidRDefault="008D5BB1" w:rsidP="004A2BF8">
      <w:pPr>
        <w:spacing w:line="278" w:lineRule="auto"/>
        <w:rPr>
          <w:rFonts w:ascii="Times New Roman" w:hAnsi="Times New Roman" w:cs="Times New Roman"/>
          <w:sz w:val="24"/>
          <w:szCs w:val="24"/>
        </w:rPr>
      </w:pPr>
    </w:p>
    <w:p w14:paraId="27110358" w14:textId="47DC6D6E" w:rsidR="008D5BB1" w:rsidRPr="009B5D44" w:rsidRDefault="008D5BB1" w:rsidP="008D5BB1">
      <w:pPr>
        <w:spacing w:line="278" w:lineRule="auto"/>
        <w:rPr>
          <w:rFonts w:ascii="Times New Roman" w:hAnsi="Times New Roman" w:cs="Times New Roman"/>
          <w:b/>
          <w:bCs/>
          <w:sz w:val="24"/>
          <w:szCs w:val="24"/>
        </w:rPr>
      </w:pPr>
      <w:r w:rsidRPr="009B5D44">
        <w:rPr>
          <w:rFonts w:ascii="Times New Roman" w:hAnsi="Times New Roman" w:cs="Times New Roman"/>
          <w:b/>
          <w:bCs/>
          <w:sz w:val="24"/>
          <w:szCs w:val="24"/>
        </w:rPr>
        <w:t>Conclusion</w:t>
      </w:r>
      <w:r w:rsidR="00727898" w:rsidRPr="009B5D44">
        <w:rPr>
          <w:rFonts w:ascii="Times New Roman" w:hAnsi="Times New Roman" w:cs="Times New Roman"/>
          <w:b/>
          <w:bCs/>
          <w:sz w:val="24"/>
          <w:szCs w:val="24"/>
        </w:rPr>
        <w:t>:</w:t>
      </w:r>
    </w:p>
    <w:p w14:paraId="52B9FEDD" w14:textId="77777777" w:rsidR="008D5BB1" w:rsidRPr="009B5D44" w:rsidRDefault="008D5BB1" w:rsidP="009B5D44">
      <w:pPr>
        <w:spacing w:line="278" w:lineRule="auto"/>
        <w:jc w:val="both"/>
        <w:rPr>
          <w:rFonts w:ascii="Times New Roman" w:hAnsi="Times New Roman" w:cs="Times New Roman"/>
          <w:sz w:val="24"/>
          <w:szCs w:val="24"/>
        </w:rPr>
      </w:pPr>
      <w:r w:rsidRPr="009B5D44">
        <w:rPr>
          <w:rFonts w:ascii="Times New Roman" w:hAnsi="Times New Roman" w:cs="Times New Roman"/>
          <w:sz w:val="24"/>
          <w:szCs w:val="24"/>
        </w:rPr>
        <w:t>This integrated analytical framework provides the International Rights &amp; Licensing Director with comprehensive, data-driven insights to guide strategic decision-making. By combining geographic analysis, performance metrics, and licensing potential scoring, the analysis enables prioritization of high-value opportunities, optimization of resource allocation, and development of a cohesive international rights strategy that maximizes portfolio value and market expansion.</w:t>
      </w:r>
    </w:p>
    <w:p w14:paraId="44735175" w14:textId="5B4586CE" w:rsidR="008D5BB1" w:rsidRPr="009B5D44" w:rsidRDefault="008D5BB1" w:rsidP="008D5BB1">
      <w:pPr>
        <w:spacing w:line="278" w:lineRule="auto"/>
        <w:rPr>
          <w:rFonts w:ascii="Times New Roman" w:hAnsi="Times New Roman" w:cs="Times New Roman"/>
          <w:sz w:val="24"/>
          <w:szCs w:val="24"/>
        </w:rPr>
      </w:pPr>
    </w:p>
    <w:p w14:paraId="44497642" w14:textId="77777777" w:rsidR="001662BC" w:rsidRPr="001E2F73" w:rsidRDefault="001662BC" w:rsidP="008D5BB1">
      <w:pPr>
        <w:spacing w:line="278" w:lineRule="auto"/>
        <w:rPr>
          <w:rFonts w:ascii="Times New Roman" w:hAnsi="Times New Roman" w:cs="Times New Roman"/>
        </w:rPr>
      </w:pPr>
    </w:p>
    <w:p w14:paraId="36960F1B" w14:textId="77777777" w:rsidR="001662BC" w:rsidRPr="001E2F73" w:rsidRDefault="001662BC" w:rsidP="008D5BB1">
      <w:pPr>
        <w:spacing w:line="278" w:lineRule="auto"/>
        <w:rPr>
          <w:rFonts w:ascii="Times New Roman" w:hAnsi="Times New Roman" w:cs="Times New Roman"/>
        </w:rPr>
      </w:pPr>
    </w:p>
    <w:p w14:paraId="48AD0428" w14:textId="77777777" w:rsidR="001662BC" w:rsidRPr="001E2F73" w:rsidRDefault="001662BC" w:rsidP="008D5BB1">
      <w:pPr>
        <w:spacing w:line="278" w:lineRule="auto"/>
        <w:rPr>
          <w:rFonts w:ascii="Times New Roman" w:hAnsi="Times New Roman" w:cs="Times New Roman"/>
        </w:rPr>
      </w:pPr>
    </w:p>
    <w:p w14:paraId="05B2BFF8" w14:textId="77777777" w:rsidR="001662BC" w:rsidRPr="001E2F73" w:rsidRDefault="001662BC" w:rsidP="008D5BB1">
      <w:pPr>
        <w:spacing w:line="278" w:lineRule="auto"/>
        <w:rPr>
          <w:rFonts w:ascii="Times New Roman" w:hAnsi="Times New Roman" w:cs="Times New Roman"/>
        </w:rPr>
      </w:pPr>
    </w:p>
    <w:p w14:paraId="574BB179" w14:textId="77777777" w:rsidR="001662BC" w:rsidRDefault="001662BC" w:rsidP="008D5BB1">
      <w:pPr>
        <w:spacing w:line="278" w:lineRule="auto"/>
        <w:rPr>
          <w:rFonts w:ascii="Times New Roman" w:hAnsi="Times New Roman" w:cs="Times New Roman"/>
        </w:rPr>
      </w:pPr>
    </w:p>
    <w:p w14:paraId="487E6804" w14:textId="77777777" w:rsidR="001E2F73" w:rsidRDefault="001E2F73" w:rsidP="008D5BB1">
      <w:pPr>
        <w:spacing w:line="278" w:lineRule="auto"/>
        <w:rPr>
          <w:rFonts w:ascii="Times New Roman" w:hAnsi="Times New Roman" w:cs="Times New Roman"/>
        </w:rPr>
      </w:pPr>
    </w:p>
    <w:p w14:paraId="464224D4" w14:textId="77777777" w:rsidR="001E2F73" w:rsidRDefault="001E2F73" w:rsidP="008D5BB1">
      <w:pPr>
        <w:spacing w:line="278" w:lineRule="auto"/>
        <w:rPr>
          <w:rFonts w:ascii="Times New Roman" w:hAnsi="Times New Roman" w:cs="Times New Roman"/>
        </w:rPr>
      </w:pPr>
    </w:p>
    <w:p w14:paraId="7533C366" w14:textId="77777777" w:rsidR="001E2F73" w:rsidRDefault="001E2F73" w:rsidP="008D5BB1">
      <w:pPr>
        <w:spacing w:line="278" w:lineRule="auto"/>
        <w:rPr>
          <w:rFonts w:ascii="Times New Roman" w:hAnsi="Times New Roman" w:cs="Times New Roman"/>
        </w:rPr>
      </w:pPr>
    </w:p>
    <w:p w14:paraId="5FD1611A" w14:textId="77777777" w:rsidR="001E2F73" w:rsidRDefault="001E2F73" w:rsidP="008D5BB1">
      <w:pPr>
        <w:spacing w:line="278" w:lineRule="auto"/>
        <w:rPr>
          <w:rFonts w:ascii="Times New Roman" w:hAnsi="Times New Roman" w:cs="Times New Roman"/>
        </w:rPr>
      </w:pPr>
    </w:p>
    <w:p w14:paraId="1F1E44F0" w14:textId="77777777" w:rsidR="001E2F73" w:rsidRDefault="001E2F73" w:rsidP="008D5BB1">
      <w:pPr>
        <w:spacing w:line="278" w:lineRule="auto"/>
        <w:rPr>
          <w:rFonts w:ascii="Times New Roman" w:hAnsi="Times New Roman" w:cs="Times New Roman"/>
        </w:rPr>
      </w:pPr>
    </w:p>
    <w:p w14:paraId="3C2F0194" w14:textId="77777777" w:rsidR="001E2F73" w:rsidRDefault="001E2F73" w:rsidP="008D5BB1">
      <w:pPr>
        <w:spacing w:line="278" w:lineRule="auto"/>
        <w:rPr>
          <w:rFonts w:ascii="Times New Roman" w:hAnsi="Times New Roman" w:cs="Times New Roman"/>
        </w:rPr>
      </w:pPr>
    </w:p>
    <w:p w14:paraId="5EF0CFF1" w14:textId="77777777" w:rsidR="001E2F73" w:rsidRDefault="001E2F73" w:rsidP="008D5BB1">
      <w:pPr>
        <w:spacing w:line="278" w:lineRule="auto"/>
        <w:rPr>
          <w:rFonts w:ascii="Times New Roman" w:hAnsi="Times New Roman" w:cs="Times New Roman"/>
        </w:rPr>
      </w:pPr>
    </w:p>
    <w:p w14:paraId="0951E384" w14:textId="77777777" w:rsidR="001E2F73" w:rsidRDefault="001E2F73" w:rsidP="008D5BB1">
      <w:pPr>
        <w:spacing w:line="278" w:lineRule="auto"/>
        <w:rPr>
          <w:rFonts w:ascii="Times New Roman" w:hAnsi="Times New Roman" w:cs="Times New Roman"/>
        </w:rPr>
      </w:pPr>
    </w:p>
    <w:p w14:paraId="6B41F54D" w14:textId="77777777" w:rsidR="001E2F73" w:rsidRDefault="001E2F73" w:rsidP="008D5BB1">
      <w:pPr>
        <w:spacing w:line="278" w:lineRule="auto"/>
        <w:rPr>
          <w:rFonts w:ascii="Times New Roman" w:hAnsi="Times New Roman" w:cs="Times New Roman"/>
        </w:rPr>
      </w:pPr>
    </w:p>
    <w:p w14:paraId="4B748B79" w14:textId="77777777" w:rsidR="001E2F73" w:rsidRDefault="001E2F73" w:rsidP="008D5BB1">
      <w:pPr>
        <w:spacing w:line="278" w:lineRule="auto"/>
        <w:rPr>
          <w:rFonts w:ascii="Times New Roman" w:hAnsi="Times New Roman" w:cs="Times New Roman"/>
        </w:rPr>
      </w:pPr>
    </w:p>
    <w:p w14:paraId="0DBD4B0D" w14:textId="77777777" w:rsidR="001E2F73" w:rsidRPr="001E2F73" w:rsidRDefault="001E2F73" w:rsidP="008D5BB1">
      <w:pPr>
        <w:spacing w:line="278" w:lineRule="auto"/>
        <w:rPr>
          <w:rFonts w:ascii="Times New Roman" w:hAnsi="Times New Roman" w:cs="Times New Roman"/>
        </w:rPr>
      </w:pPr>
    </w:p>
    <w:p w14:paraId="0BFA1291" w14:textId="77777777" w:rsidR="001662BC" w:rsidRPr="001E2F73" w:rsidRDefault="001662BC" w:rsidP="008D5BB1">
      <w:pPr>
        <w:spacing w:line="278" w:lineRule="auto"/>
        <w:rPr>
          <w:rFonts w:ascii="Times New Roman" w:hAnsi="Times New Roman" w:cs="Times New Roman"/>
        </w:rPr>
      </w:pPr>
    </w:p>
    <w:p w14:paraId="07C71F21" w14:textId="77777777" w:rsidR="001662BC" w:rsidRPr="001E2F73" w:rsidRDefault="001662BC" w:rsidP="008D5BB1">
      <w:pPr>
        <w:spacing w:line="278" w:lineRule="auto"/>
        <w:rPr>
          <w:rFonts w:ascii="Times New Roman" w:hAnsi="Times New Roman" w:cs="Times New Roman"/>
        </w:rPr>
      </w:pPr>
    </w:p>
    <w:p w14:paraId="6C97EAFE" w14:textId="77777777" w:rsidR="009B5D44" w:rsidRDefault="009B5D44" w:rsidP="001E2F73">
      <w:pPr>
        <w:spacing w:line="278" w:lineRule="auto"/>
        <w:jc w:val="center"/>
        <w:rPr>
          <w:rFonts w:ascii="Times New Roman" w:hAnsi="Times New Roman" w:cs="Times New Roman"/>
          <w:b/>
          <w:bCs/>
          <w:sz w:val="28"/>
          <w:szCs w:val="28"/>
        </w:rPr>
      </w:pPr>
    </w:p>
    <w:p w14:paraId="4BB6209F" w14:textId="6E73D3F9" w:rsidR="001662BC" w:rsidRPr="003C1BB6" w:rsidRDefault="001662BC" w:rsidP="001E2F73">
      <w:pPr>
        <w:spacing w:line="278" w:lineRule="auto"/>
        <w:jc w:val="center"/>
        <w:rPr>
          <w:rFonts w:ascii="Times New Roman" w:hAnsi="Times New Roman" w:cs="Times New Roman"/>
          <w:b/>
          <w:bCs/>
          <w:sz w:val="28"/>
          <w:szCs w:val="28"/>
          <w:u w:val="single"/>
        </w:rPr>
      </w:pPr>
      <w:r w:rsidRPr="003C1BB6">
        <w:rPr>
          <w:rFonts w:ascii="Times New Roman" w:hAnsi="Times New Roman" w:cs="Times New Roman"/>
          <w:b/>
          <w:bCs/>
          <w:sz w:val="28"/>
          <w:szCs w:val="28"/>
          <w:u w:val="single"/>
        </w:rPr>
        <w:lastRenderedPageBreak/>
        <w:t>Simran Pahuja</w:t>
      </w:r>
    </w:p>
    <w:p w14:paraId="2883FEFC" w14:textId="3A5753F4" w:rsidR="001E2F73" w:rsidRPr="001013E9" w:rsidRDefault="001E2F73" w:rsidP="001E2F73">
      <w:pPr>
        <w:spacing w:line="278" w:lineRule="auto"/>
        <w:jc w:val="center"/>
        <w:rPr>
          <w:rFonts w:ascii="Times New Roman" w:hAnsi="Times New Roman" w:cs="Times New Roman"/>
          <w:b/>
          <w:bCs/>
          <w:sz w:val="24"/>
          <w:szCs w:val="24"/>
        </w:rPr>
      </w:pPr>
      <w:r w:rsidRPr="001013E9">
        <w:rPr>
          <w:rFonts w:ascii="Times New Roman" w:hAnsi="Times New Roman" w:cs="Times New Roman"/>
          <w:b/>
          <w:bCs/>
          <w:sz w:val="24"/>
          <w:szCs w:val="24"/>
        </w:rPr>
        <w:t xml:space="preserve">Series Portfolio Manager </w:t>
      </w:r>
      <w:r w:rsidRPr="001013E9">
        <w:rPr>
          <w:rFonts w:ascii="Times New Roman" w:hAnsi="Times New Roman" w:cs="Times New Roman"/>
          <w:sz w:val="24"/>
          <w:szCs w:val="24"/>
        </w:rPr>
        <w:t>(Assigned to: Simran Pahuja)</w:t>
      </w:r>
    </w:p>
    <w:p w14:paraId="5C36BBDB" w14:textId="77777777" w:rsidR="001E2F73" w:rsidRPr="001013E9" w:rsidRDefault="001E2F73" w:rsidP="001E2F73">
      <w:pPr>
        <w:rPr>
          <w:rFonts w:ascii="Times New Roman" w:hAnsi="Times New Roman" w:cs="Times New Roman"/>
          <w:b/>
          <w:bCs/>
          <w:sz w:val="24"/>
          <w:szCs w:val="24"/>
        </w:rPr>
      </w:pPr>
      <w:r w:rsidRPr="001013E9">
        <w:rPr>
          <w:rFonts w:ascii="Times New Roman" w:hAnsi="Times New Roman" w:cs="Times New Roman"/>
          <w:b/>
          <w:bCs/>
          <w:sz w:val="24"/>
          <w:szCs w:val="24"/>
        </w:rPr>
        <w:t>Stakeholder Identification:</w:t>
      </w:r>
    </w:p>
    <w:p w14:paraId="6095ECAA" w14:textId="5C2BF12E" w:rsidR="00781423" w:rsidRPr="009B5D44" w:rsidRDefault="00165802" w:rsidP="006A38BA">
      <w:pPr>
        <w:pStyle w:val="ListParagraph"/>
        <w:numPr>
          <w:ilvl w:val="0"/>
          <w:numId w:val="7"/>
        </w:numPr>
        <w:spacing w:line="278" w:lineRule="auto"/>
        <w:jc w:val="both"/>
        <w:rPr>
          <w:rFonts w:ascii="Times New Roman" w:hAnsi="Times New Roman" w:cs="Times New Roman"/>
          <w:sz w:val="24"/>
          <w:szCs w:val="24"/>
        </w:rPr>
      </w:pPr>
      <w:r w:rsidRPr="009B5D44">
        <w:rPr>
          <w:rFonts w:ascii="Times New Roman" w:hAnsi="Times New Roman" w:cs="Times New Roman"/>
          <w:b/>
          <w:bCs/>
          <w:sz w:val="24"/>
          <w:szCs w:val="24"/>
        </w:rPr>
        <w:t xml:space="preserve">Series Portfolio Manager: </w:t>
      </w:r>
      <w:r w:rsidR="00781423" w:rsidRPr="009B5D44">
        <w:rPr>
          <w:rFonts w:ascii="Times New Roman" w:hAnsi="Times New Roman" w:cs="Times New Roman"/>
          <w:sz w:val="24"/>
          <w:szCs w:val="24"/>
        </w:rPr>
        <w:t xml:space="preserve">The Series Portfolio Manager keeps an eye on how every book series in the portfolio is doing and shapes the big-picture strategy. They dig into the numbers like sales, revenue, profit margins, reader feedback to figure out which series to grow, tweak, or take in a new direction. To do this well, they need the full story: copies sold, how much money each volume brings in, profits by title, return on investment, which regions are buying, and what readers are </w:t>
      </w:r>
      <w:proofErr w:type="gramStart"/>
      <w:r w:rsidR="00781423" w:rsidRPr="009B5D44">
        <w:rPr>
          <w:rFonts w:ascii="Times New Roman" w:hAnsi="Times New Roman" w:cs="Times New Roman"/>
          <w:sz w:val="24"/>
          <w:szCs w:val="24"/>
        </w:rPr>
        <w:t>actually saying</w:t>
      </w:r>
      <w:proofErr w:type="gramEnd"/>
      <w:r w:rsidR="00781423" w:rsidRPr="009B5D44">
        <w:rPr>
          <w:rFonts w:ascii="Times New Roman" w:hAnsi="Times New Roman" w:cs="Times New Roman"/>
          <w:sz w:val="24"/>
          <w:szCs w:val="24"/>
        </w:rPr>
        <w:t xml:space="preserve">. With all this info, the manager decides where to put resources, what to push in marketing, and how to </w:t>
      </w:r>
      <w:proofErr w:type="gramStart"/>
      <w:r w:rsidR="00781423" w:rsidRPr="009B5D44">
        <w:rPr>
          <w:rFonts w:ascii="Times New Roman" w:hAnsi="Times New Roman" w:cs="Times New Roman"/>
          <w:sz w:val="24"/>
          <w:szCs w:val="24"/>
        </w:rPr>
        <w:t>plan for the future</w:t>
      </w:r>
      <w:proofErr w:type="gramEnd"/>
      <w:r w:rsidR="00781423" w:rsidRPr="009B5D44">
        <w:rPr>
          <w:rFonts w:ascii="Times New Roman" w:hAnsi="Times New Roman" w:cs="Times New Roman"/>
          <w:sz w:val="24"/>
          <w:szCs w:val="24"/>
        </w:rPr>
        <w:t>.</w:t>
      </w:r>
    </w:p>
    <w:p w14:paraId="1010441B" w14:textId="77777777" w:rsidR="00781423" w:rsidRPr="009B5D44" w:rsidRDefault="00781423" w:rsidP="006A38BA">
      <w:pPr>
        <w:pStyle w:val="ListParagraph"/>
        <w:spacing w:line="278" w:lineRule="auto"/>
        <w:jc w:val="both"/>
        <w:rPr>
          <w:rFonts w:ascii="Times New Roman" w:hAnsi="Times New Roman" w:cs="Times New Roman"/>
          <w:sz w:val="24"/>
          <w:szCs w:val="24"/>
        </w:rPr>
      </w:pPr>
    </w:p>
    <w:p w14:paraId="00DD220E" w14:textId="48F91840" w:rsidR="00697ED6" w:rsidRPr="009B5D44" w:rsidRDefault="00781423" w:rsidP="006A38BA">
      <w:pPr>
        <w:pStyle w:val="ListParagraph"/>
        <w:spacing w:line="278" w:lineRule="auto"/>
        <w:jc w:val="both"/>
        <w:rPr>
          <w:rFonts w:ascii="Times New Roman" w:hAnsi="Times New Roman" w:cs="Times New Roman"/>
          <w:sz w:val="24"/>
          <w:szCs w:val="24"/>
        </w:rPr>
      </w:pPr>
      <w:r w:rsidRPr="009B5D44">
        <w:rPr>
          <w:rFonts w:ascii="Times New Roman" w:hAnsi="Times New Roman" w:cs="Times New Roman"/>
          <w:sz w:val="24"/>
          <w:szCs w:val="24"/>
        </w:rPr>
        <w:t>This analysis looks at how well the book series are selling, how smart the investments are, and how far the series reach in the market using the Bookshop dataset. By pulling together different worksheets, interactive dashboards, and a clear storyboard, the Series Portfolio Manager gets a real sense of what’s working and can make smart calls that balance making money, keeping readers happy, and growing into new markets.</w:t>
      </w:r>
    </w:p>
    <w:p w14:paraId="60CD8E96" w14:textId="77777777" w:rsidR="00781423" w:rsidRPr="009B5D44" w:rsidRDefault="00781423" w:rsidP="00781423">
      <w:pPr>
        <w:pStyle w:val="ListParagraph"/>
        <w:spacing w:line="278" w:lineRule="auto"/>
        <w:rPr>
          <w:rFonts w:ascii="Times New Roman" w:hAnsi="Times New Roman" w:cs="Times New Roman"/>
          <w:sz w:val="24"/>
          <w:szCs w:val="24"/>
        </w:rPr>
      </w:pPr>
    </w:p>
    <w:tbl>
      <w:tblPr>
        <w:tblW w:w="0" w:type="auto"/>
        <w:tblCellMar>
          <w:top w:w="14" w:type="dxa"/>
          <w:left w:w="15" w:type="dxa"/>
          <w:bottom w:w="15" w:type="dxa"/>
          <w:right w:w="15" w:type="dxa"/>
        </w:tblCellMar>
        <w:tblLook w:val="04A0" w:firstRow="1" w:lastRow="0" w:firstColumn="1" w:lastColumn="0" w:noHBand="0" w:noVBand="1"/>
      </w:tblPr>
      <w:tblGrid>
        <w:gridCol w:w="1513"/>
        <w:gridCol w:w="1325"/>
        <w:gridCol w:w="3274"/>
        <w:gridCol w:w="3240"/>
        <w:gridCol w:w="1432"/>
      </w:tblGrid>
      <w:tr w:rsidR="00697ED6" w:rsidRPr="009B5D44" w14:paraId="0B5448CC" w14:textId="77777777" w:rsidTr="00BA6A95">
        <w:trPr>
          <w:trHeight w:val="20"/>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vAlign w:val="center"/>
            <w:hideMark/>
          </w:tcPr>
          <w:p w14:paraId="617C95D5" w14:textId="77777777" w:rsidR="00697ED6" w:rsidRPr="009B5D44" w:rsidRDefault="00697ED6" w:rsidP="00BA6A95">
            <w:pPr>
              <w:spacing w:line="278" w:lineRule="auto"/>
              <w:jc w:val="center"/>
              <w:rPr>
                <w:rFonts w:ascii="Times New Roman" w:hAnsi="Times New Roman" w:cs="Times New Roman"/>
                <w:b/>
                <w:bCs/>
                <w:sz w:val="24"/>
                <w:szCs w:val="24"/>
              </w:rPr>
            </w:pPr>
            <w:r w:rsidRPr="009B5D44">
              <w:rPr>
                <w:rFonts w:ascii="Times New Roman" w:hAnsi="Times New Roman" w:cs="Times New Roman"/>
                <w:b/>
                <w:bCs/>
                <w:sz w:val="24"/>
                <w:szCs w:val="24"/>
              </w:rPr>
              <w:t>Entity Name</w:t>
            </w:r>
          </w:p>
        </w:tc>
        <w:tc>
          <w:tcPr>
            <w:tcW w:w="0" w:type="auto"/>
            <w:tcBorders>
              <w:top w:val="single" w:sz="6" w:space="0" w:color="DDDDDD"/>
              <w:left w:val="single" w:sz="6" w:space="0" w:color="DDDDDD"/>
              <w:bottom w:val="single" w:sz="6" w:space="0" w:color="DDDDDD"/>
              <w:right w:val="single" w:sz="6" w:space="0" w:color="DDDDDD"/>
            </w:tcBorders>
            <w:shd w:val="clear" w:color="auto" w:fill="F2F2F2"/>
            <w:vAlign w:val="center"/>
            <w:hideMark/>
          </w:tcPr>
          <w:p w14:paraId="038CEE04" w14:textId="77777777" w:rsidR="00697ED6" w:rsidRPr="009B5D44" w:rsidRDefault="00697ED6" w:rsidP="00BA6A95">
            <w:pPr>
              <w:spacing w:line="278" w:lineRule="auto"/>
              <w:jc w:val="center"/>
              <w:rPr>
                <w:rFonts w:ascii="Times New Roman" w:hAnsi="Times New Roman" w:cs="Times New Roman"/>
                <w:b/>
                <w:bCs/>
                <w:sz w:val="24"/>
                <w:szCs w:val="24"/>
              </w:rPr>
            </w:pPr>
            <w:r w:rsidRPr="009B5D44">
              <w:rPr>
                <w:rFonts w:ascii="Times New Roman" w:hAnsi="Times New Roman" w:cs="Times New Roman"/>
                <w:b/>
                <w:bCs/>
                <w:sz w:val="24"/>
                <w:szCs w:val="24"/>
              </w:rPr>
              <w:t>Entity Type</w:t>
            </w:r>
          </w:p>
        </w:tc>
        <w:tc>
          <w:tcPr>
            <w:tcW w:w="3274" w:type="dxa"/>
            <w:tcBorders>
              <w:top w:val="single" w:sz="6" w:space="0" w:color="DDDDDD"/>
              <w:left w:val="single" w:sz="6" w:space="0" w:color="DDDDDD"/>
              <w:bottom w:val="single" w:sz="6" w:space="0" w:color="DDDDDD"/>
              <w:right w:val="single" w:sz="6" w:space="0" w:color="DDDDDD"/>
            </w:tcBorders>
            <w:shd w:val="clear" w:color="auto" w:fill="F2F2F2"/>
            <w:vAlign w:val="center"/>
            <w:hideMark/>
          </w:tcPr>
          <w:p w14:paraId="5093B691" w14:textId="77777777" w:rsidR="00697ED6" w:rsidRPr="009B5D44" w:rsidRDefault="00697ED6" w:rsidP="00BA6A95">
            <w:pPr>
              <w:spacing w:line="278" w:lineRule="auto"/>
              <w:jc w:val="center"/>
              <w:rPr>
                <w:rFonts w:ascii="Times New Roman" w:hAnsi="Times New Roman" w:cs="Times New Roman"/>
                <w:b/>
                <w:bCs/>
                <w:sz w:val="24"/>
                <w:szCs w:val="24"/>
              </w:rPr>
            </w:pPr>
            <w:r w:rsidRPr="009B5D44">
              <w:rPr>
                <w:rFonts w:ascii="Times New Roman" w:hAnsi="Times New Roman" w:cs="Times New Roman"/>
                <w:b/>
                <w:bCs/>
                <w:sz w:val="24"/>
                <w:szCs w:val="24"/>
              </w:rPr>
              <w:t>What does the visualization do?</w:t>
            </w:r>
          </w:p>
        </w:tc>
        <w:tc>
          <w:tcPr>
            <w:tcW w:w="3240" w:type="dxa"/>
            <w:tcBorders>
              <w:top w:val="single" w:sz="6" w:space="0" w:color="DDDDDD"/>
              <w:left w:val="single" w:sz="6" w:space="0" w:color="DDDDDD"/>
              <w:bottom w:val="single" w:sz="6" w:space="0" w:color="DDDDDD"/>
              <w:right w:val="single" w:sz="6" w:space="0" w:color="DDDDDD"/>
            </w:tcBorders>
            <w:shd w:val="clear" w:color="auto" w:fill="F2F2F2"/>
            <w:vAlign w:val="center"/>
            <w:hideMark/>
          </w:tcPr>
          <w:p w14:paraId="4DCFAB79" w14:textId="77777777" w:rsidR="00697ED6" w:rsidRPr="009B5D44" w:rsidRDefault="00697ED6" w:rsidP="00BA6A95">
            <w:pPr>
              <w:spacing w:line="278" w:lineRule="auto"/>
              <w:jc w:val="center"/>
              <w:rPr>
                <w:rFonts w:ascii="Times New Roman" w:hAnsi="Times New Roman" w:cs="Times New Roman"/>
                <w:b/>
                <w:bCs/>
                <w:sz w:val="24"/>
                <w:szCs w:val="24"/>
              </w:rPr>
            </w:pPr>
            <w:r w:rsidRPr="009B5D44">
              <w:rPr>
                <w:rFonts w:ascii="Times New Roman" w:hAnsi="Times New Roman" w:cs="Times New Roman"/>
                <w:b/>
                <w:bCs/>
                <w:sz w:val="24"/>
                <w:szCs w:val="24"/>
              </w:rPr>
              <w:t>What decision does it allow the stakeholder to make?</w:t>
            </w:r>
          </w:p>
        </w:tc>
        <w:tc>
          <w:tcPr>
            <w:tcW w:w="1432" w:type="dxa"/>
            <w:tcBorders>
              <w:top w:val="single" w:sz="6" w:space="0" w:color="DDDDDD"/>
              <w:left w:val="single" w:sz="6" w:space="0" w:color="DDDDDD"/>
              <w:bottom w:val="single" w:sz="6" w:space="0" w:color="DDDDDD"/>
              <w:right w:val="single" w:sz="6" w:space="0" w:color="DDDDDD"/>
            </w:tcBorders>
            <w:shd w:val="clear" w:color="auto" w:fill="F2F2F2"/>
            <w:vAlign w:val="center"/>
            <w:hideMark/>
          </w:tcPr>
          <w:p w14:paraId="32F20FC8" w14:textId="77777777" w:rsidR="00697ED6" w:rsidRPr="009B5D44" w:rsidRDefault="00697ED6" w:rsidP="00BA6A95">
            <w:pPr>
              <w:spacing w:line="278" w:lineRule="auto"/>
              <w:jc w:val="center"/>
              <w:rPr>
                <w:rFonts w:ascii="Times New Roman" w:hAnsi="Times New Roman" w:cs="Times New Roman"/>
                <w:b/>
                <w:bCs/>
                <w:sz w:val="24"/>
                <w:szCs w:val="24"/>
              </w:rPr>
            </w:pPr>
            <w:r w:rsidRPr="009B5D44">
              <w:rPr>
                <w:rFonts w:ascii="Times New Roman" w:hAnsi="Times New Roman" w:cs="Times New Roman"/>
                <w:b/>
                <w:bCs/>
                <w:sz w:val="24"/>
                <w:szCs w:val="24"/>
              </w:rPr>
              <w:t>Team member responsible for the work</w:t>
            </w:r>
          </w:p>
        </w:tc>
      </w:tr>
      <w:tr w:rsidR="00697ED6" w:rsidRPr="009B5D44" w14:paraId="36110872" w14:textId="77777777" w:rsidTr="001E2F73">
        <w:trPr>
          <w:trHeight w:val="20"/>
        </w:trPr>
        <w:tc>
          <w:tcPr>
            <w:tcW w:w="0" w:type="auto"/>
            <w:tcBorders>
              <w:top w:val="single" w:sz="6" w:space="0" w:color="DDDDDD"/>
              <w:left w:val="single" w:sz="6" w:space="0" w:color="DDDDDD"/>
              <w:bottom w:val="single" w:sz="6" w:space="0" w:color="DDDDDD"/>
              <w:right w:val="single" w:sz="6" w:space="0" w:color="DDDDDD"/>
            </w:tcBorders>
            <w:vAlign w:val="center"/>
            <w:hideMark/>
          </w:tcPr>
          <w:p w14:paraId="3B79651E" w14:textId="096F5B94" w:rsidR="00697ED6" w:rsidRPr="009B5D44" w:rsidRDefault="00697ED6" w:rsidP="00BA6A95">
            <w:pPr>
              <w:spacing w:line="278" w:lineRule="auto"/>
              <w:jc w:val="center"/>
              <w:rPr>
                <w:rFonts w:ascii="Times New Roman" w:hAnsi="Times New Roman" w:cs="Times New Roman"/>
                <w:b/>
                <w:bCs/>
                <w:sz w:val="24"/>
                <w:szCs w:val="24"/>
              </w:rPr>
            </w:pPr>
            <w:r w:rsidRPr="009B5D44">
              <w:rPr>
                <w:rFonts w:ascii="Times New Roman" w:hAnsi="Times New Roman" w:cs="Times New Roman"/>
                <w:b/>
                <w:bCs/>
                <w:sz w:val="24"/>
                <w:szCs w:val="24"/>
              </w:rPr>
              <w:t xml:space="preserve">Copies Sold Comparison Across Series </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3B2913C7" w14:textId="77777777" w:rsidR="00697ED6" w:rsidRPr="009B5D44" w:rsidRDefault="00697ED6" w:rsidP="00BA6A95">
            <w:pPr>
              <w:spacing w:line="278" w:lineRule="auto"/>
              <w:jc w:val="center"/>
              <w:rPr>
                <w:rFonts w:ascii="Times New Roman" w:hAnsi="Times New Roman" w:cs="Times New Roman"/>
                <w:sz w:val="24"/>
                <w:szCs w:val="24"/>
              </w:rPr>
            </w:pPr>
            <w:r w:rsidRPr="009B5D44">
              <w:rPr>
                <w:rFonts w:ascii="Times New Roman" w:hAnsi="Times New Roman" w:cs="Times New Roman"/>
                <w:sz w:val="24"/>
                <w:szCs w:val="24"/>
              </w:rPr>
              <w:t>Visualization Sheet</w:t>
            </w:r>
          </w:p>
        </w:tc>
        <w:tc>
          <w:tcPr>
            <w:tcW w:w="3274" w:type="dxa"/>
            <w:tcBorders>
              <w:top w:val="single" w:sz="6" w:space="0" w:color="DDDDDD"/>
              <w:left w:val="single" w:sz="6" w:space="0" w:color="DDDDDD"/>
              <w:bottom w:val="single" w:sz="6" w:space="0" w:color="DDDDDD"/>
              <w:right w:val="single" w:sz="6" w:space="0" w:color="DDDDDD"/>
            </w:tcBorders>
          </w:tcPr>
          <w:p w14:paraId="31E89801" w14:textId="5A181964" w:rsidR="00697ED6" w:rsidRPr="009B5D44" w:rsidRDefault="00781423" w:rsidP="00BA6A95">
            <w:pPr>
              <w:spacing w:line="278" w:lineRule="auto"/>
              <w:jc w:val="center"/>
              <w:rPr>
                <w:rFonts w:ascii="Times New Roman" w:hAnsi="Times New Roman" w:cs="Times New Roman"/>
                <w:sz w:val="24"/>
                <w:szCs w:val="24"/>
              </w:rPr>
            </w:pPr>
            <w:r w:rsidRPr="009B5D44">
              <w:rPr>
                <w:rFonts w:ascii="Times New Roman" w:hAnsi="Times New Roman" w:cs="Times New Roman"/>
                <w:sz w:val="24"/>
                <w:szCs w:val="24"/>
              </w:rPr>
              <w:t>See which series sold the most copies across the board</w:t>
            </w:r>
          </w:p>
        </w:tc>
        <w:tc>
          <w:tcPr>
            <w:tcW w:w="3240" w:type="dxa"/>
            <w:tcBorders>
              <w:top w:val="single" w:sz="6" w:space="0" w:color="DDDDDD"/>
              <w:left w:val="single" w:sz="6" w:space="0" w:color="DDDDDD"/>
              <w:bottom w:val="single" w:sz="6" w:space="0" w:color="DDDDDD"/>
              <w:right w:val="single" w:sz="6" w:space="0" w:color="DDDDDD"/>
            </w:tcBorders>
          </w:tcPr>
          <w:p w14:paraId="431C289E" w14:textId="6992F4AE" w:rsidR="00697ED6" w:rsidRPr="009B5D44" w:rsidRDefault="00165802" w:rsidP="00BA6A95">
            <w:pPr>
              <w:spacing w:line="278" w:lineRule="auto"/>
              <w:jc w:val="center"/>
              <w:rPr>
                <w:rFonts w:ascii="Times New Roman" w:hAnsi="Times New Roman" w:cs="Times New Roman"/>
                <w:sz w:val="24"/>
                <w:szCs w:val="24"/>
              </w:rPr>
            </w:pPr>
            <w:r w:rsidRPr="009B5D44">
              <w:rPr>
                <w:rFonts w:ascii="Times New Roman" w:hAnsi="Times New Roman" w:cs="Times New Roman"/>
                <w:sz w:val="24"/>
                <w:szCs w:val="24"/>
              </w:rPr>
              <w:t>Identify top-selling series to prioritize marketing and investment</w:t>
            </w:r>
          </w:p>
        </w:tc>
        <w:tc>
          <w:tcPr>
            <w:tcW w:w="1432" w:type="dxa"/>
            <w:tcBorders>
              <w:top w:val="single" w:sz="6" w:space="0" w:color="DDDDDD"/>
              <w:left w:val="single" w:sz="6" w:space="0" w:color="DDDDDD"/>
              <w:bottom w:val="single" w:sz="6" w:space="0" w:color="DDDDDD"/>
              <w:right w:val="single" w:sz="6" w:space="0" w:color="DDDDDD"/>
            </w:tcBorders>
            <w:vAlign w:val="center"/>
            <w:hideMark/>
          </w:tcPr>
          <w:p w14:paraId="2A4F0F77" w14:textId="77165763" w:rsidR="00697ED6" w:rsidRPr="009B5D44" w:rsidRDefault="001E2F73" w:rsidP="00BA6A95">
            <w:pPr>
              <w:spacing w:line="278" w:lineRule="auto"/>
              <w:jc w:val="center"/>
              <w:rPr>
                <w:rFonts w:ascii="Times New Roman" w:hAnsi="Times New Roman" w:cs="Times New Roman"/>
                <w:sz w:val="24"/>
                <w:szCs w:val="24"/>
              </w:rPr>
            </w:pPr>
            <w:r w:rsidRPr="009B5D44">
              <w:rPr>
                <w:rFonts w:ascii="Times New Roman" w:hAnsi="Times New Roman" w:cs="Times New Roman"/>
                <w:sz w:val="24"/>
                <w:szCs w:val="24"/>
              </w:rPr>
              <w:t>Simran Pahuja</w:t>
            </w:r>
          </w:p>
        </w:tc>
      </w:tr>
      <w:tr w:rsidR="001E2F73" w:rsidRPr="009B5D44" w14:paraId="7CCF472D" w14:textId="77777777" w:rsidTr="001E2F73">
        <w:trPr>
          <w:trHeight w:val="20"/>
        </w:trPr>
        <w:tc>
          <w:tcPr>
            <w:tcW w:w="0" w:type="auto"/>
            <w:tcBorders>
              <w:top w:val="single" w:sz="6" w:space="0" w:color="DDDDDD"/>
              <w:left w:val="single" w:sz="6" w:space="0" w:color="DDDDDD"/>
              <w:bottom w:val="single" w:sz="6" w:space="0" w:color="DDDDDD"/>
              <w:right w:val="single" w:sz="6" w:space="0" w:color="DDDDDD"/>
            </w:tcBorders>
            <w:vAlign w:val="center"/>
            <w:hideMark/>
          </w:tcPr>
          <w:p w14:paraId="467DCA71" w14:textId="35C1E67D" w:rsidR="001E2F73" w:rsidRPr="009B5D44" w:rsidRDefault="001E2F73" w:rsidP="001E2F73">
            <w:pPr>
              <w:spacing w:line="278" w:lineRule="auto"/>
              <w:jc w:val="center"/>
              <w:rPr>
                <w:rFonts w:ascii="Times New Roman" w:hAnsi="Times New Roman" w:cs="Times New Roman"/>
                <w:b/>
                <w:bCs/>
                <w:sz w:val="24"/>
                <w:szCs w:val="24"/>
              </w:rPr>
            </w:pPr>
            <w:r w:rsidRPr="009B5D44">
              <w:rPr>
                <w:rFonts w:ascii="Times New Roman" w:hAnsi="Times New Roman" w:cs="Times New Roman"/>
                <w:b/>
                <w:bCs/>
                <w:sz w:val="24"/>
                <w:szCs w:val="24"/>
              </w:rPr>
              <w:t>Monthly Revenue Trends by Series</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62CC2066" w14:textId="77777777" w:rsidR="001E2F73" w:rsidRPr="009B5D44" w:rsidRDefault="001E2F73" w:rsidP="001E2F73">
            <w:pPr>
              <w:spacing w:line="278" w:lineRule="auto"/>
              <w:jc w:val="center"/>
              <w:rPr>
                <w:rFonts w:ascii="Times New Roman" w:hAnsi="Times New Roman" w:cs="Times New Roman"/>
                <w:sz w:val="24"/>
                <w:szCs w:val="24"/>
              </w:rPr>
            </w:pPr>
            <w:r w:rsidRPr="009B5D44">
              <w:rPr>
                <w:rFonts w:ascii="Times New Roman" w:hAnsi="Times New Roman" w:cs="Times New Roman"/>
                <w:sz w:val="24"/>
                <w:szCs w:val="24"/>
              </w:rPr>
              <w:t>Visualization Sheet</w:t>
            </w:r>
          </w:p>
        </w:tc>
        <w:tc>
          <w:tcPr>
            <w:tcW w:w="3274" w:type="dxa"/>
            <w:tcBorders>
              <w:top w:val="single" w:sz="6" w:space="0" w:color="DDDDDD"/>
              <w:left w:val="single" w:sz="6" w:space="0" w:color="DDDDDD"/>
              <w:bottom w:val="single" w:sz="6" w:space="0" w:color="DDDDDD"/>
              <w:right w:val="single" w:sz="6" w:space="0" w:color="DDDDDD"/>
            </w:tcBorders>
          </w:tcPr>
          <w:p w14:paraId="4C03D09B" w14:textId="0837A741" w:rsidR="001E2F73" w:rsidRPr="009B5D44" w:rsidRDefault="00781423" w:rsidP="001E2F73">
            <w:pPr>
              <w:spacing w:line="278" w:lineRule="auto"/>
              <w:jc w:val="center"/>
              <w:rPr>
                <w:rFonts w:ascii="Times New Roman" w:hAnsi="Times New Roman" w:cs="Times New Roman"/>
                <w:sz w:val="24"/>
                <w:szCs w:val="24"/>
              </w:rPr>
            </w:pPr>
            <w:r w:rsidRPr="009B5D44">
              <w:rPr>
                <w:rFonts w:ascii="Times New Roman" w:hAnsi="Times New Roman" w:cs="Times New Roman"/>
                <w:sz w:val="24"/>
                <w:szCs w:val="24"/>
              </w:rPr>
              <w:t>Track monthly revenue for every series</w:t>
            </w:r>
          </w:p>
        </w:tc>
        <w:tc>
          <w:tcPr>
            <w:tcW w:w="3240" w:type="dxa"/>
            <w:tcBorders>
              <w:top w:val="single" w:sz="6" w:space="0" w:color="DDDDDD"/>
              <w:left w:val="single" w:sz="6" w:space="0" w:color="DDDDDD"/>
              <w:bottom w:val="single" w:sz="6" w:space="0" w:color="DDDDDD"/>
              <w:right w:val="single" w:sz="6" w:space="0" w:color="DDDDDD"/>
            </w:tcBorders>
          </w:tcPr>
          <w:p w14:paraId="4966A532" w14:textId="0888EEA3" w:rsidR="001E2F73" w:rsidRPr="009B5D44" w:rsidRDefault="00165802" w:rsidP="001E2F73">
            <w:pPr>
              <w:spacing w:line="278" w:lineRule="auto"/>
              <w:jc w:val="center"/>
              <w:rPr>
                <w:rFonts w:ascii="Times New Roman" w:hAnsi="Times New Roman" w:cs="Times New Roman"/>
                <w:sz w:val="24"/>
                <w:szCs w:val="24"/>
              </w:rPr>
            </w:pPr>
            <w:r w:rsidRPr="009B5D44">
              <w:rPr>
                <w:rFonts w:ascii="Times New Roman" w:hAnsi="Times New Roman" w:cs="Times New Roman"/>
                <w:sz w:val="24"/>
                <w:szCs w:val="24"/>
              </w:rPr>
              <w:t xml:space="preserve">Decide which series </w:t>
            </w:r>
            <w:r w:rsidR="00224911" w:rsidRPr="009B5D44">
              <w:rPr>
                <w:rFonts w:ascii="Times New Roman" w:hAnsi="Times New Roman" w:cs="Times New Roman"/>
                <w:sz w:val="24"/>
                <w:szCs w:val="24"/>
              </w:rPr>
              <w:t>bring in steady cash and which ones just spike around certain seasons</w:t>
            </w:r>
          </w:p>
        </w:tc>
        <w:tc>
          <w:tcPr>
            <w:tcW w:w="1432" w:type="dxa"/>
            <w:tcBorders>
              <w:top w:val="single" w:sz="6" w:space="0" w:color="DDDDDD"/>
              <w:left w:val="single" w:sz="6" w:space="0" w:color="DDDDDD"/>
              <w:bottom w:val="single" w:sz="6" w:space="0" w:color="DDDDDD"/>
              <w:right w:val="single" w:sz="6" w:space="0" w:color="DDDDDD"/>
            </w:tcBorders>
            <w:hideMark/>
          </w:tcPr>
          <w:p w14:paraId="01DC55AC" w14:textId="727CB4B0" w:rsidR="001E2F73" w:rsidRPr="009B5D44" w:rsidRDefault="001E2F73" w:rsidP="001E2F73">
            <w:pPr>
              <w:spacing w:line="278" w:lineRule="auto"/>
              <w:jc w:val="center"/>
              <w:rPr>
                <w:rFonts w:ascii="Times New Roman" w:hAnsi="Times New Roman" w:cs="Times New Roman"/>
                <w:sz w:val="24"/>
                <w:szCs w:val="24"/>
              </w:rPr>
            </w:pPr>
            <w:r w:rsidRPr="009B5D44">
              <w:rPr>
                <w:rFonts w:ascii="Times New Roman" w:hAnsi="Times New Roman" w:cs="Times New Roman"/>
                <w:sz w:val="24"/>
                <w:szCs w:val="24"/>
              </w:rPr>
              <w:t>Simran Pahuja</w:t>
            </w:r>
          </w:p>
        </w:tc>
      </w:tr>
      <w:tr w:rsidR="001E2F73" w:rsidRPr="009B5D44" w14:paraId="27E2B912" w14:textId="77777777" w:rsidTr="001E2F73">
        <w:trPr>
          <w:trHeight w:val="20"/>
        </w:trPr>
        <w:tc>
          <w:tcPr>
            <w:tcW w:w="0" w:type="auto"/>
            <w:tcBorders>
              <w:top w:val="single" w:sz="6" w:space="0" w:color="DDDDDD"/>
              <w:left w:val="single" w:sz="6" w:space="0" w:color="DDDDDD"/>
              <w:bottom w:val="single" w:sz="6" w:space="0" w:color="DDDDDD"/>
              <w:right w:val="single" w:sz="6" w:space="0" w:color="DDDDDD"/>
            </w:tcBorders>
            <w:vAlign w:val="center"/>
            <w:hideMark/>
          </w:tcPr>
          <w:p w14:paraId="36EA832F" w14:textId="7B2DC3BC" w:rsidR="001E2F73" w:rsidRPr="009B5D44" w:rsidRDefault="001E2F73" w:rsidP="001E2F73">
            <w:pPr>
              <w:spacing w:line="278" w:lineRule="auto"/>
              <w:jc w:val="center"/>
              <w:rPr>
                <w:rFonts w:ascii="Times New Roman" w:hAnsi="Times New Roman" w:cs="Times New Roman"/>
                <w:b/>
                <w:bCs/>
                <w:sz w:val="24"/>
                <w:szCs w:val="24"/>
              </w:rPr>
            </w:pPr>
            <w:r w:rsidRPr="009B5D44">
              <w:rPr>
                <w:rFonts w:ascii="Times New Roman" w:hAnsi="Times New Roman" w:cs="Times New Roman"/>
                <w:b/>
                <w:bCs/>
                <w:sz w:val="24"/>
                <w:szCs w:val="24"/>
              </w:rPr>
              <w:t>Series Contribution by Volume Number</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5DB779F7" w14:textId="77777777" w:rsidR="001E2F73" w:rsidRPr="009B5D44" w:rsidRDefault="001E2F73" w:rsidP="001E2F73">
            <w:pPr>
              <w:spacing w:line="278" w:lineRule="auto"/>
              <w:jc w:val="center"/>
              <w:rPr>
                <w:rFonts w:ascii="Times New Roman" w:hAnsi="Times New Roman" w:cs="Times New Roman"/>
                <w:sz w:val="24"/>
                <w:szCs w:val="24"/>
              </w:rPr>
            </w:pPr>
            <w:r w:rsidRPr="009B5D44">
              <w:rPr>
                <w:rFonts w:ascii="Times New Roman" w:hAnsi="Times New Roman" w:cs="Times New Roman"/>
                <w:sz w:val="24"/>
                <w:szCs w:val="24"/>
              </w:rPr>
              <w:t>Visualization Sheet</w:t>
            </w:r>
          </w:p>
        </w:tc>
        <w:tc>
          <w:tcPr>
            <w:tcW w:w="3274" w:type="dxa"/>
            <w:tcBorders>
              <w:top w:val="single" w:sz="6" w:space="0" w:color="DDDDDD"/>
              <w:left w:val="single" w:sz="6" w:space="0" w:color="DDDDDD"/>
              <w:bottom w:val="single" w:sz="6" w:space="0" w:color="DDDDDD"/>
              <w:right w:val="single" w:sz="6" w:space="0" w:color="DDDDDD"/>
            </w:tcBorders>
          </w:tcPr>
          <w:p w14:paraId="62CED50A" w14:textId="4F4CD25A" w:rsidR="001E2F73" w:rsidRPr="009B5D44" w:rsidRDefault="00781423" w:rsidP="001E2F73">
            <w:pPr>
              <w:spacing w:line="278" w:lineRule="auto"/>
              <w:jc w:val="center"/>
              <w:rPr>
                <w:rFonts w:ascii="Times New Roman" w:hAnsi="Times New Roman" w:cs="Times New Roman"/>
                <w:sz w:val="24"/>
                <w:szCs w:val="24"/>
              </w:rPr>
            </w:pPr>
            <w:r w:rsidRPr="009B5D44">
              <w:rPr>
                <w:rFonts w:ascii="Times New Roman" w:hAnsi="Times New Roman" w:cs="Times New Roman"/>
                <w:sz w:val="24"/>
                <w:szCs w:val="24"/>
              </w:rPr>
              <w:t>Check out how much each volume in a series brings in</w:t>
            </w:r>
          </w:p>
        </w:tc>
        <w:tc>
          <w:tcPr>
            <w:tcW w:w="3240" w:type="dxa"/>
            <w:tcBorders>
              <w:top w:val="single" w:sz="6" w:space="0" w:color="DDDDDD"/>
              <w:left w:val="single" w:sz="6" w:space="0" w:color="DDDDDD"/>
              <w:bottom w:val="single" w:sz="6" w:space="0" w:color="DDDDDD"/>
              <w:right w:val="single" w:sz="6" w:space="0" w:color="DDDDDD"/>
            </w:tcBorders>
          </w:tcPr>
          <w:p w14:paraId="47AF51E6" w14:textId="512EB956" w:rsidR="001E2F73" w:rsidRPr="009B5D44" w:rsidRDefault="00165802" w:rsidP="001E2F73">
            <w:pPr>
              <w:jc w:val="center"/>
              <w:rPr>
                <w:rFonts w:ascii="Times New Roman" w:hAnsi="Times New Roman" w:cs="Times New Roman"/>
                <w:sz w:val="24"/>
                <w:szCs w:val="24"/>
              </w:rPr>
            </w:pPr>
            <w:r w:rsidRPr="009B5D44">
              <w:rPr>
                <w:rFonts w:ascii="Times New Roman" w:hAnsi="Times New Roman" w:cs="Times New Roman"/>
                <w:sz w:val="24"/>
                <w:szCs w:val="24"/>
              </w:rPr>
              <w:t xml:space="preserve">Assess which volumes </w:t>
            </w:r>
            <w:r w:rsidR="00224911" w:rsidRPr="009B5D44">
              <w:rPr>
                <w:rFonts w:ascii="Times New Roman" w:hAnsi="Times New Roman" w:cs="Times New Roman"/>
                <w:sz w:val="24"/>
                <w:szCs w:val="24"/>
              </w:rPr>
              <w:t xml:space="preserve">are </w:t>
            </w:r>
            <w:proofErr w:type="gramStart"/>
            <w:r w:rsidR="00224911" w:rsidRPr="009B5D44">
              <w:rPr>
                <w:rFonts w:ascii="Times New Roman" w:hAnsi="Times New Roman" w:cs="Times New Roman"/>
                <w:sz w:val="24"/>
                <w:szCs w:val="24"/>
              </w:rPr>
              <w:t>actually making</w:t>
            </w:r>
            <w:proofErr w:type="gramEnd"/>
            <w:r w:rsidR="00224911" w:rsidRPr="009B5D44">
              <w:rPr>
                <w:rFonts w:ascii="Times New Roman" w:hAnsi="Times New Roman" w:cs="Times New Roman"/>
                <w:sz w:val="24"/>
                <w:szCs w:val="24"/>
              </w:rPr>
              <w:t xml:space="preserve"> money, so the stakeholder can steer future publishing in the right direction</w:t>
            </w:r>
          </w:p>
        </w:tc>
        <w:tc>
          <w:tcPr>
            <w:tcW w:w="1432" w:type="dxa"/>
            <w:tcBorders>
              <w:top w:val="single" w:sz="6" w:space="0" w:color="DDDDDD"/>
              <w:left w:val="single" w:sz="6" w:space="0" w:color="DDDDDD"/>
              <w:bottom w:val="single" w:sz="6" w:space="0" w:color="DDDDDD"/>
              <w:right w:val="single" w:sz="6" w:space="0" w:color="DDDDDD"/>
            </w:tcBorders>
            <w:hideMark/>
          </w:tcPr>
          <w:p w14:paraId="2BE5BF25" w14:textId="10E0913D" w:rsidR="001E2F73" w:rsidRPr="009B5D44" w:rsidRDefault="001E2F73" w:rsidP="001E2F73">
            <w:pPr>
              <w:spacing w:line="278" w:lineRule="auto"/>
              <w:jc w:val="center"/>
              <w:rPr>
                <w:rFonts w:ascii="Times New Roman" w:hAnsi="Times New Roman" w:cs="Times New Roman"/>
                <w:sz w:val="24"/>
                <w:szCs w:val="24"/>
              </w:rPr>
            </w:pPr>
            <w:r w:rsidRPr="009B5D44">
              <w:rPr>
                <w:rFonts w:ascii="Times New Roman" w:hAnsi="Times New Roman" w:cs="Times New Roman"/>
                <w:sz w:val="24"/>
                <w:szCs w:val="24"/>
              </w:rPr>
              <w:t>Simran Pahuja</w:t>
            </w:r>
          </w:p>
        </w:tc>
      </w:tr>
      <w:tr w:rsidR="001E2F73" w:rsidRPr="009B5D44" w14:paraId="15ED21D1" w14:textId="77777777" w:rsidTr="001E2F73">
        <w:trPr>
          <w:trHeight w:val="20"/>
        </w:trPr>
        <w:tc>
          <w:tcPr>
            <w:tcW w:w="0" w:type="auto"/>
            <w:tcBorders>
              <w:top w:val="single" w:sz="6" w:space="0" w:color="DDDDDD"/>
              <w:left w:val="single" w:sz="6" w:space="0" w:color="DDDDDD"/>
              <w:bottom w:val="single" w:sz="6" w:space="0" w:color="DDDDDD"/>
              <w:right w:val="single" w:sz="6" w:space="0" w:color="DDDDDD"/>
            </w:tcBorders>
            <w:vAlign w:val="center"/>
            <w:hideMark/>
          </w:tcPr>
          <w:p w14:paraId="3FE2BE15" w14:textId="0EC4EB48" w:rsidR="001E2F73" w:rsidRPr="009B5D44" w:rsidRDefault="001E2F73" w:rsidP="001E2F73">
            <w:pPr>
              <w:spacing w:line="278" w:lineRule="auto"/>
              <w:jc w:val="center"/>
              <w:rPr>
                <w:rFonts w:ascii="Times New Roman" w:hAnsi="Times New Roman" w:cs="Times New Roman"/>
                <w:b/>
                <w:bCs/>
                <w:sz w:val="24"/>
                <w:szCs w:val="24"/>
              </w:rPr>
            </w:pPr>
            <w:r w:rsidRPr="009B5D44">
              <w:rPr>
                <w:rFonts w:ascii="Times New Roman" w:hAnsi="Times New Roman" w:cs="Times New Roman"/>
                <w:b/>
                <w:bCs/>
                <w:sz w:val="24"/>
                <w:szCs w:val="24"/>
              </w:rPr>
              <w:t>Estimated Profit by Title within Series</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78A2FD99" w14:textId="77777777" w:rsidR="001E2F73" w:rsidRPr="009B5D44" w:rsidRDefault="001E2F73" w:rsidP="001E2F73">
            <w:pPr>
              <w:spacing w:line="278" w:lineRule="auto"/>
              <w:jc w:val="center"/>
              <w:rPr>
                <w:rFonts w:ascii="Times New Roman" w:hAnsi="Times New Roman" w:cs="Times New Roman"/>
                <w:sz w:val="24"/>
                <w:szCs w:val="24"/>
              </w:rPr>
            </w:pPr>
            <w:r w:rsidRPr="009B5D44">
              <w:rPr>
                <w:rFonts w:ascii="Times New Roman" w:hAnsi="Times New Roman" w:cs="Times New Roman"/>
                <w:sz w:val="24"/>
                <w:szCs w:val="24"/>
              </w:rPr>
              <w:t>Visualization Sheet</w:t>
            </w:r>
          </w:p>
        </w:tc>
        <w:tc>
          <w:tcPr>
            <w:tcW w:w="3274" w:type="dxa"/>
            <w:tcBorders>
              <w:top w:val="single" w:sz="6" w:space="0" w:color="DDDDDD"/>
              <w:left w:val="single" w:sz="6" w:space="0" w:color="DDDDDD"/>
              <w:bottom w:val="single" w:sz="6" w:space="0" w:color="DDDDDD"/>
              <w:right w:val="single" w:sz="6" w:space="0" w:color="DDDDDD"/>
            </w:tcBorders>
          </w:tcPr>
          <w:p w14:paraId="1FE7CBD9" w14:textId="0EFB071E" w:rsidR="001E2F73" w:rsidRPr="009B5D44" w:rsidRDefault="00781423" w:rsidP="001E2F73">
            <w:pPr>
              <w:spacing w:line="278" w:lineRule="auto"/>
              <w:jc w:val="center"/>
              <w:rPr>
                <w:rFonts w:ascii="Times New Roman" w:hAnsi="Times New Roman" w:cs="Times New Roman"/>
                <w:sz w:val="24"/>
                <w:szCs w:val="24"/>
              </w:rPr>
            </w:pPr>
            <w:r w:rsidRPr="009B5D44">
              <w:rPr>
                <w:rFonts w:ascii="Times New Roman" w:hAnsi="Times New Roman" w:cs="Times New Roman"/>
                <w:sz w:val="24"/>
                <w:szCs w:val="24"/>
              </w:rPr>
              <w:t>Look at profit for each title</w:t>
            </w:r>
          </w:p>
        </w:tc>
        <w:tc>
          <w:tcPr>
            <w:tcW w:w="3240" w:type="dxa"/>
            <w:tcBorders>
              <w:top w:val="single" w:sz="6" w:space="0" w:color="DDDDDD"/>
              <w:left w:val="single" w:sz="6" w:space="0" w:color="DDDDDD"/>
              <w:bottom w:val="single" w:sz="6" w:space="0" w:color="DDDDDD"/>
              <w:right w:val="single" w:sz="6" w:space="0" w:color="DDDDDD"/>
            </w:tcBorders>
          </w:tcPr>
          <w:p w14:paraId="1A8401A7" w14:textId="7B47DD20" w:rsidR="001E2F73" w:rsidRPr="009B5D44" w:rsidRDefault="00224911" w:rsidP="001E2F73">
            <w:pPr>
              <w:spacing w:line="278" w:lineRule="auto"/>
              <w:jc w:val="center"/>
              <w:rPr>
                <w:rFonts w:ascii="Times New Roman" w:hAnsi="Times New Roman" w:cs="Times New Roman"/>
                <w:sz w:val="24"/>
                <w:szCs w:val="24"/>
              </w:rPr>
            </w:pPr>
            <w:r w:rsidRPr="009B5D44">
              <w:rPr>
                <w:rFonts w:ascii="Times New Roman" w:hAnsi="Times New Roman" w:cs="Times New Roman"/>
                <w:sz w:val="24"/>
                <w:szCs w:val="24"/>
              </w:rPr>
              <w:t>Find the ones making the most money and push those harder, or think about expanding on them</w:t>
            </w:r>
          </w:p>
        </w:tc>
        <w:tc>
          <w:tcPr>
            <w:tcW w:w="1432" w:type="dxa"/>
            <w:tcBorders>
              <w:top w:val="single" w:sz="6" w:space="0" w:color="DDDDDD"/>
              <w:left w:val="single" w:sz="6" w:space="0" w:color="DDDDDD"/>
              <w:bottom w:val="single" w:sz="6" w:space="0" w:color="DDDDDD"/>
              <w:right w:val="single" w:sz="6" w:space="0" w:color="DDDDDD"/>
            </w:tcBorders>
            <w:hideMark/>
          </w:tcPr>
          <w:p w14:paraId="55401186" w14:textId="6DE6AA26" w:rsidR="001E2F73" w:rsidRPr="009B5D44" w:rsidRDefault="001E2F73" w:rsidP="001E2F73">
            <w:pPr>
              <w:spacing w:line="278" w:lineRule="auto"/>
              <w:jc w:val="center"/>
              <w:rPr>
                <w:rFonts w:ascii="Times New Roman" w:hAnsi="Times New Roman" w:cs="Times New Roman"/>
                <w:sz w:val="24"/>
                <w:szCs w:val="24"/>
              </w:rPr>
            </w:pPr>
            <w:r w:rsidRPr="009B5D44">
              <w:rPr>
                <w:rFonts w:ascii="Times New Roman" w:hAnsi="Times New Roman" w:cs="Times New Roman"/>
                <w:sz w:val="24"/>
                <w:szCs w:val="24"/>
              </w:rPr>
              <w:t>Simran Pahuja</w:t>
            </w:r>
          </w:p>
        </w:tc>
      </w:tr>
      <w:tr w:rsidR="001E2F73" w:rsidRPr="009B5D44" w14:paraId="213EE0AD" w14:textId="77777777" w:rsidTr="001E2F73">
        <w:trPr>
          <w:trHeight w:val="20"/>
        </w:trPr>
        <w:tc>
          <w:tcPr>
            <w:tcW w:w="0" w:type="auto"/>
            <w:tcBorders>
              <w:top w:val="single" w:sz="6" w:space="0" w:color="DDDDDD"/>
              <w:left w:val="single" w:sz="6" w:space="0" w:color="DDDDDD"/>
              <w:bottom w:val="single" w:sz="6" w:space="0" w:color="DDDDDD"/>
              <w:right w:val="single" w:sz="6" w:space="0" w:color="DDDDDD"/>
            </w:tcBorders>
            <w:vAlign w:val="center"/>
            <w:hideMark/>
          </w:tcPr>
          <w:p w14:paraId="45370420" w14:textId="5020BDC3" w:rsidR="001E2F73" w:rsidRPr="009B5D44" w:rsidRDefault="001E2F73" w:rsidP="001E2F73">
            <w:pPr>
              <w:spacing w:line="278" w:lineRule="auto"/>
              <w:jc w:val="center"/>
              <w:rPr>
                <w:rFonts w:ascii="Times New Roman" w:hAnsi="Times New Roman" w:cs="Times New Roman"/>
                <w:b/>
                <w:bCs/>
                <w:sz w:val="24"/>
                <w:szCs w:val="24"/>
              </w:rPr>
            </w:pPr>
            <w:r w:rsidRPr="009B5D44">
              <w:rPr>
                <w:rFonts w:ascii="Times New Roman" w:hAnsi="Times New Roman" w:cs="Times New Roman"/>
                <w:b/>
                <w:bCs/>
                <w:sz w:val="24"/>
                <w:szCs w:val="24"/>
              </w:rPr>
              <w:t>KPI -Total Revenue</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6AA6181D" w14:textId="77777777" w:rsidR="001E2F73" w:rsidRPr="009B5D44" w:rsidRDefault="001E2F73" w:rsidP="001E2F73">
            <w:pPr>
              <w:spacing w:line="278" w:lineRule="auto"/>
              <w:jc w:val="center"/>
              <w:rPr>
                <w:rFonts w:ascii="Times New Roman" w:hAnsi="Times New Roman" w:cs="Times New Roman"/>
                <w:sz w:val="24"/>
                <w:szCs w:val="24"/>
              </w:rPr>
            </w:pPr>
            <w:r w:rsidRPr="009B5D44">
              <w:rPr>
                <w:rFonts w:ascii="Times New Roman" w:hAnsi="Times New Roman" w:cs="Times New Roman"/>
                <w:sz w:val="24"/>
                <w:szCs w:val="24"/>
              </w:rPr>
              <w:t>Visualization Sheet</w:t>
            </w:r>
          </w:p>
        </w:tc>
        <w:tc>
          <w:tcPr>
            <w:tcW w:w="3274" w:type="dxa"/>
            <w:tcBorders>
              <w:top w:val="single" w:sz="6" w:space="0" w:color="DDDDDD"/>
              <w:left w:val="single" w:sz="6" w:space="0" w:color="DDDDDD"/>
              <w:bottom w:val="single" w:sz="6" w:space="0" w:color="DDDDDD"/>
              <w:right w:val="single" w:sz="6" w:space="0" w:color="DDDDDD"/>
            </w:tcBorders>
          </w:tcPr>
          <w:p w14:paraId="00F7FE3C" w14:textId="043361CB" w:rsidR="001E2F73" w:rsidRPr="009B5D44" w:rsidRDefault="00224911" w:rsidP="001E2F73">
            <w:pPr>
              <w:spacing w:line="278" w:lineRule="auto"/>
              <w:jc w:val="center"/>
              <w:rPr>
                <w:rFonts w:ascii="Times New Roman" w:hAnsi="Times New Roman" w:cs="Times New Roman"/>
                <w:sz w:val="24"/>
                <w:szCs w:val="24"/>
              </w:rPr>
            </w:pPr>
            <w:r w:rsidRPr="009B5D44">
              <w:rPr>
                <w:rFonts w:ascii="Times New Roman" w:hAnsi="Times New Roman" w:cs="Times New Roman"/>
                <w:sz w:val="24"/>
                <w:szCs w:val="24"/>
              </w:rPr>
              <w:t>Get a quick snapshot of total revenue from all your series</w:t>
            </w:r>
          </w:p>
        </w:tc>
        <w:tc>
          <w:tcPr>
            <w:tcW w:w="3240" w:type="dxa"/>
            <w:tcBorders>
              <w:top w:val="single" w:sz="6" w:space="0" w:color="DDDDDD"/>
              <w:left w:val="single" w:sz="6" w:space="0" w:color="DDDDDD"/>
              <w:bottom w:val="single" w:sz="6" w:space="0" w:color="DDDDDD"/>
              <w:right w:val="single" w:sz="6" w:space="0" w:color="DDDDDD"/>
            </w:tcBorders>
          </w:tcPr>
          <w:p w14:paraId="44E0F447" w14:textId="423B62BE" w:rsidR="001E2F73" w:rsidRPr="009B5D44" w:rsidRDefault="00224911" w:rsidP="001E2F73">
            <w:pPr>
              <w:spacing w:line="278" w:lineRule="auto"/>
              <w:jc w:val="center"/>
              <w:rPr>
                <w:rFonts w:ascii="Times New Roman" w:hAnsi="Times New Roman" w:cs="Times New Roman"/>
                <w:sz w:val="24"/>
                <w:szCs w:val="24"/>
              </w:rPr>
            </w:pPr>
            <w:r w:rsidRPr="009B5D44">
              <w:rPr>
                <w:rFonts w:ascii="Times New Roman" w:hAnsi="Times New Roman" w:cs="Times New Roman"/>
                <w:sz w:val="24"/>
                <w:szCs w:val="24"/>
              </w:rPr>
              <w:t>It’s the best way to get a real sense of your company’s financial health</w:t>
            </w:r>
          </w:p>
        </w:tc>
        <w:tc>
          <w:tcPr>
            <w:tcW w:w="1432" w:type="dxa"/>
            <w:tcBorders>
              <w:top w:val="single" w:sz="6" w:space="0" w:color="DDDDDD"/>
              <w:left w:val="single" w:sz="6" w:space="0" w:color="DDDDDD"/>
              <w:bottom w:val="single" w:sz="6" w:space="0" w:color="DDDDDD"/>
              <w:right w:val="single" w:sz="6" w:space="0" w:color="DDDDDD"/>
            </w:tcBorders>
            <w:hideMark/>
          </w:tcPr>
          <w:p w14:paraId="05080F48" w14:textId="1DFEDAA8" w:rsidR="001E2F73" w:rsidRPr="009B5D44" w:rsidRDefault="001E2F73" w:rsidP="001E2F73">
            <w:pPr>
              <w:spacing w:line="278" w:lineRule="auto"/>
              <w:jc w:val="center"/>
              <w:rPr>
                <w:rFonts w:ascii="Times New Roman" w:hAnsi="Times New Roman" w:cs="Times New Roman"/>
                <w:sz w:val="24"/>
                <w:szCs w:val="24"/>
              </w:rPr>
            </w:pPr>
            <w:r w:rsidRPr="009B5D44">
              <w:rPr>
                <w:rFonts w:ascii="Times New Roman" w:hAnsi="Times New Roman" w:cs="Times New Roman"/>
                <w:sz w:val="24"/>
                <w:szCs w:val="24"/>
              </w:rPr>
              <w:t>Simran Pahuja</w:t>
            </w:r>
          </w:p>
        </w:tc>
      </w:tr>
      <w:tr w:rsidR="001E2F73" w:rsidRPr="009B5D44" w14:paraId="4262472B" w14:textId="77777777" w:rsidTr="001E2F73">
        <w:trPr>
          <w:trHeight w:val="20"/>
        </w:trPr>
        <w:tc>
          <w:tcPr>
            <w:tcW w:w="0" w:type="auto"/>
            <w:tcBorders>
              <w:top w:val="single" w:sz="6" w:space="0" w:color="DDDDDD"/>
              <w:left w:val="single" w:sz="6" w:space="0" w:color="DDDDDD"/>
              <w:bottom w:val="single" w:sz="6" w:space="0" w:color="DDDDDD"/>
              <w:right w:val="single" w:sz="6" w:space="0" w:color="DDDDDD"/>
            </w:tcBorders>
            <w:vAlign w:val="center"/>
            <w:hideMark/>
          </w:tcPr>
          <w:p w14:paraId="043E0413" w14:textId="0BB62B46" w:rsidR="001E2F73" w:rsidRPr="009B5D44" w:rsidRDefault="001E2F73" w:rsidP="001E2F73">
            <w:pPr>
              <w:spacing w:line="278" w:lineRule="auto"/>
              <w:jc w:val="center"/>
              <w:rPr>
                <w:rFonts w:ascii="Times New Roman" w:hAnsi="Times New Roman" w:cs="Times New Roman"/>
                <w:b/>
                <w:bCs/>
                <w:sz w:val="24"/>
                <w:szCs w:val="24"/>
              </w:rPr>
            </w:pPr>
            <w:r w:rsidRPr="009B5D44">
              <w:rPr>
                <w:rFonts w:ascii="Times New Roman" w:hAnsi="Times New Roman" w:cs="Times New Roman"/>
                <w:b/>
                <w:bCs/>
                <w:sz w:val="24"/>
                <w:szCs w:val="24"/>
              </w:rPr>
              <w:lastRenderedPageBreak/>
              <w:t>KPI- Total Estimated Profit</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5A2EFB5B" w14:textId="77777777" w:rsidR="001E2F73" w:rsidRPr="009B5D44" w:rsidRDefault="001E2F73" w:rsidP="001E2F73">
            <w:pPr>
              <w:spacing w:line="278" w:lineRule="auto"/>
              <w:jc w:val="center"/>
              <w:rPr>
                <w:rFonts w:ascii="Times New Roman" w:hAnsi="Times New Roman" w:cs="Times New Roman"/>
                <w:sz w:val="24"/>
                <w:szCs w:val="24"/>
              </w:rPr>
            </w:pPr>
            <w:r w:rsidRPr="009B5D44">
              <w:rPr>
                <w:rFonts w:ascii="Times New Roman" w:hAnsi="Times New Roman" w:cs="Times New Roman"/>
                <w:sz w:val="24"/>
                <w:szCs w:val="24"/>
              </w:rPr>
              <w:t>Visualization Sheet</w:t>
            </w:r>
          </w:p>
        </w:tc>
        <w:tc>
          <w:tcPr>
            <w:tcW w:w="3274" w:type="dxa"/>
            <w:tcBorders>
              <w:top w:val="single" w:sz="6" w:space="0" w:color="DDDDDD"/>
              <w:left w:val="single" w:sz="6" w:space="0" w:color="DDDDDD"/>
              <w:bottom w:val="single" w:sz="6" w:space="0" w:color="DDDDDD"/>
              <w:right w:val="single" w:sz="6" w:space="0" w:color="DDDDDD"/>
            </w:tcBorders>
          </w:tcPr>
          <w:p w14:paraId="576DC393" w14:textId="16EC5988" w:rsidR="001E2F73" w:rsidRPr="009B5D44" w:rsidRDefault="00224911" w:rsidP="001E2F73">
            <w:pPr>
              <w:spacing w:line="278" w:lineRule="auto"/>
              <w:jc w:val="center"/>
              <w:rPr>
                <w:rFonts w:ascii="Times New Roman" w:hAnsi="Times New Roman" w:cs="Times New Roman"/>
                <w:sz w:val="24"/>
                <w:szCs w:val="24"/>
              </w:rPr>
            </w:pPr>
            <w:r w:rsidRPr="009B5D44">
              <w:rPr>
                <w:rFonts w:ascii="Times New Roman" w:hAnsi="Times New Roman" w:cs="Times New Roman"/>
                <w:sz w:val="24"/>
                <w:szCs w:val="24"/>
              </w:rPr>
              <w:t>See overall profit across all series</w:t>
            </w:r>
          </w:p>
        </w:tc>
        <w:tc>
          <w:tcPr>
            <w:tcW w:w="3240" w:type="dxa"/>
            <w:tcBorders>
              <w:top w:val="single" w:sz="6" w:space="0" w:color="DDDDDD"/>
              <w:left w:val="single" w:sz="6" w:space="0" w:color="DDDDDD"/>
              <w:bottom w:val="single" w:sz="6" w:space="0" w:color="DDDDDD"/>
              <w:right w:val="single" w:sz="6" w:space="0" w:color="DDDDDD"/>
            </w:tcBorders>
          </w:tcPr>
          <w:p w14:paraId="28F4BF5C" w14:textId="0059651D" w:rsidR="001E2F73" w:rsidRPr="009B5D44" w:rsidRDefault="00165802" w:rsidP="001E2F73">
            <w:pPr>
              <w:spacing w:line="278" w:lineRule="auto"/>
              <w:jc w:val="center"/>
              <w:rPr>
                <w:rFonts w:ascii="Times New Roman" w:hAnsi="Times New Roman" w:cs="Times New Roman"/>
                <w:sz w:val="24"/>
                <w:szCs w:val="24"/>
              </w:rPr>
            </w:pPr>
            <w:r w:rsidRPr="009B5D44">
              <w:rPr>
                <w:rFonts w:ascii="Times New Roman" w:hAnsi="Times New Roman" w:cs="Times New Roman"/>
                <w:sz w:val="24"/>
                <w:szCs w:val="24"/>
              </w:rPr>
              <w:t>Assess profitability and financial health</w:t>
            </w:r>
          </w:p>
        </w:tc>
        <w:tc>
          <w:tcPr>
            <w:tcW w:w="1432" w:type="dxa"/>
            <w:tcBorders>
              <w:top w:val="single" w:sz="6" w:space="0" w:color="DDDDDD"/>
              <w:left w:val="single" w:sz="6" w:space="0" w:color="DDDDDD"/>
              <w:bottom w:val="single" w:sz="6" w:space="0" w:color="DDDDDD"/>
              <w:right w:val="single" w:sz="6" w:space="0" w:color="DDDDDD"/>
            </w:tcBorders>
            <w:hideMark/>
          </w:tcPr>
          <w:p w14:paraId="505E07E9" w14:textId="754CC76F" w:rsidR="001E2F73" w:rsidRPr="009B5D44" w:rsidRDefault="001E2F73" w:rsidP="001E2F73">
            <w:pPr>
              <w:spacing w:line="278" w:lineRule="auto"/>
              <w:jc w:val="center"/>
              <w:rPr>
                <w:rFonts w:ascii="Times New Roman" w:hAnsi="Times New Roman" w:cs="Times New Roman"/>
                <w:sz w:val="24"/>
                <w:szCs w:val="24"/>
              </w:rPr>
            </w:pPr>
            <w:r w:rsidRPr="009B5D44">
              <w:rPr>
                <w:rFonts w:ascii="Times New Roman" w:hAnsi="Times New Roman" w:cs="Times New Roman"/>
                <w:sz w:val="24"/>
                <w:szCs w:val="24"/>
              </w:rPr>
              <w:t>Simran Pahuja</w:t>
            </w:r>
          </w:p>
        </w:tc>
      </w:tr>
      <w:tr w:rsidR="001E2F73" w:rsidRPr="009B5D44" w14:paraId="33B4A41A" w14:textId="77777777" w:rsidTr="001E2F73">
        <w:trPr>
          <w:trHeight w:val="20"/>
        </w:trPr>
        <w:tc>
          <w:tcPr>
            <w:tcW w:w="0" w:type="auto"/>
            <w:tcBorders>
              <w:top w:val="single" w:sz="6" w:space="0" w:color="DDDDDD"/>
              <w:left w:val="single" w:sz="6" w:space="0" w:color="DDDDDD"/>
              <w:bottom w:val="single" w:sz="6" w:space="0" w:color="DDDDDD"/>
              <w:right w:val="single" w:sz="6" w:space="0" w:color="DDDDDD"/>
            </w:tcBorders>
            <w:vAlign w:val="center"/>
            <w:hideMark/>
          </w:tcPr>
          <w:p w14:paraId="4F510813" w14:textId="51E47312" w:rsidR="001E2F73" w:rsidRPr="009B5D44" w:rsidRDefault="001E2F73" w:rsidP="001E2F73">
            <w:pPr>
              <w:spacing w:line="278" w:lineRule="auto"/>
              <w:jc w:val="center"/>
              <w:rPr>
                <w:rFonts w:ascii="Times New Roman" w:hAnsi="Times New Roman" w:cs="Times New Roman"/>
                <w:b/>
                <w:bCs/>
                <w:sz w:val="24"/>
                <w:szCs w:val="24"/>
              </w:rPr>
            </w:pPr>
            <w:r w:rsidRPr="009B5D44">
              <w:rPr>
                <w:rFonts w:ascii="Times New Roman" w:hAnsi="Times New Roman" w:cs="Times New Roman"/>
                <w:b/>
                <w:bCs/>
                <w:sz w:val="24"/>
                <w:szCs w:val="24"/>
              </w:rPr>
              <w:t>KPI- Highest Rated Series</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72AF975E" w14:textId="77777777" w:rsidR="001E2F73" w:rsidRPr="009B5D44" w:rsidRDefault="001E2F73" w:rsidP="001E2F73">
            <w:pPr>
              <w:spacing w:line="278" w:lineRule="auto"/>
              <w:jc w:val="center"/>
              <w:rPr>
                <w:rFonts w:ascii="Times New Roman" w:hAnsi="Times New Roman" w:cs="Times New Roman"/>
                <w:sz w:val="24"/>
                <w:szCs w:val="24"/>
              </w:rPr>
            </w:pPr>
            <w:r w:rsidRPr="009B5D44">
              <w:rPr>
                <w:rFonts w:ascii="Times New Roman" w:hAnsi="Times New Roman" w:cs="Times New Roman"/>
                <w:sz w:val="24"/>
                <w:szCs w:val="24"/>
              </w:rPr>
              <w:t>Visualization Sheet</w:t>
            </w:r>
          </w:p>
        </w:tc>
        <w:tc>
          <w:tcPr>
            <w:tcW w:w="3274" w:type="dxa"/>
            <w:tcBorders>
              <w:top w:val="single" w:sz="6" w:space="0" w:color="DDDDDD"/>
              <w:left w:val="single" w:sz="6" w:space="0" w:color="DDDDDD"/>
              <w:bottom w:val="single" w:sz="6" w:space="0" w:color="DDDDDD"/>
              <w:right w:val="single" w:sz="6" w:space="0" w:color="DDDDDD"/>
            </w:tcBorders>
          </w:tcPr>
          <w:p w14:paraId="554EE284" w14:textId="6AFA145E" w:rsidR="001E2F73" w:rsidRPr="009B5D44" w:rsidRDefault="00224911" w:rsidP="001E2F73">
            <w:pPr>
              <w:spacing w:line="278" w:lineRule="auto"/>
              <w:jc w:val="center"/>
              <w:rPr>
                <w:rFonts w:ascii="Times New Roman" w:hAnsi="Times New Roman" w:cs="Times New Roman"/>
                <w:sz w:val="24"/>
                <w:szCs w:val="24"/>
              </w:rPr>
            </w:pPr>
            <w:r w:rsidRPr="009B5D44">
              <w:rPr>
                <w:rFonts w:ascii="Times New Roman" w:hAnsi="Times New Roman" w:cs="Times New Roman"/>
                <w:sz w:val="24"/>
                <w:szCs w:val="24"/>
              </w:rPr>
              <w:t>Spot the series with the highest average ratings</w:t>
            </w:r>
          </w:p>
        </w:tc>
        <w:tc>
          <w:tcPr>
            <w:tcW w:w="3240" w:type="dxa"/>
            <w:tcBorders>
              <w:top w:val="single" w:sz="6" w:space="0" w:color="DDDDDD"/>
              <w:left w:val="single" w:sz="6" w:space="0" w:color="DDDDDD"/>
              <w:bottom w:val="single" w:sz="6" w:space="0" w:color="DDDDDD"/>
              <w:right w:val="single" w:sz="6" w:space="0" w:color="DDDDDD"/>
            </w:tcBorders>
          </w:tcPr>
          <w:p w14:paraId="4E54B50C" w14:textId="736FB39D" w:rsidR="001E2F73" w:rsidRPr="009B5D44" w:rsidRDefault="00165802" w:rsidP="001E2F73">
            <w:pPr>
              <w:spacing w:line="278" w:lineRule="auto"/>
              <w:jc w:val="center"/>
              <w:rPr>
                <w:rFonts w:ascii="Times New Roman" w:hAnsi="Times New Roman" w:cs="Times New Roman"/>
                <w:sz w:val="24"/>
                <w:szCs w:val="24"/>
              </w:rPr>
            </w:pPr>
            <w:r w:rsidRPr="009B5D44">
              <w:rPr>
                <w:rFonts w:ascii="Times New Roman" w:hAnsi="Times New Roman" w:cs="Times New Roman"/>
                <w:sz w:val="24"/>
                <w:szCs w:val="24"/>
              </w:rPr>
              <w:t>Focus on series with strongest reader sentiment</w:t>
            </w:r>
          </w:p>
        </w:tc>
        <w:tc>
          <w:tcPr>
            <w:tcW w:w="1432" w:type="dxa"/>
            <w:tcBorders>
              <w:top w:val="single" w:sz="6" w:space="0" w:color="DDDDDD"/>
              <w:left w:val="single" w:sz="6" w:space="0" w:color="DDDDDD"/>
              <w:bottom w:val="single" w:sz="6" w:space="0" w:color="DDDDDD"/>
              <w:right w:val="single" w:sz="6" w:space="0" w:color="DDDDDD"/>
            </w:tcBorders>
            <w:hideMark/>
          </w:tcPr>
          <w:p w14:paraId="22B2780F" w14:textId="19A3228F" w:rsidR="001E2F73" w:rsidRPr="009B5D44" w:rsidRDefault="001E2F73" w:rsidP="001E2F73">
            <w:pPr>
              <w:spacing w:line="278" w:lineRule="auto"/>
              <w:jc w:val="center"/>
              <w:rPr>
                <w:rFonts w:ascii="Times New Roman" w:hAnsi="Times New Roman" w:cs="Times New Roman"/>
                <w:sz w:val="24"/>
                <w:szCs w:val="24"/>
              </w:rPr>
            </w:pPr>
            <w:r w:rsidRPr="009B5D44">
              <w:rPr>
                <w:rFonts w:ascii="Times New Roman" w:hAnsi="Times New Roman" w:cs="Times New Roman"/>
                <w:sz w:val="24"/>
                <w:szCs w:val="24"/>
              </w:rPr>
              <w:t>Simran Pahuja</w:t>
            </w:r>
          </w:p>
        </w:tc>
      </w:tr>
      <w:tr w:rsidR="001E2F73" w:rsidRPr="009B5D44" w14:paraId="7DB25D49" w14:textId="77777777" w:rsidTr="001E2F73">
        <w:trPr>
          <w:trHeight w:val="20"/>
        </w:trPr>
        <w:tc>
          <w:tcPr>
            <w:tcW w:w="0" w:type="auto"/>
            <w:tcBorders>
              <w:top w:val="single" w:sz="6" w:space="0" w:color="DDDDDD"/>
              <w:left w:val="single" w:sz="6" w:space="0" w:color="DDDDDD"/>
              <w:bottom w:val="single" w:sz="6" w:space="0" w:color="DDDDDD"/>
              <w:right w:val="single" w:sz="6" w:space="0" w:color="DDDDDD"/>
            </w:tcBorders>
            <w:vAlign w:val="center"/>
            <w:hideMark/>
          </w:tcPr>
          <w:p w14:paraId="34084C51" w14:textId="07C62D69" w:rsidR="001E2F73" w:rsidRPr="009B5D44" w:rsidRDefault="001E2F73" w:rsidP="001E2F73">
            <w:pPr>
              <w:spacing w:line="278" w:lineRule="auto"/>
              <w:jc w:val="center"/>
              <w:rPr>
                <w:rFonts w:ascii="Times New Roman" w:hAnsi="Times New Roman" w:cs="Times New Roman"/>
                <w:b/>
                <w:bCs/>
                <w:sz w:val="24"/>
                <w:szCs w:val="24"/>
              </w:rPr>
            </w:pPr>
            <w:r w:rsidRPr="009B5D44">
              <w:rPr>
                <w:rFonts w:ascii="Times New Roman" w:hAnsi="Times New Roman" w:cs="Times New Roman"/>
                <w:b/>
                <w:bCs/>
                <w:sz w:val="24"/>
                <w:szCs w:val="24"/>
              </w:rPr>
              <w:t>Price vs. Copies Sold over time</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3D649538" w14:textId="77777777" w:rsidR="001E2F73" w:rsidRPr="009B5D44" w:rsidRDefault="001E2F73" w:rsidP="001E2F73">
            <w:pPr>
              <w:spacing w:line="278" w:lineRule="auto"/>
              <w:jc w:val="center"/>
              <w:rPr>
                <w:rFonts w:ascii="Times New Roman" w:hAnsi="Times New Roman" w:cs="Times New Roman"/>
                <w:sz w:val="24"/>
                <w:szCs w:val="24"/>
              </w:rPr>
            </w:pPr>
            <w:r w:rsidRPr="009B5D44">
              <w:rPr>
                <w:rFonts w:ascii="Times New Roman" w:hAnsi="Times New Roman" w:cs="Times New Roman"/>
                <w:sz w:val="24"/>
                <w:szCs w:val="24"/>
              </w:rPr>
              <w:t>Visualization Sheet</w:t>
            </w:r>
          </w:p>
        </w:tc>
        <w:tc>
          <w:tcPr>
            <w:tcW w:w="3274" w:type="dxa"/>
            <w:tcBorders>
              <w:top w:val="single" w:sz="6" w:space="0" w:color="DDDDDD"/>
              <w:left w:val="single" w:sz="6" w:space="0" w:color="DDDDDD"/>
              <w:bottom w:val="single" w:sz="6" w:space="0" w:color="DDDDDD"/>
              <w:right w:val="single" w:sz="6" w:space="0" w:color="DDDDDD"/>
            </w:tcBorders>
          </w:tcPr>
          <w:p w14:paraId="56BD5E5C" w14:textId="4926A7A4" w:rsidR="001E2F73" w:rsidRPr="009B5D44" w:rsidRDefault="00224911" w:rsidP="001E2F73">
            <w:pPr>
              <w:spacing w:line="278" w:lineRule="auto"/>
              <w:jc w:val="center"/>
              <w:rPr>
                <w:rFonts w:ascii="Times New Roman" w:hAnsi="Times New Roman" w:cs="Times New Roman"/>
                <w:sz w:val="24"/>
                <w:szCs w:val="24"/>
              </w:rPr>
            </w:pPr>
            <w:r w:rsidRPr="009B5D44">
              <w:rPr>
                <w:rFonts w:ascii="Times New Roman" w:hAnsi="Times New Roman" w:cs="Times New Roman"/>
                <w:sz w:val="24"/>
                <w:szCs w:val="24"/>
              </w:rPr>
              <w:t>Look at how price changes affect how much you sell</w:t>
            </w:r>
          </w:p>
        </w:tc>
        <w:tc>
          <w:tcPr>
            <w:tcW w:w="3240" w:type="dxa"/>
            <w:tcBorders>
              <w:top w:val="single" w:sz="6" w:space="0" w:color="DDDDDD"/>
              <w:left w:val="single" w:sz="6" w:space="0" w:color="DDDDDD"/>
              <w:bottom w:val="single" w:sz="6" w:space="0" w:color="DDDDDD"/>
              <w:right w:val="single" w:sz="6" w:space="0" w:color="DDDDDD"/>
            </w:tcBorders>
          </w:tcPr>
          <w:p w14:paraId="39D9C12B" w14:textId="6B9DA2D8" w:rsidR="001E2F73" w:rsidRPr="009B5D44" w:rsidRDefault="00165802" w:rsidP="001E2F73">
            <w:pPr>
              <w:spacing w:line="278" w:lineRule="auto"/>
              <w:jc w:val="center"/>
              <w:rPr>
                <w:rFonts w:ascii="Times New Roman" w:hAnsi="Times New Roman" w:cs="Times New Roman"/>
                <w:sz w:val="24"/>
                <w:szCs w:val="24"/>
              </w:rPr>
            </w:pPr>
            <w:r w:rsidRPr="009B5D44">
              <w:rPr>
                <w:rFonts w:ascii="Times New Roman" w:hAnsi="Times New Roman" w:cs="Times New Roman"/>
                <w:sz w:val="24"/>
                <w:szCs w:val="24"/>
              </w:rPr>
              <w:t>Adjust pricing strategies to maximize sales</w:t>
            </w:r>
          </w:p>
        </w:tc>
        <w:tc>
          <w:tcPr>
            <w:tcW w:w="1432" w:type="dxa"/>
            <w:tcBorders>
              <w:top w:val="single" w:sz="6" w:space="0" w:color="DDDDDD"/>
              <w:left w:val="single" w:sz="6" w:space="0" w:color="DDDDDD"/>
              <w:bottom w:val="single" w:sz="6" w:space="0" w:color="DDDDDD"/>
              <w:right w:val="single" w:sz="6" w:space="0" w:color="DDDDDD"/>
            </w:tcBorders>
            <w:hideMark/>
          </w:tcPr>
          <w:p w14:paraId="71D46EFA" w14:textId="76457A04" w:rsidR="001E2F73" w:rsidRPr="009B5D44" w:rsidRDefault="001E2F73" w:rsidP="001E2F73">
            <w:pPr>
              <w:spacing w:line="278" w:lineRule="auto"/>
              <w:jc w:val="center"/>
              <w:rPr>
                <w:rFonts w:ascii="Times New Roman" w:hAnsi="Times New Roman" w:cs="Times New Roman"/>
                <w:sz w:val="24"/>
                <w:szCs w:val="24"/>
              </w:rPr>
            </w:pPr>
            <w:r w:rsidRPr="009B5D44">
              <w:rPr>
                <w:rFonts w:ascii="Times New Roman" w:hAnsi="Times New Roman" w:cs="Times New Roman"/>
                <w:sz w:val="24"/>
                <w:szCs w:val="24"/>
              </w:rPr>
              <w:t>Simran Pahuja</w:t>
            </w:r>
          </w:p>
        </w:tc>
      </w:tr>
      <w:tr w:rsidR="001E2F73" w:rsidRPr="009B5D44" w14:paraId="2EF407AC" w14:textId="77777777" w:rsidTr="001E2F73">
        <w:trPr>
          <w:trHeight w:val="20"/>
        </w:trPr>
        <w:tc>
          <w:tcPr>
            <w:tcW w:w="0" w:type="auto"/>
            <w:tcBorders>
              <w:top w:val="single" w:sz="6" w:space="0" w:color="DDDDDD"/>
              <w:left w:val="single" w:sz="6" w:space="0" w:color="DDDDDD"/>
              <w:bottom w:val="single" w:sz="6" w:space="0" w:color="DDDDDD"/>
              <w:right w:val="single" w:sz="6" w:space="0" w:color="DDDDDD"/>
            </w:tcBorders>
            <w:vAlign w:val="center"/>
            <w:hideMark/>
          </w:tcPr>
          <w:p w14:paraId="3EB1AC16" w14:textId="636186EA" w:rsidR="001E2F73" w:rsidRPr="009B5D44" w:rsidRDefault="001E2F73" w:rsidP="001E2F73">
            <w:pPr>
              <w:spacing w:line="278" w:lineRule="auto"/>
              <w:jc w:val="center"/>
              <w:rPr>
                <w:rFonts w:ascii="Times New Roman" w:hAnsi="Times New Roman" w:cs="Times New Roman"/>
                <w:b/>
                <w:bCs/>
                <w:sz w:val="24"/>
                <w:szCs w:val="24"/>
              </w:rPr>
            </w:pPr>
            <w:r w:rsidRPr="009B5D44">
              <w:rPr>
                <w:rFonts w:ascii="Times New Roman" w:hAnsi="Times New Roman" w:cs="Times New Roman"/>
                <w:b/>
                <w:bCs/>
                <w:sz w:val="24"/>
                <w:szCs w:val="24"/>
              </w:rPr>
              <w:t>Investment vs. Return for Series</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4123977E" w14:textId="77777777" w:rsidR="001E2F73" w:rsidRPr="009B5D44" w:rsidRDefault="001E2F73" w:rsidP="001E2F73">
            <w:pPr>
              <w:spacing w:line="278" w:lineRule="auto"/>
              <w:jc w:val="center"/>
              <w:rPr>
                <w:rFonts w:ascii="Times New Roman" w:hAnsi="Times New Roman" w:cs="Times New Roman"/>
                <w:sz w:val="24"/>
                <w:szCs w:val="24"/>
              </w:rPr>
            </w:pPr>
            <w:r w:rsidRPr="009B5D44">
              <w:rPr>
                <w:rFonts w:ascii="Times New Roman" w:hAnsi="Times New Roman" w:cs="Times New Roman"/>
                <w:sz w:val="24"/>
                <w:szCs w:val="24"/>
              </w:rPr>
              <w:t>Visualization Sheet</w:t>
            </w:r>
          </w:p>
        </w:tc>
        <w:tc>
          <w:tcPr>
            <w:tcW w:w="3274" w:type="dxa"/>
            <w:tcBorders>
              <w:top w:val="single" w:sz="6" w:space="0" w:color="DDDDDD"/>
              <w:left w:val="single" w:sz="6" w:space="0" w:color="DDDDDD"/>
              <w:bottom w:val="single" w:sz="6" w:space="0" w:color="DDDDDD"/>
              <w:right w:val="single" w:sz="6" w:space="0" w:color="DDDDDD"/>
            </w:tcBorders>
          </w:tcPr>
          <w:p w14:paraId="0D778BE7" w14:textId="6B1A77A4" w:rsidR="001E2F73" w:rsidRPr="009B5D44" w:rsidRDefault="00165802" w:rsidP="001E2F73">
            <w:pPr>
              <w:spacing w:line="278" w:lineRule="auto"/>
              <w:jc w:val="center"/>
              <w:rPr>
                <w:rFonts w:ascii="Times New Roman" w:hAnsi="Times New Roman" w:cs="Times New Roman"/>
                <w:sz w:val="24"/>
                <w:szCs w:val="24"/>
              </w:rPr>
            </w:pPr>
            <w:r w:rsidRPr="009B5D44">
              <w:rPr>
                <w:rFonts w:ascii="Times New Roman" w:hAnsi="Times New Roman" w:cs="Times New Roman"/>
                <w:sz w:val="24"/>
                <w:szCs w:val="24"/>
              </w:rPr>
              <w:t>Compares investment cost vs ROI for each series</w:t>
            </w:r>
          </w:p>
        </w:tc>
        <w:tc>
          <w:tcPr>
            <w:tcW w:w="3240" w:type="dxa"/>
            <w:tcBorders>
              <w:top w:val="single" w:sz="6" w:space="0" w:color="DDDDDD"/>
              <w:left w:val="single" w:sz="6" w:space="0" w:color="DDDDDD"/>
              <w:bottom w:val="single" w:sz="6" w:space="0" w:color="DDDDDD"/>
              <w:right w:val="single" w:sz="6" w:space="0" w:color="DDDDDD"/>
            </w:tcBorders>
          </w:tcPr>
          <w:p w14:paraId="3E3EC933" w14:textId="57BA7258" w:rsidR="001E2F73" w:rsidRPr="009B5D44" w:rsidRDefault="00165802" w:rsidP="001E2F73">
            <w:pPr>
              <w:spacing w:line="278" w:lineRule="auto"/>
              <w:jc w:val="center"/>
              <w:rPr>
                <w:rFonts w:ascii="Times New Roman" w:hAnsi="Times New Roman" w:cs="Times New Roman"/>
                <w:sz w:val="24"/>
                <w:szCs w:val="24"/>
              </w:rPr>
            </w:pPr>
            <w:r w:rsidRPr="009B5D44">
              <w:rPr>
                <w:rFonts w:ascii="Times New Roman" w:hAnsi="Times New Roman" w:cs="Times New Roman"/>
                <w:sz w:val="24"/>
                <w:szCs w:val="24"/>
              </w:rPr>
              <w:t>Decide which series delivers the best financial efficiency</w:t>
            </w:r>
          </w:p>
        </w:tc>
        <w:tc>
          <w:tcPr>
            <w:tcW w:w="1432" w:type="dxa"/>
            <w:tcBorders>
              <w:top w:val="single" w:sz="6" w:space="0" w:color="DDDDDD"/>
              <w:left w:val="single" w:sz="6" w:space="0" w:color="DDDDDD"/>
              <w:bottom w:val="single" w:sz="6" w:space="0" w:color="DDDDDD"/>
              <w:right w:val="single" w:sz="6" w:space="0" w:color="DDDDDD"/>
            </w:tcBorders>
            <w:hideMark/>
          </w:tcPr>
          <w:p w14:paraId="09B990C8" w14:textId="2203B6DA" w:rsidR="001E2F73" w:rsidRPr="009B5D44" w:rsidRDefault="001E2F73" w:rsidP="001E2F73">
            <w:pPr>
              <w:spacing w:line="278" w:lineRule="auto"/>
              <w:jc w:val="center"/>
              <w:rPr>
                <w:rFonts w:ascii="Times New Roman" w:hAnsi="Times New Roman" w:cs="Times New Roman"/>
                <w:sz w:val="24"/>
                <w:szCs w:val="24"/>
              </w:rPr>
            </w:pPr>
            <w:r w:rsidRPr="009B5D44">
              <w:rPr>
                <w:rFonts w:ascii="Times New Roman" w:hAnsi="Times New Roman" w:cs="Times New Roman"/>
                <w:sz w:val="24"/>
                <w:szCs w:val="24"/>
              </w:rPr>
              <w:t>Simran Pahuja</w:t>
            </w:r>
          </w:p>
        </w:tc>
      </w:tr>
      <w:tr w:rsidR="001E2F73" w:rsidRPr="009B5D44" w14:paraId="7B34B321" w14:textId="77777777" w:rsidTr="001E2F73">
        <w:trPr>
          <w:trHeight w:val="20"/>
        </w:trPr>
        <w:tc>
          <w:tcPr>
            <w:tcW w:w="0" w:type="auto"/>
            <w:tcBorders>
              <w:top w:val="single" w:sz="6" w:space="0" w:color="DDDDDD"/>
              <w:left w:val="single" w:sz="6" w:space="0" w:color="DDDDDD"/>
              <w:bottom w:val="single" w:sz="6" w:space="0" w:color="DDDDDD"/>
              <w:right w:val="single" w:sz="6" w:space="0" w:color="DDDDDD"/>
            </w:tcBorders>
            <w:vAlign w:val="center"/>
            <w:hideMark/>
          </w:tcPr>
          <w:p w14:paraId="62D7221B" w14:textId="79B07797" w:rsidR="001E2F73" w:rsidRPr="009B5D44" w:rsidRDefault="001E2F73" w:rsidP="001E2F73">
            <w:pPr>
              <w:spacing w:line="278" w:lineRule="auto"/>
              <w:jc w:val="center"/>
              <w:rPr>
                <w:rFonts w:ascii="Times New Roman" w:hAnsi="Times New Roman" w:cs="Times New Roman"/>
                <w:b/>
                <w:bCs/>
                <w:sz w:val="24"/>
                <w:szCs w:val="24"/>
              </w:rPr>
            </w:pPr>
            <w:r w:rsidRPr="009B5D44">
              <w:rPr>
                <w:rFonts w:ascii="Times New Roman" w:hAnsi="Times New Roman" w:cs="Times New Roman"/>
                <w:b/>
                <w:bCs/>
                <w:sz w:val="24"/>
                <w:szCs w:val="24"/>
              </w:rPr>
              <w:t>Publisher Comparison for series: Checkout Volume vs. Revenue</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724450BB" w14:textId="77777777" w:rsidR="001E2F73" w:rsidRPr="009B5D44" w:rsidRDefault="001E2F73" w:rsidP="001E2F73">
            <w:pPr>
              <w:spacing w:line="278" w:lineRule="auto"/>
              <w:jc w:val="center"/>
              <w:rPr>
                <w:rFonts w:ascii="Times New Roman" w:hAnsi="Times New Roman" w:cs="Times New Roman"/>
                <w:sz w:val="24"/>
                <w:szCs w:val="24"/>
              </w:rPr>
            </w:pPr>
            <w:r w:rsidRPr="009B5D44">
              <w:rPr>
                <w:rFonts w:ascii="Times New Roman" w:hAnsi="Times New Roman" w:cs="Times New Roman"/>
                <w:sz w:val="24"/>
                <w:szCs w:val="24"/>
              </w:rPr>
              <w:t>Visualization Sheet</w:t>
            </w:r>
          </w:p>
        </w:tc>
        <w:tc>
          <w:tcPr>
            <w:tcW w:w="3274" w:type="dxa"/>
            <w:tcBorders>
              <w:top w:val="single" w:sz="6" w:space="0" w:color="DDDDDD"/>
              <w:left w:val="single" w:sz="6" w:space="0" w:color="DDDDDD"/>
              <w:bottom w:val="single" w:sz="6" w:space="0" w:color="DDDDDD"/>
              <w:right w:val="single" w:sz="6" w:space="0" w:color="DDDDDD"/>
            </w:tcBorders>
          </w:tcPr>
          <w:p w14:paraId="41D9F77E" w14:textId="65AA2649" w:rsidR="001E2F73" w:rsidRPr="009B5D44" w:rsidRDefault="00224911" w:rsidP="001E2F73">
            <w:pPr>
              <w:spacing w:line="278" w:lineRule="auto"/>
              <w:jc w:val="center"/>
              <w:rPr>
                <w:rFonts w:ascii="Times New Roman" w:hAnsi="Times New Roman" w:cs="Times New Roman"/>
                <w:sz w:val="24"/>
                <w:szCs w:val="24"/>
              </w:rPr>
            </w:pPr>
            <w:r w:rsidRPr="009B5D44">
              <w:rPr>
                <w:rFonts w:ascii="Times New Roman" w:hAnsi="Times New Roman" w:cs="Times New Roman"/>
                <w:sz w:val="24"/>
                <w:szCs w:val="24"/>
              </w:rPr>
              <w:t>See how different publishers stack up by checkouts and revenue</w:t>
            </w:r>
          </w:p>
        </w:tc>
        <w:tc>
          <w:tcPr>
            <w:tcW w:w="3240" w:type="dxa"/>
            <w:tcBorders>
              <w:top w:val="single" w:sz="6" w:space="0" w:color="DDDDDD"/>
              <w:left w:val="single" w:sz="6" w:space="0" w:color="DDDDDD"/>
              <w:bottom w:val="single" w:sz="6" w:space="0" w:color="DDDDDD"/>
              <w:right w:val="single" w:sz="6" w:space="0" w:color="DDDDDD"/>
            </w:tcBorders>
          </w:tcPr>
          <w:p w14:paraId="61F8636E" w14:textId="4B8BB189" w:rsidR="001E2F73" w:rsidRPr="009B5D44" w:rsidRDefault="00224911" w:rsidP="001E2F73">
            <w:pPr>
              <w:spacing w:line="278" w:lineRule="auto"/>
              <w:jc w:val="center"/>
              <w:rPr>
                <w:rFonts w:ascii="Times New Roman" w:hAnsi="Times New Roman" w:cs="Times New Roman"/>
                <w:sz w:val="24"/>
                <w:szCs w:val="24"/>
              </w:rPr>
            </w:pPr>
            <w:r w:rsidRPr="009B5D44">
              <w:rPr>
                <w:rFonts w:ascii="Times New Roman" w:hAnsi="Times New Roman" w:cs="Times New Roman"/>
                <w:sz w:val="24"/>
                <w:szCs w:val="24"/>
              </w:rPr>
              <w:t>Figure out which publishers are strong partners, and which ones need a second look</w:t>
            </w:r>
          </w:p>
        </w:tc>
        <w:tc>
          <w:tcPr>
            <w:tcW w:w="1432" w:type="dxa"/>
            <w:tcBorders>
              <w:top w:val="single" w:sz="6" w:space="0" w:color="DDDDDD"/>
              <w:left w:val="single" w:sz="6" w:space="0" w:color="DDDDDD"/>
              <w:bottom w:val="single" w:sz="6" w:space="0" w:color="DDDDDD"/>
              <w:right w:val="single" w:sz="6" w:space="0" w:color="DDDDDD"/>
            </w:tcBorders>
            <w:hideMark/>
          </w:tcPr>
          <w:p w14:paraId="110B57D1" w14:textId="748FB0A0" w:rsidR="001E2F73" w:rsidRPr="009B5D44" w:rsidRDefault="001E2F73" w:rsidP="001E2F73">
            <w:pPr>
              <w:spacing w:line="278" w:lineRule="auto"/>
              <w:jc w:val="center"/>
              <w:rPr>
                <w:rFonts w:ascii="Times New Roman" w:hAnsi="Times New Roman" w:cs="Times New Roman"/>
                <w:sz w:val="24"/>
                <w:szCs w:val="24"/>
              </w:rPr>
            </w:pPr>
            <w:r w:rsidRPr="009B5D44">
              <w:rPr>
                <w:rFonts w:ascii="Times New Roman" w:hAnsi="Times New Roman" w:cs="Times New Roman"/>
                <w:sz w:val="24"/>
                <w:szCs w:val="24"/>
              </w:rPr>
              <w:t>Simran Pahuja</w:t>
            </w:r>
          </w:p>
        </w:tc>
      </w:tr>
      <w:tr w:rsidR="001E2F73" w:rsidRPr="009B5D44" w14:paraId="121108EC" w14:textId="77777777" w:rsidTr="001E2F73">
        <w:trPr>
          <w:trHeight w:val="20"/>
        </w:trPr>
        <w:tc>
          <w:tcPr>
            <w:tcW w:w="0" w:type="auto"/>
            <w:tcBorders>
              <w:top w:val="single" w:sz="6" w:space="0" w:color="DDDDDD"/>
              <w:left w:val="single" w:sz="6" w:space="0" w:color="DDDDDD"/>
              <w:bottom w:val="single" w:sz="6" w:space="0" w:color="DDDDDD"/>
              <w:right w:val="single" w:sz="6" w:space="0" w:color="DDDDDD"/>
            </w:tcBorders>
            <w:vAlign w:val="center"/>
            <w:hideMark/>
          </w:tcPr>
          <w:p w14:paraId="2FC900C2" w14:textId="574D65B4" w:rsidR="001E2F73" w:rsidRPr="009B5D44" w:rsidRDefault="001E2F73" w:rsidP="001E2F73">
            <w:pPr>
              <w:spacing w:line="278" w:lineRule="auto"/>
              <w:jc w:val="center"/>
              <w:rPr>
                <w:rFonts w:ascii="Times New Roman" w:hAnsi="Times New Roman" w:cs="Times New Roman"/>
                <w:b/>
                <w:bCs/>
                <w:sz w:val="24"/>
                <w:szCs w:val="24"/>
              </w:rPr>
            </w:pPr>
            <w:r w:rsidRPr="009B5D44">
              <w:rPr>
                <w:rFonts w:ascii="Times New Roman" w:hAnsi="Times New Roman" w:cs="Times New Roman"/>
                <w:b/>
                <w:bCs/>
                <w:sz w:val="24"/>
                <w:szCs w:val="24"/>
              </w:rPr>
              <w:t>Revenue Per Event by Quarter for Series</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4D2EF169" w14:textId="77777777" w:rsidR="001E2F73" w:rsidRPr="009B5D44" w:rsidRDefault="001E2F73" w:rsidP="001E2F73">
            <w:pPr>
              <w:spacing w:line="278" w:lineRule="auto"/>
              <w:jc w:val="center"/>
              <w:rPr>
                <w:rFonts w:ascii="Times New Roman" w:hAnsi="Times New Roman" w:cs="Times New Roman"/>
                <w:sz w:val="24"/>
                <w:szCs w:val="24"/>
              </w:rPr>
            </w:pPr>
            <w:r w:rsidRPr="009B5D44">
              <w:rPr>
                <w:rFonts w:ascii="Times New Roman" w:hAnsi="Times New Roman" w:cs="Times New Roman"/>
                <w:sz w:val="24"/>
                <w:szCs w:val="24"/>
              </w:rPr>
              <w:t>Visualization Sheet</w:t>
            </w:r>
          </w:p>
        </w:tc>
        <w:tc>
          <w:tcPr>
            <w:tcW w:w="3274" w:type="dxa"/>
            <w:tcBorders>
              <w:top w:val="single" w:sz="6" w:space="0" w:color="DDDDDD"/>
              <w:left w:val="single" w:sz="6" w:space="0" w:color="DDDDDD"/>
              <w:bottom w:val="single" w:sz="6" w:space="0" w:color="DDDDDD"/>
              <w:right w:val="single" w:sz="6" w:space="0" w:color="DDDDDD"/>
            </w:tcBorders>
          </w:tcPr>
          <w:p w14:paraId="1CF0284E" w14:textId="0B0777BA" w:rsidR="001E2F73" w:rsidRPr="009B5D44" w:rsidRDefault="00224911" w:rsidP="001E2F73">
            <w:pPr>
              <w:spacing w:line="278" w:lineRule="auto"/>
              <w:jc w:val="center"/>
              <w:rPr>
                <w:rFonts w:ascii="Times New Roman" w:hAnsi="Times New Roman" w:cs="Times New Roman"/>
                <w:sz w:val="24"/>
                <w:szCs w:val="24"/>
              </w:rPr>
            </w:pPr>
            <w:r w:rsidRPr="009B5D44">
              <w:rPr>
                <w:rFonts w:ascii="Times New Roman" w:hAnsi="Times New Roman" w:cs="Times New Roman"/>
                <w:sz w:val="24"/>
                <w:szCs w:val="24"/>
              </w:rPr>
              <w:t xml:space="preserve">Track revenue </w:t>
            </w:r>
            <w:proofErr w:type="gramStart"/>
            <w:r w:rsidRPr="009B5D44">
              <w:rPr>
                <w:rFonts w:ascii="Times New Roman" w:hAnsi="Times New Roman" w:cs="Times New Roman"/>
                <w:sz w:val="24"/>
                <w:szCs w:val="24"/>
              </w:rPr>
              <w:t>spikes tied</w:t>
            </w:r>
            <w:proofErr w:type="gramEnd"/>
            <w:r w:rsidRPr="009B5D44">
              <w:rPr>
                <w:rFonts w:ascii="Times New Roman" w:hAnsi="Times New Roman" w:cs="Times New Roman"/>
                <w:sz w:val="24"/>
                <w:szCs w:val="24"/>
              </w:rPr>
              <w:t xml:space="preserve"> to special events each quarter</w:t>
            </w:r>
          </w:p>
        </w:tc>
        <w:tc>
          <w:tcPr>
            <w:tcW w:w="3240" w:type="dxa"/>
            <w:tcBorders>
              <w:top w:val="single" w:sz="6" w:space="0" w:color="DDDDDD"/>
              <w:left w:val="single" w:sz="6" w:space="0" w:color="DDDDDD"/>
              <w:bottom w:val="single" w:sz="6" w:space="0" w:color="DDDDDD"/>
              <w:right w:val="single" w:sz="6" w:space="0" w:color="DDDDDD"/>
            </w:tcBorders>
          </w:tcPr>
          <w:p w14:paraId="44470609" w14:textId="23489A3F" w:rsidR="001E2F73" w:rsidRPr="009B5D44" w:rsidRDefault="00165802" w:rsidP="001E2F73">
            <w:pPr>
              <w:spacing w:line="278" w:lineRule="auto"/>
              <w:jc w:val="center"/>
              <w:rPr>
                <w:rFonts w:ascii="Times New Roman" w:hAnsi="Times New Roman" w:cs="Times New Roman"/>
                <w:sz w:val="24"/>
                <w:szCs w:val="24"/>
              </w:rPr>
            </w:pPr>
            <w:r w:rsidRPr="009B5D44">
              <w:rPr>
                <w:rFonts w:ascii="Times New Roman" w:hAnsi="Times New Roman" w:cs="Times New Roman"/>
                <w:sz w:val="24"/>
                <w:szCs w:val="24"/>
              </w:rPr>
              <w:t>Decide which events are profitable and should be repeated</w:t>
            </w:r>
          </w:p>
        </w:tc>
        <w:tc>
          <w:tcPr>
            <w:tcW w:w="1432" w:type="dxa"/>
            <w:tcBorders>
              <w:top w:val="single" w:sz="6" w:space="0" w:color="DDDDDD"/>
              <w:left w:val="single" w:sz="6" w:space="0" w:color="DDDDDD"/>
              <w:bottom w:val="single" w:sz="6" w:space="0" w:color="DDDDDD"/>
              <w:right w:val="single" w:sz="6" w:space="0" w:color="DDDDDD"/>
            </w:tcBorders>
            <w:hideMark/>
          </w:tcPr>
          <w:p w14:paraId="73BF6EF8" w14:textId="5D0F5993" w:rsidR="001E2F73" w:rsidRPr="009B5D44" w:rsidRDefault="001E2F73" w:rsidP="001E2F73">
            <w:pPr>
              <w:spacing w:line="278" w:lineRule="auto"/>
              <w:jc w:val="center"/>
              <w:rPr>
                <w:rFonts w:ascii="Times New Roman" w:hAnsi="Times New Roman" w:cs="Times New Roman"/>
                <w:sz w:val="24"/>
                <w:szCs w:val="24"/>
              </w:rPr>
            </w:pPr>
            <w:r w:rsidRPr="009B5D44">
              <w:rPr>
                <w:rFonts w:ascii="Times New Roman" w:hAnsi="Times New Roman" w:cs="Times New Roman"/>
                <w:sz w:val="24"/>
                <w:szCs w:val="24"/>
              </w:rPr>
              <w:t>Simran Pahuja</w:t>
            </w:r>
          </w:p>
        </w:tc>
      </w:tr>
      <w:tr w:rsidR="001E2F73" w:rsidRPr="009B5D44" w14:paraId="78550262" w14:textId="77777777" w:rsidTr="001E2F73">
        <w:trPr>
          <w:trHeight w:val="20"/>
        </w:trPr>
        <w:tc>
          <w:tcPr>
            <w:tcW w:w="0" w:type="auto"/>
            <w:tcBorders>
              <w:top w:val="single" w:sz="6" w:space="0" w:color="DDDDDD"/>
              <w:left w:val="single" w:sz="6" w:space="0" w:color="DDDDDD"/>
              <w:bottom w:val="single" w:sz="6" w:space="0" w:color="DDDDDD"/>
              <w:right w:val="single" w:sz="6" w:space="0" w:color="DDDDDD"/>
            </w:tcBorders>
            <w:vAlign w:val="center"/>
            <w:hideMark/>
          </w:tcPr>
          <w:p w14:paraId="328FFDB5" w14:textId="6F2E5D47" w:rsidR="001E2F73" w:rsidRPr="009B5D44" w:rsidRDefault="001E2F73" w:rsidP="001E2F73">
            <w:pPr>
              <w:spacing w:line="278" w:lineRule="auto"/>
              <w:jc w:val="center"/>
              <w:rPr>
                <w:rFonts w:ascii="Times New Roman" w:hAnsi="Times New Roman" w:cs="Times New Roman"/>
                <w:b/>
                <w:bCs/>
                <w:sz w:val="24"/>
                <w:szCs w:val="24"/>
              </w:rPr>
            </w:pPr>
            <w:r w:rsidRPr="009B5D44">
              <w:rPr>
                <w:rFonts w:ascii="Times New Roman" w:hAnsi="Times New Roman" w:cs="Times New Roman"/>
                <w:b/>
                <w:bCs/>
                <w:sz w:val="24"/>
                <w:szCs w:val="24"/>
              </w:rPr>
              <w:t>Monthly Series Penetration: Strong vs Weak Markets</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5904D687" w14:textId="77777777" w:rsidR="001E2F73" w:rsidRPr="009B5D44" w:rsidRDefault="001E2F73" w:rsidP="001E2F73">
            <w:pPr>
              <w:spacing w:line="278" w:lineRule="auto"/>
              <w:jc w:val="center"/>
              <w:rPr>
                <w:rFonts w:ascii="Times New Roman" w:hAnsi="Times New Roman" w:cs="Times New Roman"/>
                <w:sz w:val="24"/>
                <w:szCs w:val="24"/>
              </w:rPr>
            </w:pPr>
            <w:r w:rsidRPr="009B5D44">
              <w:rPr>
                <w:rFonts w:ascii="Times New Roman" w:hAnsi="Times New Roman" w:cs="Times New Roman"/>
                <w:sz w:val="24"/>
                <w:szCs w:val="24"/>
              </w:rPr>
              <w:t>Visualization Sheet</w:t>
            </w:r>
          </w:p>
        </w:tc>
        <w:tc>
          <w:tcPr>
            <w:tcW w:w="3274" w:type="dxa"/>
            <w:tcBorders>
              <w:top w:val="single" w:sz="6" w:space="0" w:color="DDDDDD"/>
              <w:left w:val="single" w:sz="6" w:space="0" w:color="DDDDDD"/>
              <w:bottom w:val="single" w:sz="6" w:space="0" w:color="DDDDDD"/>
              <w:right w:val="single" w:sz="6" w:space="0" w:color="DDDDDD"/>
            </w:tcBorders>
          </w:tcPr>
          <w:p w14:paraId="29A6E7B7" w14:textId="00A6E8B9" w:rsidR="001E2F73" w:rsidRPr="009B5D44" w:rsidRDefault="00D55D90" w:rsidP="001E2F73">
            <w:pPr>
              <w:spacing w:line="278" w:lineRule="auto"/>
              <w:jc w:val="center"/>
              <w:rPr>
                <w:rFonts w:ascii="Times New Roman" w:hAnsi="Times New Roman" w:cs="Times New Roman"/>
                <w:sz w:val="24"/>
                <w:szCs w:val="24"/>
              </w:rPr>
            </w:pPr>
            <w:r w:rsidRPr="009B5D44">
              <w:rPr>
                <w:rFonts w:ascii="Times New Roman" w:hAnsi="Times New Roman" w:cs="Times New Roman"/>
                <w:sz w:val="24"/>
                <w:szCs w:val="24"/>
              </w:rPr>
              <w:t>Identify which markets are performing strongly and which ones are underperforming for each series, helping the stakeholder focus attention where it will have the greatest impact</w:t>
            </w:r>
          </w:p>
        </w:tc>
        <w:tc>
          <w:tcPr>
            <w:tcW w:w="3240" w:type="dxa"/>
            <w:tcBorders>
              <w:top w:val="single" w:sz="6" w:space="0" w:color="DDDDDD"/>
              <w:left w:val="single" w:sz="6" w:space="0" w:color="DDDDDD"/>
              <w:bottom w:val="single" w:sz="6" w:space="0" w:color="DDDDDD"/>
              <w:right w:val="single" w:sz="6" w:space="0" w:color="DDDDDD"/>
            </w:tcBorders>
          </w:tcPr>
          <w:p w14:paraId="031415D3" w14:textId="2AE87A66" w:rsidR="001E2F73" w:rsidRPr="009B5D44" w:rsidRDefault="00165802" w:rsidP="001E2F73">
            <w:pPr>
              <w:spacing w:line="278" w:lineRule="auto"/>
              <w:jc w:val="center"/>
              <w:rPr>
                <w:rFonts w:ascii="Times New Roman" w:hAnsi="Times New Roman" w:cs="Times New Roman"/>
                <w:sz w:val="24"/>
                <w:szCs w:val="24"/>
              </w:rPr>
            </w:pPr>
            <w:r w:rsidRPr="009B5D44">
              <w:rPr>
                <w:rFonts w:ascii="Times New Roman" w:hAnsi="Times New Roman" w:cs="Times New Roman"/>
                <w:sz w:val="24"/>
                <w:szCs w:val="24"/>
              </w:rPr>
              <w:t>Target marketing in underperforming markets</w:t>
            </w:r>
          </w:p>
        </w:tc>
        <w:tc>
          <w:tcPr>
            <w:tcW w:w="1432" w:type="dxa"/>
            <w:tcBorders>
              <w:top w:val="single" w:sz="6" w:space="0" w:color="DDDDDD"/>
              <w:left w:val="single" w:sz="6" w:space="0" w:color="DDDDDD"/>
              <w:bottom w:val="single" w:sz="6" w:space="0" w:color="DDDDDD"/>
              <w:right w:val="single" w:sz="6" w:space="0" w:color="DDDDDD"/>
            </w:tcBorders>
            <w:hideMark/>
          </w:tcPr>
          <w:p w14:paraId="3495F7ED" w14:textId="7559271C" w:rsidR="001E2F73" w:rsidRPr="009B5D44" w:rsidRDefault="001E2F73" w:rsidP="001E2F73">
            <w:pPr>
              <w:spacing w:line="278" w:lineRule="auto"/>
              <w:jc w:val="center"/>
              <w:rPr>
                <w:rFonts w:ascii="Times New Roman" w:hAnsi="Times New Roman" w:cs="Times New Roman"/>
                <w:sz w:val="24"/>
                <w:szCs w:val="24"/>
              </w:rPr>
            </w:pPr>
            <w:r w:rsidRPr="009B5D44">
              <w:rPr>
                <w:rFonts w:ascii="Times New Roman" w:hAnsi="Times New Roman" w:cs="Times New Roman"/>
                <w:sz w:val="24"/>
                <w:szCs w:val="24"/>
              </w:rPr>
              <w:t>Simran Pahuja</w:t>
            </w:r>
          </w:p>
        </w:tc>
      </w:tr>
      <w:tr w:rsidR="001E2F73" w:rsidRPr="009B5D44" w14:paraId="639E15AB" w14:textId="77777777" w:rsidTr="001E2F73">
        <w:trPr>
          <w:trHeight w:val="20"/>
        </w:trPr>
        <w:tc>
          <w:tcPr>
            <w:tcW w:w="0" w:type="auto"/>
            <w:tcBorders>
              <w:top w:val="single" w:sz="6" w:space="0" w:color="DDDDDD"/>
              <w:left w:val="single" w:sz="6" w:space="0" w:color="DDDDDD"/>
              <w:bottom w:val="single" w:sz="6" w:space="0" w:color="DDDDDD"/>
              <w:right w:val="single" w:sz="6" w:space="0" w:color="DDDDDD"/>
            </w:tcBorders>
            <w:vAlign w:val="center"/>
            <w:hideMark/>
          </w:tcPr>
          <w:p w14:paraId="70495EC9" w14:textId="38E0C93E" w:rsidR="001E2F73" w:rsidRPr="009B5D44" w:rsidRDefault="001E2F73" w:rsidP="001E2F73">
            <w:pPr>
              <w:spacing w:line="278" w:lineRule="auto"/>
              <w:jc w:val="center"/>
              <w:rPr>
                <w:rFonts w:ascii="Times New Roman" w:hAnsi="Times New Roman" w:cs="Times New Roman"/>
                <w:b/>
                <w:bCs/>
                <w:sz w:val="24"/>
                <w:szCs w:val="24"/>
              </w:rPr>
            </w:pPr>
            <w:r w:rsidRPr="009B5D44">
              <w:rPr>
                <w:rFonts w:ascii="Times New Roman" w:hAnsi="Times New Roman" w:cs="Times New Roman"/>
                <w:b/>
                <w:bCs/>
                <w:sz w:val="24"/>
                <w:szCs w:val="24"/>
              </w:rPr>
              <w:t>Customer Review Quality by series</w:t>
            </w:r>
          </w:p>
        </w:tc>
        <w:tc>
          <w:tcPr>
            <w:tcW w:w="0" w:type="auto"/>
            <w:tcBorders>
              <w:top w:val="single" w:sz="6" w:space="0" w:color="DDDDDD"/>
              <w:left w:val="single" w:sz="6" w:space="0" w:color="DDDDDD"/>
              <w:bottom w:val="single" w:sz="6" w:space="0" w:color="DDDDDD"/>
              <w:right w:val="single" w:sz="6" w:space="0" w:color="DDDDDD"/>
            </w:tcBorders>
            <w:vAlign w:val="center"/>
          </w:tcPr>
          <w:p w14:paraId="49C64885" w14:textId="2722E79D" w:rsidR="001E2F73" w:rsidRPr="009B5D44" w:rsidRDefault="001E2F73" w:rsidP="001E2F73">
            <w:pPr>
              <w:spacing w:line="278" w:lineRule="auto"/>
              <w:jc w:val="center"/>
              <w:rPr>
                <w:rFonts w:ascii="Times New Roman" w:hAnsi="Times New Roman" w:cs="Times New Roman"/>
                <w:sz w:val="24"/>
                <w:szCs w:val="24"/>
              </w:rPr>
            </w:pPr>
            <w:r w:rsidRPr="009B5D44">
              <w:rPr>
                <w:rFonts w:ascii="Times New Roman" w:hAnsi="Times New Roman" w:cs="Times New Roman"/>
                <w:sz w:val="24"/>
                <w:szCs w:val="24"/>
              </w:rPr>
              <w:t>Visualization Sheet</w:t>
            </w:r>
          </w:p>
        </w:tc>
        <w:tc>
          <w:tcPr>
            <w:tcW w:w="3274" w:type="dxa"/>
            <w:tcBorders>
              <w:top w:val="single" w:sz="6" w:space="0" w:color="DDDDDD"/>
              <w:left w:val="single" w:sz="6" w:space="0" w:color="DDDDDD"/>
              <w:bottom w:val="single" w:sz="6" w:space="0" w:color="DDDDDD"/>
              <w:right w:val="single" w:sz="6" w:space="0" w:color="DDDDDD"/>
            </w:tcBorders>
          </w:tcPr>
          <w:p w14:paraId="56D8E7C3" w14:textId="28A3658F" w:rsidR="001E2F73" w:rsidRPr="009B5D44" w:rsidRDefault="00224911" w:rsidP="001E2F73">
            <w:pPr>
              <w:spacing w:line="278" w:lineRule="auto"/>
              <w:jc w:val="center"/>
              <w:rPr>
                <w:rFonts w:ascii="Times New Roman" w:hAnsi="Times New Roman" w:cs="Times New Roman"/>
                <w:sz w:val="24"/>
                <w:szCs w:val="24"/>
              </w:rPr>
            </w:pPr>
            <w:r w:rsidRPr="009B5D44">
              <w:rPr>
                <w:rFonts w:ascii="Times New Roman" w:hAnsi="Times New Roman" w:cs="Times New Roman"/>
                <w:sz w:val="24"/>
                <w:szCs w:val="24"/>
              </w:rPr>
              <w:t>Dig into review sentiment and quality.</w:t>
            </w:r>
          </w:p>
        </w:tc>
        <w:tc>
          <w:tcPr>
            <w:tcW w:w="3240" w:type="dxa"/>
            <w:tcBorders>
              <w:top w:val="single" w:sz="6" w:space="0" w:color="DDDDDD"/>
              <w:left w:val="single" w:sz="6" w:space="0" w:color="DDDDDD"/>
              <w:bottom w:val="single" w:sz="6" w:space="0" w:color="DDDDDD"/>
              <w:right w:val="single" w:sz="6" w:space="0" w:color="DDDDDD"/>
            </w:tcBorders>
          </w:tcPr>
          <w:p w14:paraId="5A400EB0" w14:textId="6A5B13DD" w:rsidR="001E2F73" w:rsidRPr="009B5D44" w:rsidRDefault="00165802" w:rsidP="001E2F73">
            <w:pPr>
              <w:spacing w:line="278" w:lineRule="auto"/>
              <w:jc w:val="center"/>
              <w:rPr>
                <w:rFonts w:ascii="Times New Roman" w:hAnsi="Times New Roman" w:cs="Times New Roman"/>
                <w:sz w:val="24"/>
                <w:szCs w:val="24"/>
              </w:rPr>
            </w:pPr>
            <w:r w:rsidRPr="009B5D44">
              <w:rPr>
                <w:rFonts w:ascii="Times New Roman" w:hAnsi="Times New Roman" w:cs="Times New Roman"/>
                <w:sz w:val="24"/>
                <w:szCs w:val="24"/>
              </w:rPr>
              <w:t>Improve series quality and reader satisfaction</w:t>
            </w:r>
          </w:p>
        </w:tc>
        <w:tc>
          <w:tcPr>
            <w:tcW w:w="1432" w:type="dxa"/>
            <w:tcBorders>
              <w:top w:val="single" w:sz="6" w:space="0" w:color="DDDDDD"/>
              <w:left w:val="single" w:sz="6" w:space="0" w:color="DDDDDD"/>
              <w:bottom w:val="single" w:sz="6" w:space="0" w:color="DDDDDD"/>
              <w:right w:val="single" w:sz="6" w:space="0" w:color="DDDDDD"/>
            </w:tcBorders>
            <w:hideMark/>
          </w:tcPr>
          <w:p w14:paraId="66805086" w14:textId="09047AE8" w:rsidR="001E2F73" w:rsidRPr="009B5D44" w:rsidRDefault="001E2F73" w:rsidP="001E2F73">
            <w:pPr>
              <w:spacing w:line="278" w:lineRule="auto"/>
              <w:jc w:val="center"/>
              <w:rPr>
                <w:rFonts w:ascii="Times New Roman" w:hAnsi="Times New Roman" w:cs="Times New Roman"/>
                <w:sz w:val="24"/>
                <w:szCs w:val="24"/>
              </w:rPr>
            </w:pPr>
            <w:r w:rsidRPr="009B5D44">
              <w:rPr>
                <w:rFonts w:ascii="Times New Roman" w:hAnsi="Times New Roman" w:cs="Times New Roman"/>
                <w:sz w:val="24"/>
                <w:szCs w:val="24"/>
              </w:rPr>
              <w:t>Simran Pahuja</w:t>
            </w:r>
          </w:p>
        </w:tc>
      </w:tr>
      <w:tr w:rsidR="001E2F73" w:rsidRPr="009B5D44" w14:paraId="0C31E2F7" w14:textId="77777777" w:rsidTr="001E2F73">
        <w:trPr>
          <w:trHeight w:val="20"/>
        </w:trPr>
        <w:tc>
          <w:tcPr>
            <w:tcW w:w="0" w:type="auto"/>
            <w:tcBorders>
              <w:top w:val="single" w:sz="6" w:space="0" w:color="DDDDDD"/>
              <w:left w:val="single" w:sz="6" w:space="0" w:color="DDDDDD"/>
              <w:bottom w:val="single" w:sz="6" w:space="0" w:color="DDDDDD"/>
              <w:right w:val="single" w:sz="6" w:space="0" w:color="DDDDDD"/>
            </w:tcBorders>
            <w:vAlign w:val="center"/>
            <w:hideMark/>
          </w:tcPr>
          <w:p w14:paraId="42B23E07" w14:textId="7DC95D3F" w:rsidR="001E2F73" w:rsidRPr="009B5D44" w:rsidRDefault="001E2F73" w:rsidP="001E2F73">
            <w:pPr>
              <w:spacing w:line="278" w:lineRule="auto"/>
              <w:jc w:val="center"/>
              <w:rPr>
                <w:rFonts w:ascii="Times New Roman" w:hAnsi="Times New Roman" w:cs="Times New Roman"/>
                <w:b/>
                <w:bCs/>
                <w:sz w:val="24"/>
                <w:szCs w:val="24"/>
              </w:rPr>
            </w:pPr>
            <w:r w:rsidRPr="009B5D44">
              <w:rPr>
                <w:rFonts w:ascii="Times New Roman" w:hAnsi="Times New Roman" w:cs="Times New Roman"/>
                <w:b/>
                <w:bCs/>
                <w:sz w:val="24"/>
                <w:szCs w:val="24"/>
              </w:rPr>
              <w:t xml:space="preserve">Revenue and Ratings by </w:t>
            </w:r>
            <w:r w:rsidRPr="009B5D44">
              <w:rPr>
                <w:rFonts w:ascii="Times New Roman" w:hAnsi="Times New Roman" w:cs="Times New Roman"/>
                <w:b/>
                <w:bCs/>
                <w:sz w:val="24"/>
                <w:szCs w:val="24"/>
              </w:rPr>
              <w:lastRenderedPageBreak/>
              <w:t>Genre and Series</w:t>
            </w:r>
          </w:p>
        </w:tc>
        <w:tc>
          <w:tcPr>
            <w:tcW w:w="0" w:type="auto"/>
            <w:tcBorders>
              <w:top w:val="single" w:sz="6" w:space="0" w:color="DDDDDD"/>
              <w:left w:val="single" w:sz="6" w:space="0" w:color="DDDDDD"/>
              <w:bottom w:val="single" w:sz="6" w:space="0" w:color="DDDDDD"/>
              <w:right w:val="single" w:sz="6" w:space="0" w:color="DDDDDD"/>
            </w:tcBorders>
            <w:vAlign w:val="center"/>
          </w:tcPr>
          <w:p w14:paraId="4B026484" w14:textId="011C3C85" w:rsidR="001E2F73" w:rsidRPr="009B5D44" w:rsidRDefault="001E2F73" w:rsidP="001E2F73">
            <w:pPr>
              <w:spacing w:line="278" w:lineRule="auto"/>
              <w:jc w:val="center"/>
              <w:rPr>
                <w:rFonts w:ascii="Times New Roman" w:hAnsi="Times New Roman" w:cs="Times New Roman"/>
                <w:sz w:val="24"/>
                <w:szCs w:val="24"/>
              </w:rPr>
            </w:pPr>
            <w:r w:rsidRPr="009B5D44">
              <w:rPr>
                <w:rFonts w:ascii="Times New Roman" w:hAnsi="Times New Roman" w:cs="Times New Roman"/>
                <w:sz w:val="24"/>
                <w:szCs w:val="24"/>
              </w:rPr>
              <w:lastRenderedPageBreak/>
              <w:t>Visualization Sheet</w:t>
            </w:r>
          </w:p>
        </w:tc>
        <w:tc>
          <w:tcPr>
            <w:tcW w:w="3274" w:type="dxa"/>
            <w:tcBorders>
              <w:top w:val="single" w:sz="6" w:space="0" w:color="DDDDDD"/>
              <w:left w:val="single" w:sz="6" w:space="0" w:color="DDDDDD"/>
              <w:bottom w:val="single" w:sz="6" w:space="0" w:color="DDDDDD"/>
              <w:right w:val="single" w:sz="6" w:space="0" w:color="DDDDDD"/>
            </w:tcBorders>
          </w:tcPr>
          <w:p w14:paraId="35D6EADB" w14:textId="2A998662" w:rsidR="001E2F73" w:rsidRPr="009B5D44" w:rsidRDefault="00224911" w:rsidP="001E2F73">
            <w:pPr>
              <w:spacing w:line="278" w:lineRule="auto"/>
              <w:jc w:val="center"/>
              <w:rPr>
                <w:rFonts w:ascii="Times New Roman" w:hAnsi="Times New Roman" w:cs="Times New Roman"/>
                <w:sz w:val="24"/>
                <w:szCs w:val="24"/>
              </w:rPr>
            </w:pPr>
            <w:r w:rsidRPr="009B5D44">
              <w:rPr>
                <w:rFonts w:ascii="Times New Roman" w:hAnsi="Times New Roman" w:cs="Times New Roman"/>
                <w:sz w:val="24"/>
                <w:szCs w:val="24"/>
              </w:rPr>
              <w:t>Compare revenue and ratings across genres and series</w:t>
            </w:r>
          </w:p>
        </w:tc>
        <w:tc>
          <w:tcPr>
            <w:tcW w:w="3240" w:type="dxa"/>
            <w:tcBorders>
              <w:top w:val="single" w:sz="6" w:space="0" w:color="DDDDDD"/>
              <w:left w:val="single" w:sz="6" w:space="0" w:color="DDDDDD"/>
              <w:bottom w:val="single" w:sz="6" w:space="0" w:color="DDDDDD"/>
              <w:right w:val="single" w:sz="6" w:space="0" w:color="DDDDDD"/>
            </w:tcBorders>
          </w:tcPr>
          <w:p w14:paraId="10FC914D" w14:textId="77FFB11B" w:rsidR="001E2F73" w:rsidRPr="009B5D44" w:rsidRDefault="00165802" w:rsidP="001E2F73">
            <w:pPr>
              <w:spacing w:line="278" w:lineRule="auto"/>
              <w:jc w:val="center"/>
              <w:rPr>
                <w:rFonts w:ascii="Times New Roman" w:hAnsi="Times New Roman" w:cs="Times New Roman"/>
                <w:sz w:val="24"/>
                <w:szCs w:val="24"/>
              </w:rPr>
            </w:pPr>
            <w:r w:rsidRPr="009B5D44">
              <w:rPr>
                <w:rFonts w:ascii="Times New Roman" w:hAnsi="Times New Roman" w:cs="Times New Roman"/>
                <w:sz w:val="24"/>
                <w:szCs w:val="24"/>
              </w:rPr>
              <w:t>Decide which genres to expand or refine</w:t>
            </w:r>
          </w:p>
        </w:tc>
        <w:tc>
          <w:tcPr>
            <w:tcW w:w="1432" w:type="dxa"/>
            <w:tcBorders>
              <w:top w:val="single" w:sz="6" w:space="0" w:color="DDDDDD"/>
              <w:left w:val="single" w:sz="6" w:space="0" w:color="DDDDDD"/>
              <w:bottom w:val="single" w:sz="6" w:space="0" w:color="DDDDDD"/>
              <w:right w:val="single" w:sz="6" w:space="0" w:color="DDDDDD"/>
            </w:tcBorders>
            <w:hideMark/>
          </w:tcPr>
          <w:p w14:paraId="445F0439" w14:textId="71CFD051" w:rsidR="001E2F73" w:rsidRPr="009B5D44" w:rsidRDefault="001E2F73" w:rsidP="001E2F73">
            <w:pPr>
              <w:spacing w:line="278" w:lineRule="auto"/>
              <w:jc w:val="center"/>
              <w:rPr>
                <w:rFonts w:ascii="Times New Roman" w:hAnsi="Times New Roman" w:cs="Times New Roman"/>
                <w:sz w:val="24"/>
                <w:szCs w:val="24"/>
              </w:rPr>
            </w:pPr>
            <w:r w:rsidRPr="009B5D44">
              <w:rPr>
                <w:rFonts w:ascii="Times New Roman" w:hAnsi="Times New Roman" w:cs="Times New Roman"/>
                <w:sz w:val="24"/>
                <w:szCs w:val="24"/>
              </w:rPr>
              <w:t>Simran Pahuja</w:t>
            </w:r>
          </w:p>
        </w:tc>
      </w:tr>
      <w:tr w:rsidR="001E2F73" w:rsidRPr="009B5D44" w14:paraId="41A34363" w14:textId="77777777" w:rsidTr="001E2F73">
        <w:trPr>
          <w:trHeight w:val="20"/>
        </w:trPr>
        <w:tc>
          <w:tcPr>
            <w:tcW w:w="0" w:type="auto"/>
            <w:tcBorders>
              <w:top w:val="single" w:sz="6" w:space="0" w:color="DDDDDD"/>
              <w:left w:val="single" w:sz="6" w:space="0" w:color="DDDDDD"/>
              <w:bottom w:val="single" w:sz="6" w:space="0" w:color="DDDDDD"/>
              <w:right w:val="single" w:sz="6" w:space="0" w:color="DDDDDD"/>
            </w:tcBorders>
            <w:vAlign w:val="center"/>
            <w:hideMark/>
          </w:tcPr>
          <w:p w14:paraId="70DCD28D" w14:textId="046938E7" w:rsidR="001E2F73" w:rsidRPr="009B5D44" w:rsidRDefault="001E2F73" w:rsidP="001E2F73">
            <w:pPr>
              <w:spacing w:line="278" w:lineRule="auto"/>
              <w:jc w:val="center"/>
              <w:rPr>
                <w:rFonts w:ascii="Times New Roman" w:hAnsi="Times New Roman" w:cs="Times New Roman"/>
                <w:b/>
                <w:bCs/>
                <w:sz w:val="24"/>
                <w:szCs w:val="24"/>
              </w:rPr>
            </w:pPr>
            <w:r w:rsidRPr="009B5D44">
              <w:rPr>
                <w:rFonts w:ascii="Times New Roman" w:hAnsi="Times New Roman" w:cs="Times New Roman"/>
                <w:b/>
                <w:bCs/>
                <w:sz w:val="24"/>
                <w:szCs w:val="24"/>
              </w:rPr>
              <w:t>City-Level Revenue Comparison across quarters</w:t>
            </w:r>
          </w:p>
        </w:tc>
        <w:tc>
          <w:tcPr>
            <w:tcW w:w="0" w:type="auto"/>
            <w:tcBorders>
              <w:top w:val="single" w:sz="6" w:space="0" w:color="DDDDDD"/>
              <w:left w:val="single" w:sz="6" w:space="0" w:color="DDDDDD"/>
              <w:bottom w:val="single" w:sz="6" w:space="0" w:color="DDDDDD"/>
              <w:right w:val="single" w:sz="6" w:space="0" w:color="DDDDDD"/>
            </w:tcBorders>
            <w:vAlign w:val="center"/>
          </w:tcPr>
          <w:p w14:paraId="62866D99" w14:textId="334A5C8F" w:rsidR="001E2F73" w:rsidRPr="009B5D44" w:rsidRDefault="001E2F73" w:rsidP="001E2F73">
            <w:pPr>
              <w:spacing w:line="278" w:lineRule="auto"/>
              <w:jc w:val="center"/>
              <w:rPr>
                <w:rFonts w:ascii="Times New Roman" w:hAnsi="Times New Roman" w:cs="Times New Roman"/>
                <w:sz w:val="24"/>
                <w:szCs w:val="24"/>
              </w:rPr>
            </w:pPr>
            <w:r w:rsidRPr="009B5D44">
              <w:rPr>
                <w:rFonts w:ascii="Times New Roman" w:hAnsi="Times New Roman" w:cs="Times New Roman"/>
                <w:sz w:val="24"/>
                <w:szCs w:val="24"/>
              </w:rPr>
              <w:t>Visualization Sheet</w:t>
            </w:r>
          </w:p>
        </w:tc>
        <w:tc>
          <w:tcPr>
            <w:tcW w:w="3274" w:type="dxa"/>
            <w:tcBorders>
              <w:top w:val="single" w:sz="6" w:space="0" w:color="DDDDDD"/>
              <w:left w:val="single" w:sz="6" w:space="0" w:color="DDDDDD"/>
              <w:bottom w:val="single" w:sz="6" w:space="0" w:color="DDDDDD"/>
              <w:right w:val="single" w:sz="6" w:space="0" w:color="DDDDDD"/>
            </w:tcBorders>
          </w:tcPr>
          <w:p w14:paraId="5A276285" w14:textId="5EC52AB4" w:rsidR="001E2F73" w:rsidRPr="009B5D44" w:rsidRDefault="00224911" w:rsidP="001E2F73">
            <w:pPr>
              <w:spacing w:line="278" w:lineRule="auto"/>
              <w:jc w:val="center"/>
              <w:rPr>
                <w:rFonts w:ascii="Times New Roman" w:hAnsi="Times New Roman" w:cs="Times New Roman"/>
                <w:sz w:val="24"/>
                <w:szCs w:val="24"/>
              </w:rPr>
            </w:pPr>
            <w:r w:rsidRPr="009B5D44">
              <w:rPr>
                <w:rFonts w:ascii="Times New Roman" w:hAnsi="Times New Roman" w:cs="Times New Roman"/>
                <w:sz w:val="24"/>
                <w:szCs w:val="24"/>
              </w:rPr>
              <w:t>Track revenue by city over time</w:t>
            </w:r>
          </w:p>
        </w:tc>
        <w:tc>
          <w:tcPr>
            <w:tcW w:w="3240" w:type="dxa"/>
            <w:tcBorders>
              <w:top w:val="single" w:sz="6" w:space="0" w:color="DDDDDD"/>
              <w:left w:val="single" w:sz="6" w:space="0" w:color="DDDDDD"/>
              <w:bottom w:val="single" w:sz="6" w:space="0" w:color="DDDDDD"/>
              <w:right w:val="single" w:sz="6" w:space="0" w:color="DDDDDD"/>
            </w:tcBorders>
          </w:tcPr>
          <w:p w14:paraId="33FB5D49" w14:textId="6C6AD8FB" w:rsidR="001E2F73" w:rsidRPr="009B5D44" w:rsidRDefault="00165802" w:rsidP="001E2F73">
            <w:pPr>
              <w:spacing w:line="278" w:lineRule="auto"/>
              <w:jc w:val="center"/>
              <w:rPr>
                <w:rFonts w:ascii="Times New Roman" w:hAnsi="Times New Roman" w:cs="Times New Roman"/>
                <w:sz w:val="24"/>
                <w:szCs w:val="24"/>
              </w:rPr>
            </w:pPr>
            <w:r w:rsidRPr="009B5D44">
              <w:rPr>
                <w:rFonts w:ascii="Times New Roman" w:hAnsi="Times New Roman" w:cs="Times New Roman"/>
                <w:sz w:val="24"/>
                <w:szCs w:val="24"/>
              </w:rPr>
              <w:t>Identify geographic markets with highest growth</w:t>
            </w:r>
          </w:p>
        </w:tc>
        <w:tc>
          <w:tcPr>
            <w:tcW w:w="1432" w:type="dxa"/>
            <w:tcBorders>
              <w:top w:val="single" w:sz="6" w:space="0" w:color="DDDDDD"/>
              <w:left w:val="single" w:sz="6" w:space="0" w:color="DDDDDD"/>
              <w:bottom w:val="single" w:sz="6" w:space="0" w:color="DDDDDD"/>
              <w:right w:val="single" w:sz="6" w:space="0" w:color="DDDDDD"/>
            </w:tcBorders>
            <w:hideMark/>
          </w:tcPr>
          <w:p w14:paraId="4D36929C" w14:textId="2389E366" w:rsidR="001E2F73" w:rsidRPr="009B5D44" w:rsidRDefault="001E2F73" w:rsidP="001E2F73">
            <w:pPr>
              <w:spacing w:line="278" w:lineRule="auto"/>
              <w:jc w:val="center"/>
              <w:rPr>
                <w:rFonts w:ascii="Times New Roman" w:hAnsi="Times New Roman" w:cs="Times New Roman"/>
                <w:sz w:val="24"/>
                <w:szCs w:val="24"/>
              </w:rPr>
            </w:pPr>
            <w:r w:rsidRPr="009B5D44">
              <w:rPr>
                <w:rFonts w:ascii="Times New Roman" w:hAnsi="Times New Roman" w:cs="Times New Roman"/>
                <w:sz w:val="24"/>
                <w:szCs w:val="24"/>
              </w:rPr>
              <w:t>Simran Pahuja</w:t>
            </w:r>
          </w:p>
        </w:tc>
      </w:tr>
      <w:tr w:rsidR="001E2F73" w:rsidRPr="009B5D44" w14:paraId="0246E6BA" w14:textId="77777777" w:rsidTr="001E2F73">
        <w:trPr>
          <w:trHeight w:val="20"/>
        </w:trPr>
        <w:tc>
          <w:tcPr>
            <w:tcW w:w="0" w:type="auto"/>
            <w:tcBorders>
              <w:top w:val="single" w:sz="6" w:space="0" w:color="DDDDDD"/>
              <w:left w:val="single" w:sz="6" w:space="0" w:color="DDDDDD"/>
              <w:bottom w:val="single" w:sz="6" w:space="0" w:color="DDDDDD"/>
              <w:right w:val="single" w:sz="6" w:space="0" w:color="DDDDDD"/>
            </w:tcBorders>
            <w:vAlign w:val="center"/>
            <w:hideMark/>
          </w:tcPr>
          <w:p w14:paraId="2F5D0934" w14:textId="48DA2159" w:rsidR="001E2F73" w:rsidRPr="009B5D44" w:rsidRDefault="001E2F73" w:rsidP="001E2F73">
            <w:pPr>
              <w:spacing w:line="278" w:lineRule="auto"/>
              <w:jc w:val="center"/>
              <w:rPr>
                <w:rFonts w:ascii="Times New Roman" w:hAnsi="Times New Roman" w:cs="Times New Roman"/>
                <w:b/>
                <w:bCs/>
                <w:sz w:val="24"/>
                <w:szCs w:val="24"/>
              </w:rPr>
            </w:pPr>
            <w:r w:rsidRPr="009B5D44">
              <w:rPr>
                <w:rFonts w:ascii="Times New Roman" w:hAnsi="Times New Roman" w:cs="Times New Roman"/>
                <w:b/>
                <w:bCs/>
                <w:sz w:val="24"/>
                <w:szCs w:val="24"/>
              </w:rPr>
              <w:t>KPI- Highest Rated Genre</w:t>
            </w:r>
          </w:p>
        </w:tc>
        <w:tc>
          <w:tcPr>
            <w:tcW w:w="0" w:type="auto"/>
            <w:tcBorders>
              <w:top w:val="single" w:sz="6" w:space="0" w:color="DDDDDD"/>
              <w:left w:val="single" w:sz="6" w:space="0" w:color="DDDDDD"/>
              <w:bottom w:val="single" w:sz="6" w:space="0" w:color="DDDDDD"/>
              <w:right w:val="single" w:sz="6" w:space="0" w:color="DDDDDD"/>
            </w:tcBorders>
            <w:vAlign w:val="center"/>
          </w:tcPr>
          <w:p w14:paraId="1F36DA5F" w14:textId="46CDB42A" w:rsidR="001E2F73" w:rsidRPr="009B5D44" w:rsidRDefault="001E2F73" w:rsidP="001E2F73">
            <w:pPr>
              <w:spacing w:line="278" w:lineRule="auto"/>
              <w:jc w:val="center"/>
              <w:rPr>
                <w:rFonts w:ascii="Times New Roman" w:hAnsi="Times New Roman" w:cs="Times New Roman"/>
                <w:sz w:val="24"/>
                <w:szCs w:val="24"/>
              </w:rPr>
            </w:pPr>
            <w:r w:rsidRPr="009B5D44">
              <w:rPr>
                <w:rFonts w:ascii="Times New Roman" w:hAnsi="Times New Roman" w:cs="Times New Roman"/>
                <w:sz w:val="24"/>
                <w:szCs w:val="24"/>
              </w:rPr>
              <w:t>Visualization Sheet</w:t>
            </w:r>
          </w:p>
        </w:tc>
        <w:tc>
          <w:tcPr>
            <w:tcW w:w="3274" w:type="dxa"/>
            <w:tcBorders>
              <w:top w:val="single" w:sz="6" w:space="0" w:color="DDDDDD"/>
              <w:left w:val="single" w:sz="6" w:space="0" w:color="DDDDDD"/>
              <w:bottom w:val="single" w:sz="6" w:space="0" w:color="DDDDDD"/>
              <w:right w:val="single" w:sz="6" w:space="0" w:color="DDDDDD"/>
            </w:tcBorders>
          </w:tcPr>
          <w:p w14:paraId="1664371F" w14:textId="4D0411B5" w:rsidR="001E2F73" w:rsidRPr="009B5D44" w:rsidRDefault="00224911" w:rsidP="001E2F73">
            <w:pPr>
              <w:spacing w:line="278" w:lineRule="auto"/>
              <w:jc w:val="center"/>
              <w:rPr>
                <w:rFonts w:ascii="Times New Roman" w:hAnsi="Times New Roman" w:cs="Times New Roman"/>
                <w:sz w:val="24"/>
                <w:szCs w:val="24"/>
              </w:rPr>
            </w:pPr>
            <w:r w:rsidRPr="009B5D44">
              <w:rPr>
                <w:rFonts w:ascii="Times New Roman" w:hAnsi="Times New Roman" w:cs="Times New Roman"/>
                <w:sz w:val="24"/>
                <w:szCs w:val="24"/>
              </w:rPr>
              <w:t>Highlight the genre with the highest average rating</w:t>
            </w:r>
          </w:p>
        </w:tc>
        <w:tc>
          <w:tcPr>
            <w:tcW w:w="3240" w:type="dxa"/>
            <w:tcBorders>
              <w:top w:val="single" w:sz="6" w:space="0" w:color="DDDDDD"/>
              <w:left w:val="single" w:sz="6" w:space="0" w:color="DDDDDD"/>
              <w:bottom w:val="single" w:sz="6" w:space="0" w:color="DDDDDD"/>
              <w:right w:val="single" w:sz="6" w:space="0" w:color="DDDDDD"/>
            </w:tcBorders>
          </w:tcPr>
          <w:p w14:paraId="1DA3541D" w14:textId="7481D5CA" w:rsidR="001E2F73" w:rsidRPr="009B5D44" w:rsidRDefault="00165802" w:rsidP="001E2F73">
            <w:pPr>
              <w:spacing w:line="278" w:lineRule="auto"/>
              <w:jc w:val="center"/>
              <w:rPr>
                <w:rFonts w:ascii="Times New Roman" w:hAnsi="Times New Roman" w:cs="Times New Roman"/>
                <w:sz w:val="24"/>
                <w:szCs w:val="24"/>
              </w:rPr>
            </w:pPr>
            <w:r w:rsidRPr="009B5D44">
              <w:rPr>
                <w:rFonts w:ascii="Times New Roman" w:hAnsi="Times New Roman" w:cs="Times New Roman"/>
                <w:sz w:val="24"/>
                <w:szCs w:val="24"/>
              </w:rPr>
              <w:t>Focus on genres with strongest reader appeal</w:t>
            </w:r>
          </w:p>
        </w:tc>
        <w:tc>
          <w:tcPr>
            <w:tcW w:w="1432" w:type="dxa"/>
            <w:tcBorders>
              <w:top w:val="single" w:sz="6" w:space="0" w:color="DDDDDD"/>
              <w:left w:val="single" w:sz="6" w:space="0" w:color="DDDDDD"/>
              <w:bottom w:val="single" w:sz="6" w:space="0" w:color="DDDDDD"/>
              <w:right w:val="single" w:sz="6" w:space="0" w:color="DDDDDD"/>
            </w:tcBorders>
            <w:hideMark/>
          </w:tcPr>
          <w:p w14:paraId="1DDEAAB0" w14:textId="2DA4CD89" w:rsidR="001E2F73" w:rsidRPr="009B5D44" w:rsidRDefault="001E2F73" w:rsidP="001E2F73">
            <w:pPr>
              <w:spacing w:line="278" w:lineRule="auto"/>
              <w:jc w:val="center"/>
              <w:rPr>
                <w:rFonts w:ascii="Times New Roman" w:hAnsi="Times New Roman" w:cs="Times New Roman"/>
                <w:sz w:val="24"/>
                <w:szCs w:val="24"/>
              </w:rPr>
            </w:pPr>
            <w:r w:rsidRPr="009B5D44">
              <w:rPr>
                <w:rFonts w:ascii="Times New Roman" w:hAnsi="Times New Roman" w:cs="Times New Roman"/>
                <w:sz w:val="24"/>
                <w:szCs w:val="24"/>
              </w:rPr>
              <w:t>Simran Pahuja</w:t>
            </w:r>
          </w:p>
        </w:tc>
      </w:tr>
      <w:tr w:rsidR="001E2F73" w:rsidRPr="009B5D44" w14:paraId="1BB1E091" w14:textId="77777777" w:rsidTr="006970A4">
        <w:trPr>
          <w:trHeight w:val="20"/>
        </w:trPr>
        <w:tc>
          <w:tcPr>
            <w:tcW w:w="0" w:type="auto"/>
            <w:tcBorders>
              <w:top w:val="single" w:sz="6" w:space="0" w:color="DDDDDD"/>
              <w:left w:val="single" w:sz="6" w:space="0" w:color="DDDDDD"/>
              <w:bottom w:val="single" w:sz="6" w:space="0" w:color="DDDDDD"/>
              <w:right w:val="single" w:sz="6" w:space="0" w:color="DDDDDD"/>
            </w:tcBorders>
            <w:vAlign w:val="center"/>
          </w:tcPr>
          <w:p w14:paraId="3AB56FB8" w14:textId="145F4779" w:rsidR="001E2F73" w:rsidRPr="009B5D44" w:rsidRDefault="001E2F73" w:rsidP="001E2F73">
            <w:pPr>
              <w:spacing w:line="278" w:lineRule="auto"/>
              <w:jc w:val="center"/>
              <w:rPr>
                <w:rFonts w:ascii="Times New Roman" w:hAnsi="Times New Roman" w:cs="Times New Roman"/>
                <w:b/>
                <w:bCs/>
                <w:sz w:val="24"/>
                <w:szCs w:val="24"/>
              </w:rPr>
            </w:pPr>
            <w:r w:rsidRPr="009B5D44">
              <w:rPr>
                <w:rFonts w:ascii="Times New Roman" w:hAnsi="Times New Roman" w:cs="Times New Roman"/>
                <w:b/>
                <w:bCs/>
                <w:sz w:val="24"/>
                <w:szCs w:val="24"/>
              </w:rPr>
              <w:t>KPI- Top Country by Revenue</w:t>
            </w:r>
          </w:p>
        </w:tc>
        <w:tc>
          <w:tcPr>
            <w:tcW w:w="0" w:type="auto"/>
            <w:tcBorders>
              <w:top w:val="single" w:sz="6" w:space="0" w:color="DDDDDD"/>
              <w:left w:val="single" w:sz="6" w:space="0" w:color="DDDDDD"/>
              <w:bottom w:val="single" w:sz="6" w:space="0" w:color="DDDDDD"/>
              <w:right w:val="single" w:sz="6" w:space="0" w:color="DDDDDD"/>
            </w:tcBorders>
            <w:vAlign w:val="center"/>
          </w:tcPr>
          <w:p w14:paraId="5D8BC5FA" w14:textId="5C8588E8" w:rsidR="001E2F73" w:rsidRPr="009B5D44" w:rsidRDefault="001E2F73" w:rsidP="001E2F73">
            <w:pPr>
              <w:spacing w:line="278" w:lineRule="auto"/>
              <w:jc w:val="center"/>
              <w:rPr>
                <w:rFonts w:ascii="Times New Roman" w:hAnsi="Times New Roman" w:cs="Times New Roman"/>
                <w:sz w:val="24"/>
                <w:szCs w:val="24"/>
              </w:rPr>
            </w:pPr>
            <w:r w:rsidRPr="009B5D44">
              <w:rPr>
                <w:rFonts w:ascii="Times New Roman" w:hAnsi="Times New Roman" w:cs="Times New Roman"/>
                <w:sz w:val="24"/>
                <w:szCs w:val="24"/>
              </w:rPr>
              <w:t>Visualization Sheet</w:t>
            </w:r>
          </w:p>
        </w:tc>
        <w:tc>
          <w:tcPr>
            <w:tcW w:w="3274" w:type="dxa"/>
            <w:tcBorders>
              <w:top w:val="single" w:sz="6" w:space="0" w:color="DDDDDD"/>
              <w:left w:val="single" w:sz="6" w:space="0" w:color="DDDDDD"/>
              <w:bottom w:val="single" w:sz="6" w:space="0" w:color="DDDDDD"/>
              <w:right w:val="single" w:sz="6" w:space="0" w:color="DDDDDD"/>
            </w:tcBorders>
          </w:tcPr>
          <w:p w14:paraId="5636E362" w14:textId="3028302F" w:rsidR="001E2F73" w:rsidRPr="009B5D44" w:rsidRDefault="00224911" w:rsidP="001E2F73">
            <w:pPr>
              <w:spacing w:line="278" w:lineRule="auto"/>
              <w:jc w:val="center"/>
              <w:rPr>
                <w:rFonts w:ascii="Times New Roman" w:hAnsi="Times New Roman" w:cs="Times New Roman"/>
                <w:sz w:val="24"/>
                <w:szCs w:val="24"/>
              </w:rPr>
            </w:pPr>
            <w:r w:rsidRPr="009B5D44">
              <w:rPr>
                <w:rFonts w:ascii="Times New Roman" w:hAnsi="Times New Roman" w:cs="Times New Roman"/>
                <w:sz w:val="24"/>
                <w:szCs w:val="24"/>
              </w:rPr>
              <w:t>Find out which country brings in the most money</w:t>
            </w:r>
          </w:p>
        </w:tc>
        <w:tc>
          <w:tcPr>
            <w:tcW w:w="3240" w:type="dxa"/>
            <w:tcBorders>
              <w:top w:val="single" w:sz="6" w:space="0" w:color="DDDDDD"/>
              <w:left w:val="single" w:sz="6" w:space="0" w:color="DDDDDD"/>
              <w:bottom w:val="single" w:sz="6" w:space="0" w:color="DDDDDD"/>
              <w:right w:val="single" w:sz="6" w:space="0" w:color="DDDDDD"/>
            </w:tcBorders>
          </w:tcPr>
          <w:p w14:paraId="12BDFF18" w14:textId="7CF9D28B" w:rsidR="001E2F73" w:rsidRPr="009B5D44" w:rsidRDefault="00165802" w:rsidP="001E2F73">
            <w:pPr>
              <w:spacing w:line="278" w:lineRule="auto"/>
              <w:jc w:val="center"/>
              <w:rPr>
                <w:rFonts w:ascii="Times New Roman" w:hAnsi="Times New Roman" w:cs="Times New Roman"/>
                <w:sz w:val="24"/>
                <w:szCs w:val="24"/>
              </w:rPr>
            </w:pPr>
            <w:proofErr w:type="gramStart"/>
            <w:r w:rsidRPr="009B5D44">
              <w:rPr>
                <w:rFonts w:ascii="Times New Roman" w:hAnsi="Times New Roman" w:cs="Times New Roman"/>
                <w:sz w:val="24"/>
                <w:szCs w:val="24"/>
              </w:rPr>
              <w:t>Guide</w:t>
            </w:r>
            <w:proofErr w:type="gramEnd"/>
            <w:r w:rsidRPr="009B5D44">
              <w:rPr>
                <w:rFonts w:ascii="Times New Roman" w:hAnsi="Times New Roman" w:cs="Times New Roman"/>
                <w:sz w:val="24"/>
                <w:szCs w:val="24"/>
              </w:rPr>
              <w:t xml:space="preserve"> international expansion strategy</w:t>
            </w:r>
          </w:p>
        </w:tc>
        <w:tc>
          <w:tcPr>
            <w:tcW w:w="1432" w:type="dxa"/>
            <w:tcBorders>
              <w:top w:val="single" w:sz="6" w:space="0" w:color="DDDDDD"/>
              <w:left w:val="single" w:sz="6" w:space="0" w:color="DDDDDD"/>
              <w:bottom w:val="single" w:sz="6" w:space="0" w:color="DDDDDD"/>
              <w:right w:val="single" w:sz="6" w:space="0" w:color="DDDDDD"/>
            </w:tcBorders>
          </w:tcPr>
          <w:p w14:paraId="1DF0030E" w14:textId="266DCA20" w:rsidR="001E2F73" w:rsidRPr="009B5D44" w:rsidRDefault="001E2F73" w:rsidP="001E2F73">
            <w:pPr>
              <w:spacing w:line="278" w:lineRule="auto"/>
              <w:jc w:val="center"/>
              <w:rPr>
                <w:rFonts w:ascii="Times New Roman" w:hAnsi="Times New Roman" w:cs="Times New Roman"/>
                <w:sz w:val="24"/>
                <w:szCs w:val="24"/>
              </w:rPr>
            </w:pPr>
            <w:r w:rsidRPr="009B5D44">
              <w:rPr>
                <w:rFonts w:ascii="Times New Roman" w:hAnsi="Times New Roman" w:cs="Times New Roman"/>
                <w:sz w:val="24"/>
                <w:szCs w:val="24"/>
              </w:rPr>
              <w:t>Simran Pahuja</w:t>
            </w:r>
          </w:p>
        </w:tc>
      </w:tr>
      <w:tr w:rsidR="001E2F73" w:rsidRPr="009B5D44" w14:paraId="3E293849" w14:textId="77777777" w:rsidTr="006970A4">
        <w:trPr>
          <w:trHeight w:val="20"/>
        </w:trPr>
        <w:tc>
          <w:tcPr>
            <w:tcW w:w="0" w:type="auto"/>
            <w:tcBorders>
              <w:top w:val="single" w:sz="6" w:space="0" w:color="DDDDDD"/>
              <w:left w:val="single" w:sz="6" w:space="0" w:color="DDDDDD"/>
              <w:bottom w:val="single" w:sz="6" w:space="0" w:color="DDDDDD"/>
              <w:right w:val="single" w:sz="6" w:space="0" w:color="DDDDDD"/>
            </w:tcBorders>
            <w:vAlign w:val="center"/>
          </w:tcPr>
          <w:p w14:paraId="27A93B48" w14:textId="508A21AE" w:rsidR="001E2F73" w:rsidRPr="009B5D44" w:rsidRDefault="001E2F73" w:rsidP="001E2F73">
            <w:pPr>
              <w:spacing w:line="278" w:lineRule="auto"/>
              <w:jc w:val="center"/>
              <w:rPr>
                <w:rFonts w:ascii="Times New Roman" w:hAnsi="Times New Roman" w:cs="Times New Roman"/>
                <w:b/>
                <w:bCs/>
                <w:sz w:val="24"/>
                <w:szCs w:val="24"/>
              </w:rPr>
            </w:pPr>
            <w:r w:rsidRPr="009B5D44">
              <w:rPr>
                <w:rFonts w:ascii="Times New Roman" w:hAnsi="Times New Roman" w:cs="Times New Roman"/>
                <w:b/>
                <w:bCs/>
                <w:sz w:val="24"/>
                <w:szCs w:val="24"/>
              </w:rPr>
              <w:t>Series Performance Overview: Sales, Revenue and Profitability</w:t>
            </w:r>
          </w:p>
        </w:tc>
        <w:tc>
          <w:tcPr>
            <w:tcW w:w="0" w:type="auto"/>
            <w:tcBorders>
              <w:top w:val="single" w:sz="6" w:space="0" w:color="DDDDDD"/>
              <w:left w:val="single" w:sz="6" w:space="0" w:color="DDDDDD"/>
              <w:bottom w:val="single" w:sz="6" w:space="0" w:color="DDDDDD"/>
              <w:right w:val="single" w:sz="6" w:space="0" w:color="DDDDDD"/>
            </w:tcBorders>
            <w:vAlign w:val="center"/>
          </w:tcPr>
          <w:p w14:paraId="2254030A" w14:textId="3D760ACD" w:rsidR="001E2F73" w:rsidRPr="009B5D44" w:rsidRDefault="001E2F73" w:rsidP="001E2F73">
            <w:pPr>
              <w:spacing w:line="278" w:lineRule="auto"/>
              <w:jc w:val="center"/>
              <w:rPr>
                <w:rFonts w:ascii="Times New Roman" w:hAnsi="Times New Roman" w:cs="Times New Roman"/>
                <w:sz w:val="24"/>
                <w:szCs w:val="24"/>
              </w:rPr>
            </w:pPr>
            <w:r w:rsidRPr="009B5D44">
              <w:rPr>
                <w:rFonts w:ascii="Times New Roman" w:hAnsi="Times New Roman" w:cs="Times New Roman"/>
                <w:sz w:val="24"/>
                <w:szCs w:val="24"/>
              </w:rPr>
              <w:t>Dashboard</w:t>
            </w:r>
          </w:p>
        </w:tc>
        <w:tc>
          <w:tcPr>
            <w:tcW w:w="3274" w:type="dxa"/>
            <w:tcBorders>
              <w:top w:val="single" w:sz="6" w:space="0" w:color="DDDDDD"/>
              <w:left w:val="single" w:sz="6" w:space="0" w:color="DDDDDD"/>
              <w:bottom w:val="single" w:sz="6" w:space="0" w:color="DDDDDD"/>
              <w:right w:val="single" w:sz="6" w:space="0" w:color="DDDDDD"/>
            </w:tcBorders>
          </w:tcPr>
          <w:p w14:paraId="0C054DDC" w14:textId="10CD5657" w:rsidR="001E2F73" w:rsidRPr="009B5D44" w:rsidRDefault="00224911" w:rsidP="001E2F73">
            <w:pPr>
              <w:spacing w:line="278" w:lineRule="auto"/>
              <w:jc w:val="center"/>
              <w:rPr>
                <w:rFonts w:ascii="Times New Roman" w:hAnsi="Times New Roman" w:cs="Times New Roman"/>
                <w:sz w:val="24"/>
                <w:szCs w:val="24"/>
              </w:rPr>
            </w:pPr>
            <w:r w:rsidRPr="009B5D44">
              <w:rPr>
                <w:rFonts w:ascii="Times New Roman" w:hAnsi="Times New Roman" w:cs="Times New Roman"/>
                <w:sz w:val="24"/>
                <w:szCs w:val="24"/>
              </w:rPr>
              <w:t>Bring together sales, revenue, and profit visuals</w:t>
            </w:r>
          </w:p>
        </w:tc>
        <w:tc>
          <w:tcPr>
            <w:tcW w:w="3240" w:type="dxa"/>
            <w:tcBorders>
              <w:top w:val="single" w:sz="6" w:space="0" w:color="DDDDDD"/>
              <w:left w:val="single" w:sz="6" w:space="0" w:color="DDDDDD"/>
              <w:bottom w:val="single" w:sz="6" w:space="0" w:color="DDDDDD"/>
              <w:right w:val="single" w:sz="6" w:space="0" w:color="DDDDDD"/>
            </w:tcBorders>
          </w:tcPr>
          <w:p w14:paraId="42889F61" w14:textId="20134253" w:rsidR="001E2F73" w:rsidRPr="009B5D44" w:rsidRDefault="00165802" w:rsidP="001E2F73">
            <w:pPr>
              <w:spacing w:line="278" w:lineRule="auto"/>
              <w:jc w:val="center"/>
              <w:rPr>
                <w:rFonts w:ascii="Times New Roman" w:hAnsi="Times New Roman" w:cs="Times New Roman"/>
                <w:sz w:val="24"/>
                <w:szCs w:val="24"/>
              </w:rPr>
            </w:pPr>
            <w:r w:rsidRPr="009B5D44">
              <w:rPr>
                <w:rFonts w:ascii="Times New Roman" w:hAnsi="Times New Roman" w:cs="Times New Roman"/>
                <w:sz w:val="24"/>
                <w:szCs w:val="24"/>
              </w:rPr>
              <w:t>Decide which series drive overall business success</w:t>
            </w:r>
          </w:p>
        </w:tc>
        <w:tc>
          <w:tcPr>
            <w:tcW w:w="1432" w:type="dxa"/>
            <w:tcBorders>
              <w:top w:val="single" w:sz="6" w:space="0" w:color="DDDDDD"/>
              <w:left w:val="single" w:sz="6" w:space="0" w:color="DDDDDD"/>
              <w:bottom w:val="single" w:sz="6" w:space="0" w:color="DDDDDD"/>
              <w:right w:val="single" w:sz="6" w:space="0" w:color="DDDDDD"/>
            </w:tcBorders>
          </w:tcPr>
          <w:p w14:paraId="0E571765" w14:textId="5CF000CB" w:rsidR="001E2F73" w:rsidRPr="009B5D44" w:rsidRDefault="001E2F73" w:rsidP="001E2F73">
            <w:pPr>
              <w:spacing w:line="278" w:lineRule="auto"/>
              <w:jc w:val="center"/>
              <w:rPr>
                <w:rFonts w:ascii="Times New Roman" w:hAnsi="Times New Roman" w:cs="Times New Roman"/>
                <w:sz w:val="24"/>
                <w:szCs w:val="24"/>
              </w:rPr>
            </w:pPr>
            <w:r w:rsidRPr="009B5D44">
              <w:rPr>
                <w:rFonts w:ascii="Times New Roman" w:hAnsi="Times New Roman" w:cs="Times New Roman"/>
                <w:sz w:val="24"/>
                <w:szCs w:val="24"/>
              </w:rPr>
              <w:t>Simran Pahuja</w:t>
            </w:r>
          </w:p>
        </w:tc>
      </w:tr>
      <w:tr w:rsidR="001E2F73" w:rsidRPr="009B5D44" w14:paraId="673DDBB2" w14:textId="77777777" w:rsidTr="006970A4">
        <w:trPr>
          <w:trHeight w:val="20"/>
        </w:trPr>
        <w:tc>
          <w:tcPr>
            <w:tcW w:w="0" w:type="auto"/>
            <w:tcBorders>
              <w:top w:val="single" w:sz="6" w:space="0" w:color="DDDDDD"/>
              <w:left w:val="single" w:sz="6" w:space="0" w:color="DDDDDD"/>
              <w:bottom w:val="single" w:sz="6" w:space="0" w:color="DDDDDD"/>
              <w:right w:val="single" w:sz="6" w:space="0" w:color="DDDDDD"/>
            </w:tcBorders>
            <w:vAlign w:val="center"/>
          </w:tcPr>
          <w:p w14:paraId="78DC0F3E" w14:textId="5B29C896" w:rsidR="001E2F73" w:rsidRPr="009B5D44" w:rsidRDefault="001E2F73" w:rsidP="001E2F73">
            <w:pPr>
              <w:spacing w:line="278" w:lineRule="auto"/>
              <w:jc w:val="center"/>
              <w:rPr>
                <w:rFonts w:ascii="Times New Roman" w:hAnsi="Times New Roman" w:cs="Times New Roman"/>
                <w:b/>
                <w:bCs/>
                <w:sz w:val="24"/>
                <w:szCs w:val="24"/>
              </w:rPr>
            </w:pPr>
            <w:r w:rsidRPr="009B5D44">
              <w:rPr>
                <w:rFonts w:ascii="Times New Roman" w:hAnsi="Times New Roman" w:cs="Times New Roman"/>
                <w:b/>
                <w:bCs/>
                <w:sz w:val="24"/>
                <w:szCs w:val="24"/>
              </w:rPr>
              <w:t>Investment &amp; Pricing Strategy: ROI and Sales Impact</w:t>
            </w:r>
          </w:p>
        </w:tc>
        <w:tc>
          <w:tcPr>
            <w:tcW w:w="0" w:type="auto"/>
            <w:tcBorders>
              <w:top w:val="single" w:sz="6" w:space="0" w:color="DDDDDD"/>
              <w:left w:val="single" w:sz="6" w:space="0" w:color="DDDDDD"/>
              <w:bottom w:val="single" w:sz="6" w:space="0" w:color="DDDDDD"/>
              <w:right w:val="single" w:sz="6" w:space="0" w:color="DDDDDD"/>
            </w:tcBorders>
            <w:vAlign w:val="center"/>
          </w:tcPr>
          <w:p w14:paraId="2D41A7A0" w14:textId="74892D0A" w:rsidR="001E2F73" w:rsidRPr="009B5D44" w:rsidRDefault="001E2F73" w:rsidP="001E2F73">
            <w:pPr>
              <w:spacing w:line="278" w:lineRule="auto"/>
              <w:jc w:val="center"/>
              <w:rPr>
                <w:rFonts w:ascii="Times New Roman" w:hAnsi="Times New Roman" w:cs="Times New Roman"/>
                <w:sz w:val="24"/>
                <w:szCs w:val="24"/>
              </w:rPr>
            </w:pPr>
            <w:r w:rsidRPr="009B5D44">
              <w:rPr>
                <w:rFonts w:ascii="Times New Roman" w:hAnsi="Times New Roman" w:cs="Times New Roman"/>
                <w:sz w:val="24"/>
                <w:szCs w:val="24"/>
              </w:rPr>
              <w:t>Dashboard</w:t>
            </w:r>
          </w:p>
        </w:tc>
        <w:tc>
          <w:tcPr>
            <w:tcW w:w="3274" w:type="dxa"/>
            <w:tcBorders>
              <w:top w:val="single" w:sz="6" w:space="0" w:color="DDDDDD"/>
              <w:left w:val="single" w:sz="6" w:space="0" w:color="DDDDDD"/>
              <w:bottom w:val="single" w:sz="6" w:space="0" w:color="DDDDDD"/>
              <w:right w:val="single" w:sz="6" w:space="0" w:color="DDDDDD"/>
            </w:tcBorders>
          </w:tcPr>
          <w:p w14:paraId="4AC86065" w14:textId="30760439" w:rsidR="001E2F73" w:rsidRPr="009B5D44" w:rsidRDefault="00224911" w:rsidP="001E2F73">
            <w:pPr>
              <w:spacing w:line="278" w:lineRule="auto"/>
              <w:jc w:val="center"/>
              <w:rPr>
                <w:rFonts w:ascii="Times New Roman" w:hAnsi="Times New Roman" w:cs="Times New Roman"/>
                <w:sz w:val="24"/>
                <w:szCs w:val="24"/>
              </w:rPr>
            </w:pPr>
            <w:r w:rsidRPr="009B5D44">
              <w:rPr>
                <w:rFonts w:ascii="Times New Roman" w:hAnsi="Times New Roman" w:cs="Times New Roman"/>
                <w:sz w:val="24"/>
                <w:szCs w:val="24"/>
              </w:rPr>
              <w:t>Combine ROI, discount impacts, and event profitability</w:t>
            </w:r>
          </w:p>
        </w:tc>
        <w:tc>
          <w:tcPr>
            <w:tcW w:w="3240" w:type="dxa"/>
            <w:tcBorders>
              <w:top w:val="single" w:sz="6" w:space="0" w:color="DDDDDD"/>
              <w:left w:val="single" w:sz="6" w:space="0" w:color="DDDDDD"/>
              <w:bottom w:val="single" w:sz="6" w:space="0" w:color="DDDDDD"/>
              <w:right w:val="single" w:sz="6" w:space="0" w:color="DDDDDD"/>
            </w:tcBorders>
          </w:tcPr>
          <w:p w14:paraId="0426D02C" w14:textId="3521C9E4" w:rsidR="001E2F73" w:rsidRPr="009B5D44" w:rsidRDefault="00165802" w:rsidP="001E2F73">
            <w:pPr>
              <w:spacing w:line="278" w:lineRule="auto"/>
              <w:jc w:val="center"/>
              <w:rPr>
                <w:rFonts w:ascii="Times New Roman" w:hAnsi="Times New Roman" w:cs="Times New Roman"/>
                <w:sz w:val="24"/>
                <w:szCs w:val="24"/>
              </w:rPr>
            </w:pPr>
            <w:r w:rsidRPr="009B5D44">
              <w:rPr>
                <w:rFonts w:ascii="Times New Roman" w:hAnsi="Times New Roman" w:cs="Times New Roman"/>
                <w:sz w:val="24"/>
                <w:szCs w:val="24"/>
              </w:rPr>
              <w:t>Optimize investment and pricing strategies</w:t>
            </w:r>
          </w:p>
        </w:tc>
        <w:tc>
          <w:tcPr>
            <w:tcW w:w="1432" w:type="dxa"/>
            <w:tcBorders>
              <w:top w:val="single" w:sz="6" w:space="0" w:color="DDDDDD"/>
              <w:left w:val="single" w:sz="6" w:space="0" w:color="DDDDDD"/>
              <w:bottom w:val="single" w:sz="6" w:space="0" w:color="DDDDDD"/>
              <w:right w:val="single" w:sz="6" w:space="0" w:color="DDDDDD"/>
            </w:tcBorders>
          </w:tcPr>
          <w:p w14:paraId="600CD46A" w14:textId="7E5B5D69" w:rsidR="001E2F73" w:rsidRPr="009B5D44" w:rsidRDefault="001E2F73" w:rsidP="001E2F73">
            <w:pPr>
              <w:spacing w:line="278" w:lineRule="auto"/>
              <w:jc w:val="center"/>
              <w:rPr>
                <w:rFonts w:ascii="Times New Roman" w:hAnsi="Times New Roman" w:cs="Times New Roman"/>
                <w:sz w:val="24"/>
                <w:szCs w:val="24"/>
              </w:rPr>
            </w:pPr>
            <w:r w:rsidRPr="009B5D44">
              <w:rPr>
                <w:rFonts w:ascii="Times New Roman" w:hAnsi="Times New Roman" w:cs="Times New Roman"/>
                <w:sz w:val="24"/>
                <w:szCs w:val="24"/>
              </w:rPr>
              <w:t>Simran Pahuja</w:t>
            </w:r>
          </w:p>
        </w:tc>
      </w:tr>
      <w:tr w:rsidR="001E2F73" w:rsidRPr="009B5D44" w14:paraId="5E24C55E" w14:textId="77777777" w:rsidTr="006970A4">
        <w:trPr>
          <w:trHeight w:val="20"/>
        </w:trPr>
        <w:tc>
          <w:tcPr>
            <w:tcW w:w="0" w:type="auto"/>
            <w:tcBorders>
              <w:top w:val="single" w:sz="6" w:space="0" w:color="DDDDDD"/>
              <w:left w:val="single" w:sz="6" w:space="0" w:color="DDDDDD"/>
              <w:bottom w:val="single" w:sz="6" w:space="0" w:color="DDDDDD"/>
              <w:right w:val="single" w:sz="6" w:space="0" w:color="DDDDDD"/>
            </w:tcBorders>
            <w:vAlign w:val="center"/>
          </w:tcPr>
          <w:p w14:paraId="323C9A35" w14:textId="3BD8CA27" w:rsidR="001E2F73" w:rsidRPr="009B5D44" w:rsidRDefault="001E2F73" w:rsidP="001E2F73">
            <w:pPr>
              <w:spacing w:line="278" w:lineRule="auto"/>
              <w:jc w:val="center"/>
              <w:rPr>
                <w:rFonts w:ascii="Times New Roman" w:hAnsi="Times New Roman" w:cs="Times New Roman"/>
                <w:b/>
                <w:bCs/>
                <w:sz w:val="24"/>
                <w:szCs w:val="24"/>
              </w:rPr>
            </w:pPr>
            <w:r w:rsidRPr="009B5D44">
              <w:rPr>
                <w:rFonts w:ascii="Times New Roman" w:hAnsi="Times New Roman" w:cs="Times New Roman"/>
                <w:b/>
                <w:bCs/>
                <w:sz w:val="24"/>
                <w:szCs w:val="24"/>
              </w:rPr>
              <w:t>Market Reach &amp; Reader Sentiment: Geographic &amp; Genre Insights</w:t>
            </w:r>
          </w:p>
        </w:tc>
        <w:tc>
          <w:tcPr>
            <w:tcW w:w="0" w:type="auto"/>
            <w:tcBorders>
              <w:top w:val="single" w:sz="6" w:space="0" w:color="DDDDDD"/>
              <w:left w:val="single" w:sz="6" w:space="0" w:color="DDDDDD"/>
              <w:bottom w:val="single" w:sz="6" w:space="0" w:color="DDDDDD"/>
              <w:right w:val="single" w:sz="6" w:space="0" w:color="DDDDDD"/>
            </w:tcBorders>
            <w:vAlign w:val="center"/>
          </w:tcPr>
          <w:p w14:paraId="59F4C123" w14:textId="4D91DF47" w:rsidR="001E2F73" w:rsidRPr="009B5D44" w:rsidRDefault="001E2F73" w:rsidP="001E2F73">
            <w:pPr>
              <w:spacing w:line="278" w:lineRule="auto"/>
              <w:jc w:val="center"/>
              <w:rPr>
                <w:rFonts w:ascii="Times New Roman" w:hAnsi="Times New Roman" w:cs="Times New Roman"/>
                <w:sz w:val="24"/>
                <w:szCs w:val="24"/>
              </w:rPr>
            </w:pPr>
            <w:r w:rsidRPr="009B5D44">
              <w:rPr>
                <w:rFonts w:ascii="Times New Roman" w:hAnsi="Times New Roman" w:cs="Times New Roman"/>
                <w:sz w:val="24"/>
                <w:szCs w:val="24"/>
              </w:rPr>
              <w:t>Dashboard</w:t>
            </w:r>
          </w:p>
        </w:tc>
        <w:tc>
          <w:tcPr>
            <w:tcW w:w="3274" w:type="dxa"/>
            <w:tcBorders>
              <w:top w:val="single" w:sz="6" w:space="0" w:color="DDDDDD"/>
              <w:left w:val="single" w:sz="6" w:space="0" w:color="DDDDDD"/>
              <w:bottom w:val="single" w:sz="6" w:space="0" w:color="DDDDDD"/>
              <w:right w:val="single" w:sz="6" w:space="0" w:color="DDDDDD"/>
            </w:tcBorders>
          </w:tcPr>
          <w:p w14:paraId="1DA24C69" w14:textId="3A8CD686" w:rsidR="001E2F73" w:rsidRPr="009B5D44" w:rsidRDefault="00224911" w:rsidP="001E2F73">
            <w:pPr>
              <w:spacing w:line="278" w:lineRule="auto"/>
              <w:jc w:val="center"/>
              <w:rPr>
                <w:rFonts w:ascii="Times New Roman" w:hAnsi="Times New Roman" w:cs="Times New Roman"/>
                <w:sz w:val="24"/>
                <w:szCs w:val="24"/>
              </w:rPr>
            </w:pPr>
            <w:r w:rsidRPr="009B5D44">
              <w:rPr>
                <w:rFonts w:ascii="Times New Roman" w:hAnsi="Times New Roman" w:cs="Times New Roman"/>
                <w:sz w:val="24"/>
                <w:szCs w:val="24"/>
              </w:rPr>
              <w:t>Layer in geographic, genre, and sentiment analysis</w:t>
            </w:r>
          </w:p>
        </w:tc>
        <w:tc>
          <w:tcPr>
            <w:tcW w:w="3240" w:type="dxa"/>
            <w:tcBorders>
              <w:top w:val="single" w:sz="6" w:space="0" w:color="DDDDDD"/>
              <w:left w:val="single" w:sz="6" w:space="0" w:color="DDDDDD"/>
              <w:bottom w:val="single" w:sz="6" w:space="0" w:color="DDDDDD"/>
              <w:right w:val="single" w:sz="6" w:space="0" w:color="DDDDDD"/>
            </w:tcBorders>
          </w:tcPr>
          <w:p w14:paraId="765A12CF" w14:textId="480CB7D6" w:rsidR="001E2F73" w:rsidRPr="009B5D44" w:rsidRDefault="00165802" w:rsidP="001E2F73">
            <w:pPr>
              <w:spacing w:line="278" w:lineRule="auto"/>
              <w:jc w:val="center"/>
              <w:rPr>
                <w:rFonts w:ascii="Times New Roman" w:hAnsi="Times New Roman" w:cs="Times New Roman"/>
                <w:sz w:val="24"/>
                <w:szCs w:val="24"/>
              </w:rPr>
            </w:pPr>
            <w:r w:rsidRPr="009B5D44">
              <w:rPr>
                <w:rFonts w:ascii="Times New Roman" w:hAnsi="Times New Roman" w:cs="Times New Roman"/>
                <w:sz w:val="24"/>
                <w:szCs w:val="24"/>
              </w:rPr>
              <w:t>Decide where to expand and which genres to prioritize</w:t>
            </w:r>
          </w:p>
        </w:tc>
        <w:tc>
          <w:tcPr>
            <w:tcW w:w="1432" w:type="dxa"/>
            <w:tcBorders>
              <w:top w:val="single" w:sz="6" w:space="0" w:color="DDDDDD"/>
              <w:left w:val="single" w:sz="6" w:space="0" w:color="DDDDDD"/>
              <w:bottom w:val="single" w:sz="6" w:space="0" w:color="DDDDDD"/>
              <w:right w:val="single" w:sz="6" w:space="0" w:color="DDDDDD"/>
            </w:tcBorders>
          </w:tcPr>
          <w:p w14:paraId="78909804" w14:textId="121B740B" w:rsidR="001E2F73" w:rsidRPr="009B5D44" w:rsidRDefault="001E2F73" w:rsidP="001E2F73">
            <w:pPr>
              <w:spacing w:line="278" w:lineRule="auto"/>
              <w:jc w:val="center"/>
              <w:rPr>
                <w:rFonts w:ascii="Times New Roman" w:hAnsi="Times New Roman" w:cs="Times New Roman"/>
                <w:sz w:val="24"/>
                <w:szCs w:val="24"/>
              </w:rPr>
            </w:pPr>
            <w:r w:rsidRPr="009B5D44">
              <w:rPr>
                <w:rFonts w:ascii="Times New Roman" w:hAnsi="Times New Roman" w:cs="Times New Roman"/>
                <w:sz w:val="24"/>
                <w:szCs w:val="24"/>
              </w:rPr>
              <w:t>Simran Pahuja</w:t>
            </w:r>
          </w:p>
        </w:tc>
      </w:tr>
      <w:tr w:rsidR="001E2F73" w:rsidRPr="009B5D44" w14:paraId="30026975" w14:textId="77777777" w:rsidTr="006970A4">
        <w:trPr>
          <w:trHeight w:val="20"/>
        </w:trPr>
        <w:tc>
          <w:tcPr>
            <w:tcW w:w="0" w:type="auto"/>
            <w:tcBorders>
              <w:top w:val="single" w:sz="6" w:space="0" w:color="DDDDDD"/>
              <w:left w:val="single" w:sz="6" w:space="0" w:color="DDDDDD"/>
              <w:bottom w:val="single" w:sz="6" w:space="0" w:color="DDDDDD"/>
              <w:right w:val="single" w:sz="6" w:space="0" w:color="DDDDDD"/>
            </w:tcBorders>
            <w:vAlign w:val="center"/>
          </w:tcPr>
          <w:p w14:paraId="7E124F5F" w14:textId="0BB9EB5B" w:rsidR="001E2F73" w:rsidRPr="009B5D44" w:rsidRDefault="001E2F73" w:rsidP="001E2F73">
            <w:pPr>
              <w:spacing w:line="278" w:lineRule="auto"/>
              <w:jc w:val="center"/>
              <w:rPr>
                <w:rFonts w:ascii="Times New Roman" w:hAnsi="Times New Roman" w:cs="Times New Roman"/>
                <w:b/>
                <w:bCs/>
                <w:sz w:val="24"/>
                <w:szCs w:val="24"/>
              </w:rPr>
            </w:pPr>
            <w:r w:rsidRPr="009B5D44">
              <w:rPr>
                <w:rFonts w:ascii="Times New Roman" w:hAnsi="Times New Roman" w:cs="Times New Roman"/>
                <w:b/>
                <w:bCs/>
                <w:sz w:val="24"/>
                <w:szCs w:val="24"/>
              </w:rPr>
              <w:t>Analysis for Series Portfolio Manager</w:t>
            </w:r>
          </w:p>
        </w:tc>
        <w:tc>
          <w:tcPr>
            <w:tcW w:w="0" w:type="auto"/>
            <w:tcBorders>
              <w:top w:val="single" w:sz="6" w:space="0" w:color="DDDDDD"/>
              <w:left w:val="single" w:sz="6" w:space="0" w:color="DDDDDD"/>
              <w:bottom w:val="single" w:sz="6" w:space="0" w:color="DDDDDD"/>
              <w:right w:val="single" w:sz="6" w:space="0" w:color="DDDDDD"/>
            </w:tcBorders>
            <w:vAlign w:val="center"/>
          </w:tcPr>
          <w:p w14:paraId="1F7BE873" w14:textId="67946E04" w:rsidR="001E2F73" w:rsidRPr="009B5D44" w:rsidRDefault="001E2F73" w:rsidP="001E2F73">
            <w:pPr>
              <w:spacing w:line="278" w:lineRule="auto"/>
              <w:jc w:val="center"/>
              <w:rPr>
                <w:rFonts w:ascii="Times New Roman" w:hAnsi="Times New Roman" w:cs="Times New Roman"/>
                <w:sz w:val="24"/>
                <w:szCs w:val="24"/>
              </w:rPr>
            </w:pPr>
            <w:r w:rsidRPr="009B5D44">
              <w:rPr>
                <w:rFonts w:ascii="Times New Roman" w:hAnsi="Times New Roman" w:cs="Times New Roman"/>
                <w:sz w:val="24"/>
                <w:szCs w:val="24"/>
              </w:rPr>
              <w:t>Storyboard</w:t>
            </w:r>
          </w:p>
        </w:tc>
        <w:tc>
          <w:tcPr>
            <w:tcW w:w="3274" w:type="dxa"/>
            <w:tcBorders>
              <w:top w:val="single" w:sz="6" w:space="0" w:color="DDDDDD"/>
              <w:left w:val="single" w:sz="6" w:space="0" w:color="DDDDDD"/>
              <w:bottom w:val="single" w:sz="6" w:space="0" w:color="DDDDDD"/>
              <w:right w:val="single" w:sz="6" w:space="0" w:color="DDDDDD"/>
            </w:tcBorders>
          </w:tcPr>
          <w:p w14:paraId="6F913DD8" w14:textId="45C1B1DE" w:rsidR="001E2F73" w:rsidRPr="009B5D44" w:rsidRDefault="00165802" w:rsidP="001E2F73">
            <w:pPr>
              <w:spacing w:line="278" w:lineRule="auto"/>
              <w:jc w:val="center"/>
              <w:rPr>
                <w:rFonts w:ascii="Times New Roman" w:hAnsi="Times New Roman" w:cs="Times New Roman"/>
                <w:sz w:val="24"/>
                <w:szCs w:val="24"/>
              </w:rPr>
            </w:pPr>
            <w:r w:rsidRPr="009B5D44">
              <w:rPr>
                <w:rFonts w:ascii="Times New Roman" w:hAnsi="Times New Roman" w:cs="Times New Roman"/>
                <w:sz w:val="24"/>
                <w:szCs w:val="24"/>
              </w:rPr>
              <w:t xml:space="preserve">Synthesizes insights from three dashboards: Series Performance, Investment Strategy, and Market Reach To tell a cohesive story about which series are thriving, which investments are paying </w:t>
            </w:r>
            <w:r w:rsidRPr="009B5D44">
              <w:rPr>
                <w:rFonts w:ascii="Times New Roman" w:hAnsi="Times New Roman" w:cs="Times New Roman"/>
                <w:sz w:val="24"/>
                <w:szCs w:val="24"/>
              </w:rPr>
              <w:lastRenderedPageBreak/>
              <w:t>off, and where reader engagement is strongest</w:t>
            </w:r>
          </w:p>
        </w:tc>
        <w:tc>
          <w:tcPr>
            <w:tcW w:w="3240" w:type="dxa"/>
            <w:tcBorders>
              <w:top w:val="single" w:sz="6" w:space="0" w:color="DDDDDD"/>
              <w:left w:val="single" w:sz="6" w:space="0" w:color="DDDDDD"/>
              <w:bottom w:val="single" w:sz="6" w:space="0" w:color="DDDDDD"/>
              <w:right w:val="single" w:sz="6" w:space="0" w:color="DDDDDD"/>
            </w:tcBorders>
          </w:tcPr>
          <w:p w14:paraId="31FE7EE8" w14:textId="28FA45E6" w:rsidR="001E2F73" w:rsidRPr="009B5D44" w:rsidRDefault="00165802" w:rsidP="001E2F73">
            <w:pPr>
              <w:spacing w:line="278" w:lineRule="auto"/>
              <w:jc w:val="center"/>
              <w:rPr>
                <w:rFonts w:ascii="Times New Roman" w:hAnsi="Times New Roman" w:cs="Times New Roman"/>
                <w:sz w:val="24"/>
                <w:szCs w:val="24"/>
              </w:rPr>
            </w:pPr>
            <w:r w:rsidRPr="009B5D44">
              <w:rPr>
                <w:rFonts w:ascii="Times New Roman" w:hAnsi="Times New Roman" w:cs="Times New Roman"/>
                <w:sz w:val="24"/>
                <w:szCs w:val="24"/>
              </w:rPr>
              <w:lastRenderedPageBreak/>
              <w:t xml:space="preserve">Enables the Series Portfolio Manager to make strategic decisions about which series to scale, refine, or reposition based on profitability, ROI, geographic </w:t>
            </w:r>
            <w:r w:rsidRPr="009B5D44">
              <w:rPr>
                <w:rFonts w:ascii="Times New Roman" w:hAnsi="Times New Roman" w:cs="Times New Roman"/>
                <w:sz w:val="24"/>
                <w:szCs w:val="24"/>
              </w:rPr>
              <w:lastRenderedPageBreak/>
              <w:t>performance, and reader sentiment</w:t>
            </w:r>
          </w:p>
        </w:tc>
        <w:tc>
          <w:tcPr>
            <w:tcW w:w="1432" w:type="dxa"/>
            <w:tcBorders>
              <w:top w:val="single" w:sz="6" w:space="0" w:color="DDDDDD"/>
              <w:left w:val="single" w:sz="6" w:space="0" w:color="DDDDDD"/>
              <w:bottom w:val="single" w:sz="6" w:space="0" w:color="DDDDDD"/>
              <w:right w:val="single" w:sz="6" w:space="0" w:color="DDDDDD"/>
            </w:tcBorders>
          </w:tcPr>
          <w:p w14:paraId="0B575271" w14:textId="423F76E1" w:rsidR="001E2F73" w:rsidRPr="009B5D44" w:rsidRDefault="001E2F73" w:rsidP="001E2F73">
            <w:pPr>
              <w:spacing w:line="278" w:lineRule="auto"/>
              <w:jc w:val="center"/>
              <w:rPr>
                <w:rFonts w:ascii="Times New Roman" w:hAnsi="Times New Roman" w:cs="Times New Roman"/>
                <w:sz w:val="24"/>
                <w:szCs w:val="24"/>
              </w:rPr>
            </w:pPr>
            <w:r w:rsidRPr="009B5D44">
              <w:rPr>
                <w:rFonts w:ascii="Times New Roman" w:hAnsi="Times New Roman" w:cs="Times New Roman"/>
                <w:sz w:val="24"/>
                <w:szCs w:val="24"/>
              </w:rPr>
              <w:lastRenderedPageBreak/>
              <w:t>Simran Pahuja</w:t>
            </w:r>
          </w:p>
        </w:tc>
      </w:tr>
    </w:tbl>
    <w:p w14:paraId="2DF02948" w14:textId="77777777" w:rsidR="00165802" w:rsidRPr="009B5D44" w:rsidRDefault="00165802" w:rsidP="00165802">
      <w:pPr>
        <w:spacing w:line="278" w:lineRule="auto"/>
        <w:rPr>
          <w:rFonts w:ascii="Times New Roman" w:hAnsi="Times New Roman" w:cs="Times New Roman"/>
          <w:sz w:val="24"/>
          <w:szCs w:val="24"/>
        </w:rPr>
      </w:pPr>
    </w:p>
    <w:p w14:paraId="716C6D58" w14:textId="378728C1" w:rsidR="00165802" w:rsidRPr="009B5D44" w:rsidRDefault="006A38BA" w:rsidP="00165802">
      <w:pPr>
        <w:spacing w:line="278" w:lineRule="auto"/>
        <w:rPr>
          <w:rFonts w:ascii="Times New Roman" w:hAnsi="Times New Roman" w:cs="Times New Roman"/>
          <w:b/>
          <w:bCs/>
          <w:sz w:val="24"/>
          <w:szCs w:val="24"/>
        </w:rPr>
      </w:pPr>
      <w:r w:rsidRPr="009B5D44">
        <w:rPr>
          <w:rFonts w:ascii="Times New Roman" w:hAnsi="Times New Roman" w:cs="Times New Roman"/>
          <w:b/>
          <w:bCs/>
          <w:sz w:val="24"/>
          <w:szCs w:val="24"/>
        </w:rPr>
        <w:t>About the dataset:</w:t>
      </w:r>
    </w:p>
    <w:p w14:paraId="6E08C50E" w14:textId="583E012D" w:rsidR="00697ED6" w:rsidRPr="009B5D44" w:rsidRDefault="006A38BA" w:rsidP="006A38BA">
      <w:pPr>
        <w:spacing w:line="278" w:lineRule="auto"/>
        <w:jc w:val="both"/>
        <w:rPr>
          <w:rFonts w:ascii="Times New Roman" w:hAnsi="Times New Roman" w:cs="Times New Roman"/>
          <w:sz w:val="24"/>
          <w:szCs w:val="24"/>
        </w:rPr>
      </w:pPr>
      <w:r w:rsidRPr="009B5D44">
        <w:rPr>
          <w:rFonts w:ascii="Times New Roman" w:hAnsi="Times New Roman" w:cs="Times New Roman"/>
          <w:sz w:val="24"/>
          <w:szCs w:val="24"/>
        </w:rPr>
        <w:t xml:space="preserve">The Bookshop dataset brings together a range of information including sales data, revenue, profit, customer ratings, reviews, event figures, and even the regions where each series is most popular. It features six main series: The Mallemaroking Saga, Inspector </w:t>
      </w:r>
      <w:proofErr w:type="spellStart"/>
      <w:r w:rsidRPr="009B5D44">
        <w:rPr>
          <w:rFonts w:ascii="Times New Roman" w:hAnsi="Times New Roman" w:cs="Times New Roman"/>
          <w:sz w:val="24"/>
          <w:szCs w:val="24"/>
        </w:rPr>
        <w:t>Ryleston</w:t>
      </w:r>
      <w:proofErr w:type="spellEnd"/>
      <w:r w:rsidRPr="009B5D44">
        <w:rPr>
          <w:rFonts w:ascii="Times New Roman" w:hAnsi="Times New Roman" w:cs="Times New Roman"/>
          <w:sz w:val="24"/>
          <w:szCs w:val="24"/>
        </w:rPr>
        <w:t xml:space="preserve">, </w:t>
      </w:r>
      <w:proofErr w:type="spellStart"/>
      <w:r w:rsidRPr="009B5D44">
        <w:rPr>
          <w:rFonts w:ascii="Times New Roman" w:hAnsi="Times New Roman" w:cs="Times New Roman"/>
          <w:sz w:val="24"/>
          <w:szCs w:val="24"/>
        </w:rPr>
        <w:t>Exme’s</w:t>
      </w:r>
      <w:proofErr w:type="spellEnd"/>
      <w:r w:rsidRPr="009B5D44">
        <w:rPr>
          <w:rFonts w:ascii="Times New Roman" w:hAnsi="Times New Roman" w:cs="Times New Roman"/>
          <w:sz w:val="24"/>
          <w:szCs w:val="24"/>
        </w:rPr>
        <w:t xml:space="preserve"> Ladies, Banana Slug, Meddler Trilogy, and The Aspall Trilogy. Each series includes its own volumes, titles, and reader reviews. By creating visualization, dashboards and storyboard the stakeholder get an idea how each series performs financially and what readers truly think, organized by series, genre, and market.</w:t>
      </w:r>
    </w:p>
    <w:p w14:paraId="2362A692" w14:textId="1BC00287" w:rsidR="00FA1960" w:rsidRPr="009B5D44" w:rsidRDefault="006A38BA" w:rsidP="008D5BB1">
      <w:pPr>
        <w:spacing w:line="278" w:lineRule="auto"/>
        <w:rPr>
          <w:rFonts w:ascii="Times New Roman" w:hAnsi="Times New Roman" w:cs="Times New Roman"/>
          <w:b/>
          <w:bCs/>
          <w:sz w:val="24"/>
          <w:szCs w:val="24"/>
        </w:rPr>
      </w:pPr>
      <w:r w:rsidRPr="009B5D44">
        <w:rPr>
          <w:rFonts w:ascii="Times New Roman" w:hAnsi="Times New Roman" w:cs="Times New Roman"/>
          <w:b/>
          <w:bCs/>
          <w:sz w:val="24"/>
          <w:szCs w:val="24"/>
        </w:rPr>
        <w:t>Key Findings:</w:t>
      </w:r>
    </w:p>
    <w:p w14:paraId="54A33748" w14:textId="5D5ED700" w:rsidR="00BF57EA" w:rsidRPr="009B5D44" w:rsidRDefault="00BF57EA" w:rsidP="00BF57EA">
      <w:pPr>
        <w:spacing w:line="278" w:lineRule="auto"/>
        <w:rPr>
          <w:rFonts w:ascii="Times New Roman" w:hAnsi="Times New Roman" w:cs="Times New Roman"/>
          <w:b/>
          <w:bCs/>
          <w:sz w:val="24"/>
          <w:szCs w:val="24"/>
        </w:rPr>
      </w:pPr>
      <w:r w:rsidRPr="009B5D44">
        <w:rPr>
          <w:rFonts w:ascii="Times New Roman" w:hAnsi="Times New Roman" w:cs="Times New Roman"/>
          <w:b/>
          <w:bCs/>
          <w:sz w:val="24"/>
          <w:szCs w:val="24"/>
        </w:rPr>
        <w:t>Series Performance Overview</w:t>
      </w:r>
    </w:p>
    <w:p w14:paraId="148CAFC8" w14:textId="77777777" w:rsidR="00BF57EA" w:rsidRPr="009B5D44" w:rsidRDefault="00BF57EA" w:rsidP="00E93064">
      <w:pPr>
        <w:numPr>
          <w:ilvl w:val="0"/>
          <w:numId w:val="13"/>
        </w:numPr>
        <w:spacing w:line="278" w:lineRule="auto"/>
        <w:jc w:val="both"/>
        <w:rPr>
          <w:rFonts w:ascii="Times New Roman" w:hAnsi="Times New Roman" w:cs="Times New Roman"/>
          <w:sz w:val="24"/>
          <w:szCs w:val="24"/>
        </w:rPr>
      </w:pPr>
      <w:r w:rsidRPr="009B5D44">
        <w:rPr>
          <w:rFonts w:ascii="Times New Roman" w:hAnsi="Times New Roman" w:cs="Times New Roman"/>
          <w:b/>
          <w:bCs/>
          <w:sz w:val="24"/>
          <w:szCs w:val="24"/>
        </w:rPr>
        <w:t>Top-Selling Series:</w:t>
      </w:r>
      <w:r w:rsidRPr="009B5D44">
        <w:rPr>
          <w:rFonts w:ascii="Times New Roman" w:hAnsi="Times New Roman" w:cs="Times New Roman"/>
          <w:sz w:val="24"/>
          <w:szCs w:val="24"/>
        </w:rPr>
        <w:t xml:space="preserve"> The Mallemaroking Saga sold </w:t>
      </w:r>
      <w:r w:rsidRPr="009B5D44">
        <w:rPr>
          <w:rFonts w:ascii="Times New Roman" w:hAnsi="Times New Roman" w:cs="Times New Roman"/>
          <w:b/>
          <w:bCs/>
          <w:sz w:val="24"/>
          <w:szCs w:val="24"/>
        </w:rPr>
        <w:t>16,047 copies</w:t>
      </w:r>
      <w:r w:rsidRPr="009B5D44">
        <w:rPr>
          <w:rFonts w:ascii="Times New Roman" w:hAnsi="Times New Roman" w:cs="Times New Roman"/>
          <w:sz w:val="24"/>
          <w:szCs w:val="24"/>
        </w:rPr>
        <w:t>, far ahead of other series.</w:t>
      </w:r>
    </w:p>
    <w:p w14:paraId="74405156" w14:textId="0173ED55" w:rsidR="00BF57EA" w:rsidRPr="009B5D44" w:rsidRDefault="00BF57EA" w:rsidP="00E93064">
      <w:pPr>
        <w:numPr>
          <w:ilvl w:val="0"/>
          <w:numId w:val="13"/>
        </w:numPr>
        <w:spacing w:line="278" w:lineRule="auto"/>
        <w:jc w:val="both"/>
        <w:rPr>
          <w:rFonts w:ascii="Times New Roman" w:hAnsi="Times New Roman" w:cs="Times New Roman"/>
          <w:sz w:val="24"/>
          <w:szCs w:val="24"/>
        </w:rPr>
      </w:pPr>
      <w:r w:rsidRPr="009B5D44">
        <w:rPr>
          <w:rFonts w:ascii="Times New Roman" w:hAnsi="Times New Roman" w:cs="Times New Roman"/>
          <w:b/>
          <w:bCs/>
          <w:sz w:val="24"/>
          <w:szCs w:val="24"/>
        </w:rPr>
        <w:t>Total Revenue:</w:t>
      </w:r>
      <w:r w:rsidRPr="009B5D44">
        <w:rPr>
          <w:rFonts w:ascii="Times New Roman" w:hAnsi="Times New Roman" w:cs="Times New Roman"/>
          <w:sz w:val="24"/>
          <w:szCs w:val="24"/>
        </w:rPr>
        <w:t xml:space="preserve"> </w:t>
      </w:r>
      <w:r w:rsidRPr="009B5D44">
        <w:rPr>
          <w:rFonts w:ascii="Times New Roman" w:hAnsi="Times New Roman" w:cs="Times New Roman"/>
          <w:b/>
          <w:bCs/>
          <w:sz w:val="24"/>
          <w:szCs w:val="24"/>
        </w:rPr>
        <w:t>$695,244</w:t>
      </w:r>
      <w:r w:rsidRPr="009B5D44">
        <w:rPr>
          <w:rFonts w:ascii="Times New Roman" w:hAnsi="Times New Roman" w:cs="Times New Roman"/>
          <w:sz w:val="24"/>
          <w:szCs w:val="24"/>
        </w:rPr>
        <w:t xml:space="preserve"> across all series.</w:t>
      </w:r>
    </w:p>
    <w:p w14:paraId="627D4D98" w14:textId="77777777" w:rsidR="00BF57EA" w:rsidRPr="009B5D44" w:rsidRDefault="00BF57EA" w:rsidP="00E93064">
      <w:pPr>
        <w:numPr>
          <w:ilvl w:val="0"/>
          <w:numId w:val="13"/>
        </w:numPr>
        <w:spacing w:line="278" w:lineRule="auto"/>
        <w:jc w:val="both"/>
        <w:rPr>
          <w:rFonts w:ascii="Times New Roman" w:hAnsi="Times New Roman" w:cs="Times New Roman"/>
          <w:sz w:val="24"/>
          <w:szCs w:val="24"/>
        </w:rPr>
      </w:pPr>
      <w:r w:rsidRPr="009B5D44">
        <w:rPr>
          <w:rFonts w:ascii="Times New Roman" w:hAnsi="Times New Roman" w:cs="Times New Roman"/>
          <w:b/>
          <w:bCs/>
          <w:sz w:val="24"/>
          <w:szCs w:val="24"/>
        </w:rPr>
        <w:t>Total Estimated Profit:</w:t>
      </w:r>
      <w:r w:rsidRPr="009B5D44">
        <w:rPr>
          <w:rFonts w:ascii="Times New Roman" w:hAnsi="Times New Roman" w:cs="Times New Roman"/>
          <w:sz w:val="24"/>
          <w:szCs w:val="24"/>
        </w:rPr>
        <w:t xml:space="preserve"> </w:t>
      </w:r>
      <w:r w:rsidRPr="009B5D44">
        <w:rPr>
          <w:rFonts w:ascii="Times New Roman" w:hAnsi="Times New Roman" w:cs="Times New Roman"/>
          <w:b/>
          <w:bCs/>
          <w:sz w:val="24"/>
          <w:szCs w:val="24"/>
        </w:rPr>
        <w:t>$415,289</w:t>
      </w:r>
      <w:r w:rsidRPr="009B5D44">
        <w:rPr>
          <w:rFonts w:ascii="Times New Roman" w:hAnsi="Times New Roman" w:cs="Times New Roman"/>
          <w:sz w:val="24"/>
          <w:szCs w:val="24"/>
        </w:rPr>
        <w:t xml:space="preserve"> overall.</w:t>
      </w:r>
    </w:p>
    <w:p w14:paraId="7C16BC12" w14:textId="49016232" w:rsidR="00BF57EA" w:rsidRPr="009B5D44" w:rsidRDefault="00BF57EA" w:rsidP="00E93064">
      <w:pPr>
        <w:numPr>
          <w:ilvl w:val="0"/>
          <w:numId w:val="13"/>
        </w:numPr>
        <w:spacing w:line="278" w:lineRule="auto"/>
        <w:jc w:val="both"/>
        <w:rPr>
          <w:rFonts w:ascii="Times New Roman" w:hAnsi="Times New Roman" w:cs="Times New Roman"/>
          <w:sz w:val="24"/>
          <w:szCs w:val="24"/>
        </w:rPr>
      </w:pPr>
      <w:r w:rsidRPr="009B5D44">
        <w:rPr>
          <w:rFonts w:ascii="Times New Roman" w:hAnsi="Times New Roman" w:cs="Times New Roman"/>
          <w:b/>
          <w:bCs/>
          <w:sz w:val="24"/>
          <w:szCs w:val="24"/>
        </w:rPr>
        <w:t>Highest Rated Series:</w:t>
      </w:r>
      <w:r w:rsidRPr="009B5D44">
        <w:rPr>
          <w:rFonts w:ascii="Times New Roman" w:hAnsi="Times New Roman" w:cs="Times New Roman"/>
          <w:sz w:val="24"/>
          <w:szCs w:val="24"/>
        </w:rPr>
        <w:t xml:space="preserve"> </w:t>
      </w:r>
      <w:proofErr w:type="spellStart"/>
      <w:r w:rsidRPr="009B5D44">
        <w:rPr>
          <w:rFonts w:ascii="Times New Roman" w:hAnsi="Times New Roman" w:cs="Times New Roman"/>
          <w:sz w:val="24"/>
          <w:szCs w:val="24"/>
        </w:rPr>
        <w:t>Exme’s</w:t>
      </w:r>
      <w:proofErr w:type="spellEnd"/>
      <w:r w:rsidRPr="009B5D44">
        <w:rPr>
          <w:rFonts w:ascii="Times New Roman" w:hAnsi="Times New Roman" w:cs="Times New Roman"/>
          <w:sz w:val="24"/>
          <w:szCs w:val="24"/>
        </w:rPr>
        <w:t xml:space="preserve"> Ladies with an average rating of </w:t>
      </w:r>
      <w:r w:rsidRPr="009B5D44">
        <w:rPr>
          <w:rFonts w:ascii="Times New Roman" w:hAnsi="Times New Roman" w:cs="Times New Roman"/>
          <w:b/>
          <w:bCs/>
          <w:sz w:val="24"/>
          <w:szCs w:val="24"/>
        </w:rPr>
        <w:t>9,465</w:t>
      </w:r>
      <w:r w:rsidRPr="009B5D44">
        <w:rPr>
          <w:rFonts w:ascii="Times New Roman" w:hAnsi="Times New Roman" w:cs="Times New Roman"/>
          <w:sz w:val="24"/>
          <w:szCs w:val="24"/>
        </w:rPr>
        <w:t>.</w:t>
      </w:r>
    </w:p>
    <w:p w14:paraId="0F3A0869" w14:textId="37B46736" w:rsidR="00BF57EA" w:rsidRPr="009B5D44" w:rsidRDefault="00BF57EA" w:rsidP="00E93064">
      <w:pPr>
        <w:numPr>
          <w:ilvl w:val="0"/>
          <w:numId w:val="13"/>
        </w:numPr>
        <w:spacing w:line="278" w:lineRule="auto"/>
        <w:jc w:val="both"/>
        <w:rPr>
          <w:rFonts w:ascii="Times New Roman" w:hAnsi="Times New Roman" w:cs="Times New Roman"/>
          <w:sz w:val="24"/>
          <w:szCs w:val="24"/>
        </w:rPr>
      </w:pPr>
      <w:r w:rsidRPr="009B5D44">
        <w:rPr>
          <w:rFonts w:ascii="Times New Roman" w:hAnsi="Times New Roman" w:cs="Times New Roman"/>
          <w:b/>
          <w:bCs/>
          <w:sz w:val="24"/>
          <w:szCs w:val="24"/>
        </w:rPr>
        <w:t>Monthly Trends:</w:t>
      </w:r>
      <w:r w:rsidRPr="009B5D44">
        <w:rPr>
          <w:rFonts w:ascii="Times New Roman" w:hAnsi="Times New Roman" w:cs="Times New Roman"/>
          <w:sz w:val="24"/>
          <w:szCs w:val="24"/>
        </w:rPr>
        <w:t xml:space="preserve"> The Mallemaroking Saga peaked at </w:t>
      </w:r>
      <w:r w:rsidRPr="009B5D44">
        <w:rPr>
          <w:rFonts w:ascii="Times New Roman" w:hAnsi="Times New Roman" w:cs="Times New Roman"/>
          <w:b/>
          <w:bCs/>
          <w:sz w:val="24"/>
          <w:szCs w:val="24"/>
        </w:rPr>
        <w:t>$87,542 in January</w:t>
      </w:r>
      <w:r w:rsidRPr="009B5D44">
        <w:rPr>
          <w:rFonts w:ascii="Times New Roman" w:hAnsi="Times New Roman" w:cs="Times New Roman"/>
          <w:sz w:val="24"/>
          <w:szCs w:val="24"/>
        </w:rPr>
        <w:t xml:space="preserve">, while Inspector </w:t>
      </w:r>
      <w:proofErr w:type="spellStart"/>
      <w:r w:rsidRPr="009B5D44">
        <w:rPr>
          <w:rFonts w:ascii="Times New Roman" w:hAnsi="Times New Roman" w:cs="Times New Roman"/>
          <w:sz w:val="24"/>
          <w:szCs w:val="24"/>
        </w:rPr>
        <w:t>Ryleston</w:t>
      </w:r>
      <w:proofErr w:type="spellEnd"/>
      <w:r w:rsidRPr="009B5D44">
        <w:rPr>
          <w:rFonts w:ascii="Times New Roman" w:hAnsi="Times New Roman" w:cs="Times New Roman"/>
          <w:sz w:val="24"/>
          <w:szCs w:val="24"/>
        </w:rPr>
        <w:t xml:space="preserve"> reached </w:t>
      </w:r>
      <w:r w:rsidRPr="009B5D44">
        <w:rPr>
          <w:rFonts w:ascii="Times New Roman" w:hAnsi="Times New Roman" w:cs="Times New Roman"/>
          <w:b/>
          <w:bCs/>
          <w:sz w:val="24"/>
          <w:szCs w:val="24"/>
        </w:rPr>
        <w:t>$52,308 in September</w:t>
      </w:r>
      <w:r w:rsidRPr="009B5D44">
        <w:rPr>
          <w:rFonts w:ascii="Times New Roman" w:hAnsi="Times New Roman" w:cs="Times New Roman"/>
          <w:sz w:val="24"/>
          <w:szCs w:val="24"/>
        </w:rPr>
        <w:t>.</w:t>
      </w:r>
    </w:p>
    <w:p w14:paraId="533E2587" w14:textId="4BEA9545" w:rsidR="00BF57EA" w:rsidRPr="009B5D44" w:rsidRDefault="00BF57EA" w:rsidP="00E93064">
      <w:pPr>
        <w:numPr>
          <w:ilvl w:val="0"/>
          <w:numId w:val="13"/>
        </w:numPr>
        <w:spacing w:line="278" w:lineRule="auto"/>
        <w:jc w:val="both"/>
        <w:rPr>
          <w:rFonts w:ascii="Times New Roman" w:hAnsi="Times New Roman" w:cs="Times New Roman"/>
          <w:sz w:val="24"/>
          <w:szCs w:val="24"/>
        </w:rPr>
      </w:pPr>
      <w:r w:rsidRPr="009B5D44">
        <w:rPr>
          <w:rFonts w:ascii="Times New Roman" w:hAnsi="Times New Roman" w:cs="Times New Roman"/>
          <w:b/>
          <w:bCs/>
          <w:sz w:val="24"/>
          <w:szCs w:val="24"/>
        </w:rPr>
        <w:t xml:space="preserve">Book </w:t>
      </w:r>
      <w:r w:rsidR="00E93064" w:rsidRPr="009B5D44">
        <w:rPr>
          <w:rFonts w:ascii="Times New Roman" w:hAnsi="Times New Roman" w:cs="Times New Roman"/>
          <w:b/>
          <w:bCs/>
          <w:sz w:val="24"/>
          <w:szCs w:val="24"/>
        </w:rPr>
        <w:t>title</w:t>
      </w:r>
      <w:r w:rsidRPr="009B5D44">
        <w:rPr>
          <w:rFonts w:ascii="Times New Roman" w:hAnsi="Times New Roman" w:cs="Times New Roman"/>
          <w:b/>
          <w:bCs/>
          <w:sz w:val="24"/>
          <w:szCs w:val="24"/>
        </w:rPr>
        <w:t xml:space="preserve"> The </w:t>
      </w:r>
      <w:proofErr w:type="spellStart"/>
      <w:r w:rsidRPr="009B5D44">
        <w:rPr>
          <w:rFonts w:ascii="Times New Roman" w:hAnsi="Times New Roman" w:cs="Times New Roman"/>
          <w:b/>
          <w:bCs/>
          <w:sz w:val="24"/>
          <w:szCs w:val="24"/>
        </w:rPr>
        <w:t>Seawitch</w:t>
      </w:r>
      <w:proofErr w:type="spellEnd"/>
      <w:r w:rsidRPr="009B5D44">
        <w:rPr>
          <w:rFonts w:ascii="Times New Roman" w:hAnsi="Times New Roman" w:cs="Times New Roman"/>
          <w:b/>
          <w:bCs/>
          <w:sz w:val="24"/>
          <w:szCs w:val="24"/>
        </w:rPr>
        <w:t xml:space="preserve"> Sings </w:t>
      </w:r>
      <w:r w:rsidRPr="009B5D44">
        <w:rPr>
          <w:rFonts w:ascii="Times New Roman" w:hAnsi="Times New Roman" w:cs="Times New Roman"/>
          <w:sz w:val="24"/>
          <w:szCs w:val="24"/>
        </w:rPr>
        <w:t xml:space="preserve">part of Esme’s Ladies </w:t>
      </w:r>
      <w:r w:rsidR="00E93064" w:rsidRPr="009B5D44">
        <w:rPr>
          <w:rFonts w:ascii="Times New Roman" w:hAnsi="Times New Roman" w:cs="Times New Roman"/>
          <w:sz w:val="24"/>
          <w:szCs w:val="24"/>
        </w:rPr>
        <w:t>series,</w:t>
      </w:r>
      <w:r w:rsidRPr="009B5D44">
        <w:rPr>
          <w:rFonts w:ascii="Times New Roman" w:hAnsi="Times New Roman" w:cs="Times New Roman"/>
          <w:sz w:val="24"/>
          <w:szCs w:val="24"/>
        </w:rPr>
        <w:t xml:space="preserve"> </w:t>
      </w:r>
      <w:r w:rsidR="00E93064" w:rsidRPr="009B5D44">
        <w:rPr>
          <w:rFonts w:ascii="Times New Roman" w:hAnsi="Times New Roman" w:cs="Times New Roman"/>
          <w:sz w:val="24"/>
          <w:szCs w:val="24"/>
        </w:rPr>
        <w:t>earned highest amount of estimated profit of</w:t>
      </w:r>
      <w:r w:rsidR="00E93064" w:rsidRPr="009B5D44">
        <w:rPr>
          <w:rFonts w:ascii="Times New Roman" w:hAnsi="Times New Roman" w:cs="Times New Roman"/>
          <w:b/>
          <w:bCs/>
          <w:sz w:val="24"/>
          <w:szCs w:val="24"/>
        </w:rPr>
        <w:t xml:space="preserve"> $10,349 </w:t>
      </w:r>
      <w:r w:rsidR="00E93064" w:rsidRPr="009B5D44">
        <w:rPr>
          <w:rFonts w:ascii="Times New Roman" w:hAnsi="Times New Roman" w:cs="Times New Roman"/>
          <w:sz w:val="24"/>
          <w:szCs w:val="24"/>
        </w:rPr>
        <w:t>ranks second after The Mallemaroking series profit of</w:t>
      </w:r>
      <w:r w:rsidR="00E93064" w:rsidRPr="009B5D44">
        <w:rPr>
          <w:rFonts w:ascii="Times New Roman" w:hAnsi="Times New Roman" w:cs="Times New Roman"/>
          <w:b/>
          <w:bCs/>
          <w:sz w:val="24"/>
          <w:szCs w:val="24"/>
        </w:rPr>
        <w:t xml:space="preserve"> $52,977.</w:t>
      </w:r>
    </w:p>
    <w:p w14:paraId="311334B3" w14:textId="629F0DCD" w:rsidR="00E93064" w:rsidRPr="009B5D44" w:rsidRDefault="00E93064" w:rsidP="00E93064">
      <w:pPr>
        <w:spacing w:line="278" w:lineRule="auto"/>
        <w:jc w:val="both"/>
        <w:rPr>
          <w:rFonts w:ascii="Times New Roman" w:hAnsi="Times New Roman" w:cs="Times New Roman"/>
          <w:b/>
          <w:bCs/>
          <w:sz w:val="24"/>
          <w:szCs w:val="24"/>
        </w:rPr>
      </w:pPr>
      <w:r w:rsidRPr="009B5D44">
        <w:rPr>
          <w:rFonts w:ascii="Times New Roman" w:hAnsi="Times New Roman" w:cs="Times New Roman"/>
          <w:b/>
          <w:bCs/>
          <w:sz w:val="24"/>
          <w:szCs w:val="24"/>
        </w:rPr>
        <w:t>ROI and Sales Impact</w:t>
      </w:r>
    </w:p>
    <w:p w14:paraId="48D97D16" w14:textId="77777777" w:rsidR="00E93064" w:rsidRPr="009B5D44" w:rsidRDefault="00E93064" w:rsidP="00E93064">
      <w:pPr>
        <w:numPr>
          <w:ilvl w:val="0"/>
          <w:numId w:val="14"/>
        </w:numPr>
        <w:spacing w:line="278" w:lineRule="auto"/>
        <w:jc w:val="both"/>
        <w:rPr>
          <w:rFonts w:ascii="Times New Roman" w:hAnsi="Times New Roman" w:cs="Times New Roman"/>
          <w:sz w:val="24"/>
          <w:szCs w:val="24"/>
        </w:rPr>
      </w:pPr>
      <w:r w:rsidRPr="009B5D44">
        <w:rPr>
          <w:rFonts w:ascii="Times New Roman" w:hAnsi="Times New Roman" w:cs="Times New Roman"/>
          <w:b/>
          <w:bCs/>
          <w:sz w:val="24"/>
          <w:szCs w:val="24"/>
        </w:rPr>
        <w:t>Investment vs Return:</w:t>
      </w:r>
      <w:r w:rsidRPr="009B5D44">
        <w:rPr>
          <w:rFonts w:ascii="Times New Roman" w:hAnsi="Times New Roman" w:cs="Times New Roman"/>
          <w:sz w:val="24"/>
          <w:szCs w:val="24"/>
        </w:rPr>
        <w:t xml:space="preserve"> The Mallemaroking Saga generated </w:t>
      </w:r>
      <w:r w:rsidRPr="009B5D44">
        <w:rPr>
          <w:rFonts w:ascii="Times New Roman" w:hAnsi="Times New Roman" w:cs="Times New Roman"/>
          <w:b/>
          <w:bCs/>
          <w:sz w:val="24"/>
          <w:szCs w:val="24"/>
        </w:rPr>
        <w:t>$178,437 revenue</w:t>
      </w:r>
      <w:r w:rsidRPr="009B5D44">
        <w:rPr>
          <w:rFonts w:ascii="Times New Roman" w:hAnsi="Times New Roman" w:cs="Times New Roman"/>
          <w:sz w:val="24"/>
          <w:szCs w:val="24"/>
        </w:rPr>
        <w:t xml:space="preserve"> from </w:t>
      </w:r>
      <w:r w:rsidRPr="009B5D44">
        <w:rPr>
          <w:rFonts w:ascii="Times New Roman" w:hAnsi="Times New Roman" w:cs="Times New Roman"/>
          <w:b/>
          <w:bCs/>
          <w:sz w:val="24"/>
          <w:szCs w:val="24"/>
        </w:rPr>
        <w:t>16,047 checkouts</w:t>
      </w:r>
      <w:r w:rsidRPr="009B5D44">
        <w:rPr>
          <w:rFonts w:ascii="Times New Roman" w:hAnsi="Times New Roman" w:cs="Times New Roman"/>
          <w:sz w:val="24"/>
          <w:szCs w:val="24"/>
        </w:rPr>
        <w:t>, showing strong ROI.</w:t>
      </w:r>
    </w:p>
    <w:p w14:paraId="5AA08876" w14:textId="3F992910" w:rsidR="00E93064" w:rsidRPr="009B5D44" w:rsidRDefault="00E93064" w:rsidP="00E93064">
      <w:pPr>
        <w:numPr>
          <w:ilvl w:val="0"/>
          <w:numId w:val="14"/>
        </w:numPr>
        <w:spacing w:line="278" w:lineRule="auto"/>
        <w:jc w:val="both"/>
        <w:rPr>
          <w:rFonts w:ascii="Times New Roman" w:hAnsi="Times New Roman" w:cs="Times New Roman"/>
          <w:sz w:val="24"/>
          <w:szCs w:val="24"/>
        </w:rPr>
      </w:pPr>
      <w:r w:rsidRPr="009B5D44">
        <w:rPr>
          <w:rFonts w:ascii="Times New Roman" w:hAnsi="Times New Roman" w:cs="Times New Roman"/>
          <w:b/>
          <w:bCs/>
          <w:sz w:val="24"/>
          <w:szCs w:val="24"/>
        </w:rPr>
        <w:t>Publisher Comparison:</w:t>
      </w:r>
      <w:r w:rsidRPr="009B5D44">
        <w:rPr>
          <w:rFonts w:ascii="Times New Roman" w:hAnsi="Times New Roman" w:cs="Times New Roman"/>
          <w:sz w:val="24"/>
          <w:szCs w:val="24"/>
        </w:rPr>
        <w:t xml:space="preserve"> Inspector </w:t>
      </w:r>
      <w:proofErr w:type="spellStart"/>
      <w:r w:rsidRPr="009B5D44">
        <w:rPr>
          <w:rFonts w:ascii="Times New Roman" w:hAnsi="Times New Roman" w:cs="Times New Roman"/>
          <w:sz w:val="24"/>
          <w:szCs w:val="24"/>
        </w:rPr>
        <w:t>Ryleston</w:t>
      </w:r>
      <w:proofErr w:type="spellEnd"/>
      <w:r w:rsidRPr="009B5D44">
        <w:rPr>
          <w:rFonts w:ascii="Times New Roman" w:hAnsi="Times New Roman" w:cs="Times New Roman"/>
          <w:sz w:val="24"/>
          <w:szCs w:val="24"/>
        </w:rPr>
        <w:t xml:space="preserve"> delivered </w:t>
      </w:r>
      <w:r w:rsidRPr="009B5D44">
        <w:rPr>
          <w:rFonts w:ascii="Times New Roman" w:hAnsi="Times New Roman" w:cs="Times New Roman"/>
          <w:b/>
          <w:bCs/>
          <w:sz w:val="24"/>
          <w:szCs w:val="24"/>
        </w:rPr>
        <w:t>$91,567 revenue</w:t>
      </w:r>
      <w:r w:rsidRPr="009B5D44">
        <w:rPr>
          <w:rFonts w:ascii="Times New Roman" w:hAnsi="Times New Roman" w:cs="Times New Roman"/>
          <w:sz w:val="24"/>
          <w:szCs w:val="24"/>
        </w:rPr>
        <w:t>, outperforming smaller series like The Aspall Trilogy</w:t>
      </w:r>
      <w:r w:rsidR="004F7EF4" w:rsidRPr="009B5D44">
        <w:rPr>
          <w:rFonts w:ascii="Times New Roman" w:hAnsi="Times New Roman" w:cs="Times New Roman"/>
          <w:sz w:val="24"/>
          <w:szCs w:val="24"/>
        </w:rPr>
        <w:t>.</w:t>
      </w:r>
    </w:p>
    <w:p w14:paraId="5B9FFE0B" w14:textId="6F011091" w:rsidR="00E93064" w:rsidRPr="009B5D44" w:rsidRDefault="00E93064" w:rsidP="00E93064">
      <w:pPr>
        <w:numPr>
          <w:ilvl w:val="0"/>
          <w:numId w:val="14"/>
        </w:numPr>
        <w:spacing w:line="278" w:lineRule="auto"/>
        <w:jc w:val="both"/>
        <w:rPr>
          <w:rFonts w:ascii="Times New Roman" w:hAnsi="Times New Roman" w:cs="Times New Roman"/>
          <w:sz w:val="24"/>
          <w:szCs w:val="24"/>
        </w:rPr>
      </w:pPr>
      <w:r w:rsidRPr="009B5D44">
        <w:rPr>
          <w:rFonts w:ascii="Times New Roman" w:hAnsi="Times New Roman" w:cs="Times New Roman"/>
          <w:b/>
          <w:bCs/>
          <w:sz w:val="24"/>
          <w:szCs w:val="24"/>
        </w:rPr>
        <w:t>Revenue per Event:</w:t>
      </w:r>
      <w:r w:rsidRPr="009B5D44">
        <w:rPr>
          <w:rFonts w:ascii="Times New Roman" w:hAnsi="Times New Roman" w:cs="Times New Roman"/>
          <w:sz w:val="24"/>
          <w:szCs w:val="24"/>
        </w:rPr>
        <w:t xml:space="preserve"> Esme’s Ladies generated up to </w:t>
      </w:r>
      <w:r w:rsidRPr="009B5D44">
        <w:rPr>
          <w:rFonts w:ascii="Times New Roman" w:hAnsi="Times New Roman" w:cs="Times New Roman"/>
          <w:b/>
          <w:bCs/>
          <w:sz w:val="24"/>
          <w:szCs w:val="24"/>
        </w:rPr>
        <w:t>$1,875 per event in Q3</w:t>
      </w:r>
      <w:r w:rsidRPr="009B5D44">
        <w:rPr>
          <w:rFonts w:ascii="Times New Roman" w:hAnsi="Times New Roman" w:cs="Times New Roman"/>
          <w:sz w:val="24"/>
          <w:szCs w:val="24"/>
        </w:rPr>
        <w:t xml:space="preserve">, while Banana Slug stayed below </w:t>
      </w:r>
      <w:r w:rsidRPr="009B5D44">
        <w:rPr>
          <w:rFonts w:ascii="Times New Roman" w:hAnsi="Times New Roman" w:cs="Times New Roman"/>
          <w:b/>
          <w:bCs/>
          <w:sz w:val="24"/>
          <w:szCs w:val="24"/>
        </w:rPr>
        <w:t>$224 per event</w:t>
      </w:r>
      <w:r w:rsidRPr="009B5D44">
        <w:rPr>
          <w:rFonts w:ascii="Times New Roman" w:hAnsi="Times New Roman" w:cs="Times New Roman"/>
          <w:sz w:val="24"/>
          <w:szCs w:val="24"/>
        </w:rPr>
        <w:t xml:space="preserve">. The Mallemaroking series recorded the </w:t>
      </w:r>
      <w:r w:rsidRPr="009B5D44">
        <w:rPr>
          <w:rFonts w:ascii="Times New Roman" w:hAnsi="Times New Roman" w:cs="Times New Roman"/>
          <w:b/>
          <w:bCs/>
          <w:sz w:val="24"/>
          <w:szCs w:val="24"/>
        </w:rPr>
        <w:t>highest revenue peak in Q3</w:t>
      </w:r>
      <w:r w:rsidRPr="009B5D44">
        <w:rPr>
          <w:rFonts w:ascii="Times New Roman" w:hAnsi="Times New Roman" w:cs="Times New Roman"/>
          <w:sz w:val="24"/>
          <w:szCs w:val="24"/>
        </w:rPr>
        <w:t xml:space="preserve">, outperforming all other series. In contrast, the Meddler Trilogy consistently delivered the </w:t>
      </w:r>
      <w:r w:rsidRPr="009B5D44">
        <w:rPr>
          <w:rFonts w:ascii="Times New Roman" w:hAnsi="Times New Roman" w:cs="Times New Roman"/>
          <w:b/>
          <w:bCs/>
          <w:sz w:val="24"/>
          <w:szCs w:val="24"/>
        </w:rPr>
        <w:t>lowest revenue per event across quarters</w:t>
      </w:r>
      <w:r w:rsidRPr="009B5D44">
        <w:rPr>
          <w:rFonts w:ascii="Times New Roman" w:hAnsi="Times New Roman" w:cs="Times New Roman"/>
          <w:sz w:val="24"/>
          <w:szCs w:val="24"/>
        </w:rPr>
        <w:t>, signaling a clear need to reassess its promotional strategy and strengthen public reach.</w:t>
      </w:r>
    </w:p>
    <w:p w14:paraId="23E1CA68" w14:textId="5C495375" w:rsidR="00E93064" w:rsidRPr="009B5D44" w:rsidRDefault="00E93064" w:rsidP="00E93064">
      <w:pPr>
        <w:numPr>
          <w:ilvl w:val="0"/>
          <w:numId w:val="14"/>
        </w:numPr>
        <w:spacing w:line="278" w:lineRule="auto"/>
        <w:jc w:val="both"/>
        <w:rPr>
          <w:rFonts w:ascii="Times New Roman" w:hAnsi="Times New Roman" w:cs="Times New Roman"/>
          <w:sz w:val="24"/>
          <w:szCs w:val="24"/>
        </w:rPr>
      </w:pPr>
      <w:r w:rsidRPr="009B5D44">
        <w:rPr>
          <w:rFonts w:ascii="Times New Roman" w:hAnsi="Times New Roman" w:cs="Times New Roman"/>
          <w:b/>
          <w:bCs/>
          <w:sz w:val="24"/>
          <w:szCs w:val="24"/>
        </w:rPr>
        <w:t>Pricing Impact:</w:t>
      </w:r>
      <w:r w:rsidRPr="009B5D44">
        <w:rPr>
          <w:rFonts w:ascii="Times New Roman" w:hAnsi="Times New Roman" w:cs="Times New Roman"/>
          <w:sz w:val="24"/>
          <w:szCs w:val="24"/>
        </w:rPr>
        <w:t xml:space="preserve"> Bubble charts showed that lower-priced volumes often correlated with higher copies sold, confirming discount sensitivity.</w:t>
      </w:r>
    </w:p>
    <w:p w14:paraId="1164908D" w14:textId="77777777" w:rsidR="004F7EF4" w:rsidRPr="009B5D44" w:rsidRDefault="004F7EF4" w:rsidP="00D55D90">
      <w:pPr>
        <w:spacing w:line="278" w:lineRule="auto"/>
        <w:jc w:val="both"/>
        <w:rPr>
          <w:rFonts w:ascii="Times New Roman" w:hAnsi="Times New Roman" w:cs="Times New Roman"/>
          <w:b/>
          <w:bCs/>
          <w:sz w:val="24"/>
          <w:szCs w:val="24"/>
        </w:rPr>
      </w:pPr>
      <w:r w:rsidRPr="009B5D44">
        <w:rPr>
          <w:rFonts w:ascii="Times New Roman" w:hAnsi="Times New Roman" w:cs="Times New Roman"/>
          <w:b/>
          <w:bCs/>
          <w:sz w:val="24"/>
          <w:szCs w:val="24"/>
        </w:rPr>
        <w:lastRenderedPageBreak/>
        <w:t>Geographic &amp; Genre Insights</w:t>
      </w:r>
    </w:p>
    <w:p w14:paraId="5A0A352E" w14:textId="77777777" w:rsidR="004F7EF4" w:rsidRPr="009B5D44" w:rsidRDefault="004F7EF4" w:rsidP="00D55D90">
      <w:pPr>
        <w:numPr>
          <w:ilvl w:val="0"/>
          <w:numId w:val="15"/>
        </w:numPr>
        <w:spacing w:line="278" w:lineRule="auto"/>
        <w:jc w:val="both"/>
        <w:rPr>
          <w:rFonts w:ascii="Times New Roman" w:hAnsi="Times New Roman" w:cs="Times New Roman"/>
          <w:sz w:val="24"/>
          <w:szCs w:val="24"/>
        </w:rPr>
      </w:pPr>
      <w:r w:rsidRPr="009B5D44">
        <w:rPr>
          <w:rFonts w:ascii="Times New Roman" w:hAnsi="Times New Roman" w:cs="Times New Roman"/>
          <w:b/>
          <w:bCs/>
          <w:sz w:val="24"/>
          <w:szCs w:val="24"/>
        </w:rPr>
        <w:t>Top Country by Revenue:</w:t>
      </w:r>
      <w:r w:rsidRPr="009B5D44">
        <w:rPr>
          <w:rFonts w:ascii="Times New Roman" w:hAnsi="Times New Roman" w:cs="Times New Roman"/>
          <w:sz w:val="24"/>
          <w:szCs w:val="24"/>
        </w:rPr>
        <w:t xml:space="preserve"> USA contributed </w:t>
      </w:r>
      <w:r w:rsidRPr="009B5D44">
        <w:rPr>
          <w:rFonts w:ascii="Times New Roman" w:hAnsi="Times New Roman" w:cs="Times New Roman"/>
          <w:b/>
          <w:bCs/>
          <w:sz w:val="24"/>
          <w:szCs w:val="24"/>
        </w:rPr>
        <w:t>$593,491</w:t>
      </w:r>
      <w:r w:rsidRPr="009B5D44">
        <w:rPr>
          <w:rFonts w:ascii="Times New Roman" w:hAnsi="Times New Roman" w:cs="Times New Roman"/>
          <w:sz w:val="24"/>
          <w:szCs w:val="24"/>
        </w:rPr>
        <w:t>, dominating global sales.</w:t>
      </w:r>
    </w:p>
    <w:p w14:paraId="54A71C3F" w14:textId="77777777" w:rsidR="004F7EF4" w:rsidRPr="009B5D44" w:rsidRDefault="004F7EF4" w:rsidP="00D55D90">
      <w:pPr>
        <w:numPr>
          <w:ilvl w:val="0"/>
          <w:numId w:val="15"/>
        </w:numPr>
        <w:spacing w:line="278" w:lineRule="auto"/>
        <w:jc w:val="both"/>
        <w:rPr>
          <w:rFonts w:ascii="Times New Roman" w:hAnsi="Times New Roman" w:cs="Times New Roman"/>
          <w:sz w:val="24"/>
          <w:szCs w:val="24"/>
        </w:rPr>
      </w:pPr>
      <w:r w:rsidRPr="009B5D44">
        <w:rPr>
          <w:rFonts w:ascii="Times New Roman" w:hAnsi="Times New Roman" w:cs="Times New Roman"/>
          <w:b/>
          <w:bCs/>
          <w:sz w:val="24"/>
          <w:szCs w:val="24"/>
        </w:rPr>
        <w:t>Highest Rated Genre:</w:t>
      </w:r>
      <w:r w:rsidRPr="009B5D44">
        <w:rPr>
          <w:rFonts w:ascii="Times New Roman" w:hAnsi="Times New Roman" w:cs="Times New Roman"/>
          <w:sz w:val="24"/>
          <w:szCs w:val="24"/>
        </w:rPr>
        <w:t xml:space="preserve"> </w:t>
      </w:r>
      <w:proofErr w:type="spellStart"/>
      <w:r w:rsidRPr="009B5D44">
        <w:rPr>
          <w:rFonts w:ascii="Times New Roman" w:hAnsi="Times New Roman" w:cs="Times New Roman"/>
          <w:sz w:val="24"/>
          <w:szCs w:val="24"/>
        </w:rPr>
        <w:t>SciFi</w:t>
      </w:r>
      <w:proofErr w:type="spellEnd"/>
      <w:r w:rsidRPr="009B5D44">
        <w:rPr>
          <w:rFonts w:ascii="Times New Roman" w:hAnsi="Times New Roman" w:cs="Times New Roman"/>
          <w:sz w:val="24"/>
          <w:szCs w:val="24"/>
        </w:rPr>
        <w:t xml:space="preserve">/Fantasy scored </w:t>
      </w:r>
      <w:r w:rsidRPr="009B5D44">
        <w:rPr>
          <w:rFonts w:ascii="Times New Roman" w:hAnsi="Times New Roman" w:cs="Times New Roman"/>
          <w:b/>
          <w:bCs/>
          <w:sz w:val="24"/>
          <w:szCs w:val="24"/>
        </w:rPr>
        <w:t>10,980 rating points</w:t>
      </w:r>
      <w:r w:rsidRPr="009B5D44">
        <w:rPr>
          <w:rFonts w:ascii="Times New Roman" w:hAnsi="Times New Roman" w:cs="Times New Roman"/>
          <w:sz w:val="24"/>
          <w:szCs w:val="24"/>
        </w:rPr>
        <w:t>, driven by The Mallemaroking Saga.</w:t>
      </w:r>
    </w:p>
    <w:p w14:paraId="29F3845D" w14:textId="32D178C0" w:rsidR="004F7EF4" w:rsidRPr="009B5D44" w:rsidRDefault="004F7EF4" w:rsidP="00D55D90">
      <w:pPr>
        <w:numPr>
          <w:ilvl w:val="0"/>
          <w:numId w:val="15"/>
        </w:numPr>
        <w:spacing w:line="278" w:lineRule="auto"/>
        <w:jc w:val="both"/>
        <w:rPr>
          <w:rFonts w:ascii="Times New Roman" w:hAnsi="Times New Roman" w:cs="Times New Roman"/>
          <w:sz w:val="24"/>
          <w:szCs w:val="24"/>
        </w:rPr>
      </w:pPr>
      <w:r w:rsidRPr="009B5D44">
        <w:rPr>
          <w:rFonts w:ascii="Times New Roman" w:hAnsi="Times New Roman" w:cs="Times New Roman"/>
          <w:b/>
          <w:bCs/>
          <w:sz w:val="24"/>
          <w:szCs w:val="24"/>
        </w:rPr>
        <w:t>Positive Reviews:</w:t>
      </w:r>
      <w:r w:rsidRPr="009B5D44">
        <w:rPr>
          <w:rFonts w:ascii="Times New Roman" w:hAnsi="Times New Roman" w:cs="Times New Roman"/>
          <w:sz w:val="24"/>
          <w:szCs w:val="24"/>
        </w:rPr>
        <w:t xml:space="preserve"> Less improvement is required when the Target rating score is 4, this means good rating has been provided for each of the series showing strong reader satisfaction</w:t>
      </w:r>
      <w:r w:rsidR="00D55D90" w:rsidRPr="009B5D44">
        <w:rPr>
          <w:rFonts w:ascii="Times New Roman" w:hAnsi="Times New Roman" w:cs="Times New Roman"/>
          <w:sz w:val="24"/>
          <w:szCs w:val="24"/>
        </w:rPr>
        <w:t>.</w:t>
      </w:r>
    </w:p>
    <w:p w14:paraId="7E29B7B4" w14:textId="2C0870EF" w:rsidR="004F7EF4" w:rsidRPr="009B5D44" w:rsidRDefault="004F7EF4" w:rsidP="00D55D90">
      <w:pPr>
        <w:numPr>
          <w:ilvl w:val="0"/>
          <w:numId w:val="15"/>
        </w:numPr>
        <w:spacing w:line="278" w:lineRule="auto"/>
        <w:jc w:val="both"/>
        <w:rPr>
          <w:rFonts w:ascii="Times New Roman" w:hAnsi="Times New Roman" w:cs="Times New Roman"/>
          <w:sz w:val="24"/>
          <w:szCs w:val="24"/>
        </w:rPr>
      </w:pPr>
      <w:r w:rsidRPr="009B5D44">
        <w:rPr>
          <w:rFonts w:ascii="Times New Roman" w:hAnsi="Times New Roman" w:cs="Times New Roman"/>
          <w:b/>
          <w:bCs/>
          <w:sz w:val="24"/>
          <w:szCs w:val="24"/>
        </w:rPr>
        <w:t>City-Level Revenue:</w:t>
      </w:r>
      <w:r w:rsidRPr="009B5D44">
        <w:rPr>
          <w:rFonts w:ascii="Times New Roman" w:hAnsi="Times New Roman" w:cs="Times New Roman"/>
          <w:sz w:val="24"/>
          <w:szCs w:val="24"/>
        </w:rPr>
        <w:t xml:space="preserve"> Seattle generated </w:t>
      </w:r>
      <w:r w:rsidRPr="009B5D44">
        <w:rPr>
          <w:rFonts w:ascii="Times New Roman" w:hAnsi="Times New Roman" w:cs="Times New Roman"/>
          <w:b/>
          <w:bCs/>
          <w:sz w:val="24"/>
          <w:szCs w:val="24"/>
        </w:rPr>
        <w:t xml:space="preserve">highest </w:t>
      </w:r>
      <w:r w:rsidR="00D55D90" w:rsidRPr="009B5D44">
        <w:rPr>
          <w:rFonts w:ascii="Times New Roman" w:hAnsi="Times New Roman" w:cs="Times New Roman"/>
          <w:b/>
          <w:bCs/>
          <w:sz w:val="24"/>
          <w:szCs w:val="24"/>
        </w:rPr>
        <w:t xml:space="preserve">revenue and estimated profit </w:t>
      </w:r>
      <w:r w:rsidRPr="009B5D44">
        <w:rPr>
          <w:rFonts w:ascii="Times New Roman" w:hAnsi="Times New Roman" w:cs="Times New Roman"/>
          <w:b/>
          <w:bCs/>
          <w:sz w:val="24"/>
          <w:szCs w:val="24"/>
        </w:rPr>
        <w:t>in Q3</w:t>
      </w:r>
      <w:r w:rsidRPr="009B5D44">
        <w:rPr>
          <w:rFonts w:ascii="Times New Roman" w:hAnsi="Times New Roman" w:cs="Times New Roman"/>
          <w:sz w:val="24"/>
          <w:szCs w:val="24"/>
        </w:rPr>
        <w:t>, making it the top city.</w:t>
      </w:r>
    </w:p>
    <w:p w14:paraId="6302C3D9" w14:textId="6680C319" w:rsidR="006A38BA" w:rsidRPr="009B5D44" w:rsidRDefault="004F7EF4" w:rsidP="008D5BB1">
      <w:pPr>
        <w:numPr>
          <w:ilvl w:val="0"/>
          <w:numId w:val="15"/>
        </w:numPr>
        <w:spacing w:line="278" w:lineRule="auto"/>
        <w:jc w:val="both"/>
        <w:rPr>
          <w:rFonts w:ascii="Times New Roman" w:hAnsi="Times New Roman" w:cs="Times New Roman"/>
          <w:sz w:val="24"/>
          <w:szCs w:val="24"/>
        </w:rPr>
      </w:pPr>
      <w:r w:rsidRPr="009B5D44">
        <w:rPr>
          <w:rFonts w:ascii="Times New Roman" w:hAnsi="Times New Roman" w:cs="Times New Roman"/>
          <w:b/>
          <w:bCs/>
          <w:sz w:val="24"/>
          <w:szCs w:val="24"/>
        </w:rPr>
        <w:t>Fastest Growing Genre:</w:t>
      </w:r>
      <w:r w:rsidRPr="009B5D44">
        <w:rPr>
          <w:rFonts w:ascii="Times New Roman" w:hAnsi="Times New Roman" w:cs="Times New Roman"/>
          <w:sz w:val="24"/>
          <w:szCs w:val="24"/>
        </w:rPr>
        <w:t xml:space="preserve"> Romance Genre earned highest amount of rating and revenue, led by </w:t>
      </w:r>
      <w:proofErr w:type="spellStart"/>
      <w:r w:rsidRPr="009B5D44">
        <w:rPr>
          <w:rFonts w:ascii="Times New Roman" w:hAnsi="Times New Roman" w:cs="Times New Roman"/>
          <w:sz w:val="24"/>
          <w:szCs w:val="24"/>
        </w:rPr>
        <w:t>Exme’s</w:t>
      </w:r>
      <w:proofErr w:type="spellEnd"/>
      <w:r w:rsidRPr="009B5D44">
        <w:rPr>
          <w:rFonts w:ascii="Times New Roman" w:hAnsi="Times New Roman" w:cs="Times New Roman"/>
          <w:sz w:val="24"/>
          <w:szCs w:val="24"/>
        </w:rPr>
        <w:t xml:space="preserve"> Ladies series.</w:t>
      </w:r>
    </w:p>
    <w:p w14:paraId="2F44A874" w14:textId="77777777" w:rsidR="00FA1960" w:rsidRPr="009B5D44" w:rsidRDefault="00FA1960" w:rsidP="00FA1960">
      <w:pPr>
        <w:spacing w:line="278" w:lineRule="auto"/>
        <w:rPr>
          <w:rFonts w:ascii="Times New Roman" w:hAnsi="Times New Roman" w:cs="Times New Roman"/>
          <w:b/>
          <w:bCs/>
          <w:sz w:val="24"/>
          <w:szCs w:val="24"/>
        </w:rPr>
      </w:pPr>
      <w:r w:rsidRPr="009B5D44">
        <w:rPr>
          <w:rFonts w:ascii="Times New Roman" w:hAnsi="Times New Roman" w:cs="Times New Roman"/>
          <w:b/>
          <w:bCs/>
          <w:sz w:val="24"/>
          <w:szCs w:val="24"/>
        </w:rPr>
        <w:t xml:space="preserve">How the Storyboard Helps with Decisions: </w:t>
      </w:r>
    </w:p>
    <w:p w14:paraId="13678DD2" w14:textId="77777777" w:rsidR="00FA1960" w:rsidRPr="009B5D44" w:rsidRDefault="00FA1960" w:rsidP="00A23ACB">
      <w:pPr>
        <w:spacing w:line="278" w:lineRule="auto"/>
        <w:jc w:val="both"/>
        <w:rPr>
          <w:rFonts w:ascii="Times New Roman" w:hAnsi="Times New Roman" w:cs="Times New Roman"/>
          <w:sz w:val="24"/>
          <w:szCs w:val="24"/>
        </w:rPr>
      </w:pPr>
      <w:r w:rsidRPr="009B5D44">
        <w:rPr>
          <w:rFonts w:ascii="Times New Roman" w:hAnsi="Times New Roman" w:cs="Times New Roman"/>
          <w:sz w:val="24"/>
          <w:szCs w:val="24"/>
        </w:rPr>
        <w:t xml:space="preserve">The Storyboard gives the Series Portfolio Manager a sharp, data-driven look at three key things. </w:t>
      </w:r>
    </w:p>
    <w:p w14:paraId="6C0CB8B7" w14:textId="3F17407D" w:rsidR="00FA1960" w:rsidRPr="009B5D44" w:rsidRDefault="00FA1960" w:rsidP="00A23ACB">
      <w:pPr>
        <w:pStyle w:val="ListParagraph"/>
        <w:numPr>
          <w:ilvl w:val="1"/>
          <w:numId w:val="11"/>
        </w:numPr>
        <w:spacing w:line="278" w:lineRule="auto"/>
        <w:jc w:val="both"/>
        <w:rPr>
          <w:rFonts w:ascii="Times New Roman" w:hAnsi="Times New Roman" w:cs="Times New Roman"/>
          <w:sz w:val="24"/>
          <w:szCs w:val="24"/>
          <w:u w:val="single"/>
        </w:rPr>
      </w:pPr>
      <w:r w:rsidRPr="009B5D44">
        <w:rPr>
          <w:rFonts w:ascii="Times New Roman" w:hAnsi="Times New Roman" w:cs="Times New Roman"/>
          <w:sz w:val="24"/>
          <w:szCs w:val="24"/>
          <w:u w:val="single"/>
        </w:rPr>
        <w:t xml:space="preserve">Series Investment &amp; Prioritization </w:t>
      </w:r>
    </w:p>
    <w:p w14:paraId="75B6DA2D" w14:textId="1B322055" w:rsidR="00FA1960" w:rsidRPr="009B5D44" w:rsidRDefault="00FA1960" w:rsidP="00A23ACB">
      <w:pPr>
        <w:spacing w:line="278" w:lineRule="auto"/>
        <w:ind w:left="1080"/>
        <w:jc w:val="both"/>
        <w:rPr>
          <w:rFonts w:ascii="Times New Roman" w:hAnsi="Times New Roman" w:cs="Times New Roman"/>
          <w:sz w:val="24"/>
          <w:szCs w:val="24"/>
        </w:rPr>
      </w:pPr>
      <w:r w:rsidRPr="009B5D44">
        <w:rPr>
          <w:rFonts w:ascii="Times New Roman" w:hAnsi="Times New Roman" w:cs="Times New Roman"/>
          <w:sz w:val="24"/>
          <w:szCs w:val="24"/>
        </w:rPr>
        <w:t xml:space="preserve">First, the manager can see which book series </w:t>
      </w:r>
      <w:proofErr w:type="gramStart"/>
      <w:r w:rsidRPr="009B5D44">
        <w:rPr>
          <w:rFonts w:ascii="Times New Roman" w:hAnsi="Times New Roman" w:cs="Times New Roman"/>
          <w:sz w:val="24"/>
          <w:szCs w:val="24"/>
        </w:rPr>
        <w:t>actually bring</w:t>
      </w:r>
      <w:proofErr w:type="gramEnd"/>
      <w:r w:rsidRPr="009B5D44">
        <w:rPr>
          <w:rFonts w:ascii="Times New Roman" w:hAnsi="Times New Roman" w:cs="Times New Roman"/>
          <w:sz w:val="24"/>
          <w:szCs w:val="24"/>
        </w:rPr>
        <w:t xml:space="preserve"> in the most revenue and profit. Not just overall, but down to the exact volumes or titles that really move the needle. This kind of insight makes it much easier to figure out where to put money, marketing, and energy, so the manager can focus only on what truly drives the business forward. </w:t>
      </w:r>
    </w:p>
    <w:p w14:paraId="3E26AA73" w14:textId="6C65C99A" w:rsidR="00FA1960" w:rsidRPr="009B5D44" w:rsidRDefault="00FA1960" w:rsidP="00A23ACB">
      <w:pPr>
        <w:pStyle w:val="ListParagraph"/>
        <w:numPr>
          <w:ilvl w:val="1"/>
          <w:numId w:val="11"/>
        </w:numPr>
        <w:spacing w:line="278" w:lineRule="auto"/>
        <w:jc w:val="both"/>
        <w:rPr>
          <w:rFonts w:ascii="Times New Roman" w:hAnsi="Times New Roman" w:cs="Times New Roman"/>
          <w:sz w:val="24"/>
          <w:szCs w:val="24"/>
          <w:u w:val="single"/>
        </w:rPr>
      </w:pPr>
      <w:r w:rsidRPr="009B5D44">
        <w:rPr>
          <w:rFonts w:ascii="Times New Roman" w:hAnsi="Times New Roman" w:cs="Times New Roman"/>
          <w:sz w:val="24"/>
          <w:szCs w:val="24"/>
          <w:u w:val="single"/>
        </w:rPr>
        <w:t>Efficiency of Spend &amp; Pricing Strategy</w:t>
      </w:r>
    </w:p>
    <w:p w14:paraId="12CDDA45" w14:textId="4282C72D" w:rsidR="006A38BA" w:rsidRPr="009B5D44" w:rsidRDefault="006A38BA" w:rsidP="00A23ACB">
      <w:pPr>
        <w:spacing w:line="278" w:lineRule="auto"/>
        <w:ind w:left="1080"/>
        <w:jc w:val="both"/>
        <w:rPr>
          <w:rFonts w:ascii="Times New Roman" w:hAnsi="Times New Roman" w:cs="Times New Roman"/>
          <w:sz w:val="24"/>
          <w:szCs w:val="24"/>
        </w:rPr>
      </w:pPr>
      <w:r w:rsidRPr="009B5D44">
        <w:rPr>
          <w:rFonts w:ascii="Times New Roman" w:hAnsi="Times New Roman" w:cs="Times New Roman"/>
          <w:sz w:val="24"/>
          <w:szCs w:val="24"/>
        </w:rPr>
        <w:t>Identify which book series generate the highest revenue and profit and pinpoint the specific volumes or titles driving those results. These insights help the stakeholder determine where future investment, marketing efforts, and growth initiatives will have the greatest impact across the portfolio.</w:t>
      </w:r>
    </w:p>
    <w:p w14:paraId="220D4C09" w14:textId="3995B72E" w:rsidR="00FA1960" w:rsidRPr="009B5D44" w:rsidRDefault="00FA1960" w:rsidP="00A23ACB">
      <w:pPr>
        <w:pStyle w:val="ListParagraph"/>
        <w:numPr>
          <w:ilvl w:val="1"/>
          <w:numId w:val="11"/>
        </w:numPr>
        <w:spacing w:line="278" w:lineRule="auto"/>
        <w:jc w:val="both"/>
        <w:rPr>
          <w:rFonts w:ascii="Times New Roman" w:hAnsi="Times New Roman" w:cs="Times New Roman"/>
          <w:sz w:val="24"/>
          <w:szCs w:val="24"/>
          <w:u w:val="single"/>
        </w:rPr>
      </w:pPr>
      <w:r w:rsidRPr="009B5D44">
        <w:rPr>
          <w:rFonts w:ascii="Times New Roman" w:hAnsi="Times New Roman" w:cs="Times New Roman"/>
          <w:sz w:val="24"/>
          <w:szCs w:val="24"/>
          <w:u w:val="single"/>
        </w:rPr>
        <w:t xml:space="preserve">Market Expansion &amp; Reader Engagement </w:t>
      </w:r>
    </w:p>
    <w:p w14:paraId="6D356F60" w14:textId="35FEA97E" w:rsidR="002C38C3" w:rsidRPr="009B5D44" w:rsidRDefault="006A38BA" w:rsidP="002C38C3">
      <w:pPr>
        <w:spacing w:line="278" w:lineRule="auto"/>
        <w:ind w:left="1080"/>
        <w:jc w:val="both"/>
        <w:rPr>
          <w:rFonts w:ascii="Times New Roman" w:hAnsi="Times New Roman" w:cs="Times New Roman"/>
          <w:sz w:val="24"/>
          <w:szCs w:val="24"/>
        </w:rPr>
      </w:pPr>
      <w:r w:rsidRPr="009B5D44">
        <w:rPr>
          <w:rFonts w:ascii="Times New Roman" w:hAnsi="Times New Roman" w:cs="Times New Roman"/>
          <w:sz w:val="24"/>
          <w:szCs w:val="24"/>
        </w:rPr>
        <w:t xml:space="preserve">Identify the countries and cities where each series resonates most strongly, enabling the stakeholder to focus efforts where interest is already high. Analyze ratings and review patterns to uncover which genres and series truly connect with readers. These insights guide smarter decisions about where to expand reach and which genres merit increased investment, based on genuine growth signals and </w:t>
      </w:r>
      <w:proofErr w:type="gramStart"/>
      <w:r w:rsidRPr="009B5D44">
        <w:rPr>
          <w:rFonts w:ascii="Times New Roman" w:hAnsi="Times New Roman" w:cs="Times New Roman"/>
          <w:sz w:val="24"/>
          <w:szCs w:val="24"/>
        </w:rPr>
        <w:t>reader enthusiasm</w:t>
      </w:r>
      <w:proofErr w:type="gramEnd"/>
      <w:r w:rsidRPr="009B5D44">
        <w:rPr>
          <w:rFonts w:ascii="Times New Roman" w:hAnsi="Times New Roman" w:cs="Times New Roman"/>
          <w:sz w:val="24"/>
          <w:szCs w:val="24"/>
        </w:rPr>
        <w:t>.</w:t>
      </w:r>
    </w:p>
    <w:p w14:paraId="25F7A8D1" w14:textId="089ECAFA" w:rsidR="002C38C3" w:rsidRPr="009B5D44" w:rsidRDefault="002C38C3" w:rsidP="002C38C3">
      <w:pPr>
        <w:spacing w:line="278" w:lineRule="auto"/>
        <w:jc w:val="both"/>
        <w:rPr>
          <w:rFonts w:ascii="Times New Roman" w:hAnsi="Times New Roman" w:cs="Times New Roman"/>
          <w:b/>
          <w:bCs/>
          <w:sz w:val="24"/>
          <w:szCs w:val="24"/>
        </w:rPr>
      </w:pPr>
      <w:r w:rsidRPr="009B5D44">
        <w:rPr>
          <w:rFonts w:ascii="Times New Roman" w:hAnsi="Times New Roman" w:cs="Times New Roman"/>
          <w:b/>
          <w:bCs/>
          <w:sz w:val="24"/>
          <w:szCs w:val="24"/>
        </w:rPr>
        <w:t>Conclusion:</w:t>
      </w:r>
    </w:p>
    <w:p w14:paraId="01247551" w14:textId="1CA98406" w:rsidR="002C38C3" w:rsidRPr="009B5D44" w:rsidRDefault="002C38C3" w:rsidP="002C38C3">
      <w:pPr>
        <w:spacing w:line="278" w:lineRule="auto"/>
        <w:jc w:val="both"/>
        <w:rPr>
          <w:rFonts w:ascii="Times New Roman" w:hAnsi="Times New Roman" w:cs="Times New Roman"/>
          <w:sz w:val="24"/>
          <w:szCs w:val="24"/>
        </w:rPr>
      </w:pPr>
      <w:r w:rsidRPr="009B5D44">
        <w:rPr>
          <w:rFonts w:ascii="Times New Roman" w:hAnsi="Times New Roman" w:cs="Times New Roman"/>
          <w:sz w:val="24"/>
          <w:szCs w:val="24"/>
        </w:rPr>
        <w:t xml:space="preserve">The Bookshop analysis highlights several clear opportunities for the Series Portfolio Manager. The top performers: </w:t>
      </w:r>
      <w:r w:rsidRPr="009B5D44">
        <w:rPr>
          <w:rFonts w:ascii="Times New Roman" w:hAnsi="Times New Roman" w:cs="Times New Roman"/>
          <w:b/>
          <w:bCs/>
          <w:sz w:val="24"/>
          <w:szCs w:val="24"/>
        </w:rPr>
        <w:t>The Mallemaroking Saga</w:t>
      </w:r>
      <w:r w:rsidRPr="009B5D44">
        <w:rPr>
          <w:rFonts w:ascii="Times New Roman" w:hAnsi="Times New Roman" w:cs="Times New Roman"/>
          <w:sz w:val="24"/>
          <w:szCs w:val="24"/>
        </w:rPr>
        <w:t xml:space="preserve"> and </w:t>
      </w:r>
      <w:r w:rsidRPr="009B5D44">
        <w:rPr>
          <w:rFonts w:ascii="Times New Roman" w:hAnsi="Times New Roman" w:cs="Times New Roman"/>
          <w:b/>
          <w:bCs/>
          <w:sz w:val="24"/>
          <w:szCs w:val="24"/>
        </w:rPr>
        <w:t>Esme’s Ladies</w:t>
      </w:r>
      <w:r w:rsidRPr="009B5D44">
        <w:rPr>
          <w:rFonts w:ascii="Times New Roman" w:hAnsi="Times New Roman" w:cs="Times New Roman"/>
          <w:sz w:val="24"/>
          <w:szCs w:val="24"/>
        </w:rPr>
        <w:t>, should be prioritized with stronger promotional support to maximize revenue and sustain reader engagement. Investment should flow toward series with proven ROI, while pricing adjustments and targeted discounts can be used to stimulate additional sales. Underperforming titles, meanwhile, warrant a more cautious allocation of resources.</w:t>
      </w:r>
    </w:p>
    <w:p w14:paraId="6EB5452B" w14:textId="1872EB08" w:rsidR="002C38C3" w:rsidRPr="009B5D44" w:rsidRDefault="002C38C3" w:rsidP="002C38C3">
      <w:pPr>
        <w:spacing w:line="278" w:lineRule="auto"/>
        <w:jc w:val="both"/>
        <w:rPr>
          <w:rFonts w:ascii="Times New Roman" w:hAnsi="Times New Roman" w:cs="Times New Roman"/>
          <w:sz w:val="24"/>
          <w:szCs w:val="24"/>
        </w:rPr>
      </w:pPr>
      <w:r w:rsidRPr="009B5D44">
        <w:rPr>
          <w:rFonts w:ascii="Times New Roman" w:hAnsi="Times New Roman" w:cs="Times New Roman"/>
          <w:sz w:val="24"/>
          <w:szCs w:val="24"/>
        </w:rPr>
        <w:t xml:space="preserve">Geography and genre trends add another layer of direction. Markets like the </w:t>
      </w:r>
      <w:r w:rsidRPr="009B5D44">
        <w:rPr>
          <w:rFonts w:ascii="Times New Roman" w:hAnsi="Times New Roman" w:cs="Times New Roman"/>
          <w:b/>
          <w:bCs/>
          <w:sz w:val="24"/>
          <w:szCs w:val="24"/>
        </w:rPr>
        <w:t>United States</w:t>
      </w:r>
      <w:r w:rsidRPr="009B5D44">
        <w:rPr>
          <w:rFonts w:ascii="Times New Roman" w:hAnsi="Times New Roman" w:cs="Times New Roman"/>
          <w:sz w:val="24"/>
          <w:szCs w:val="24"/>
        </w:rPr>
        <w:t xml:space="preserve"> and cities such as </w:t>
      </w:r>
      <w:r w:rsidRPr="009B5D44">
        <w:rPr>
          <w:rFonts w:ascii="Times New Roman" w:hAnsi="Times New Roman" w:cs="Times New Roman"/>
          <w:b/>
          <w:bCs/>
          <w:sz w:val="24"/>
          <w:szCs w:val="24"/>
        </w:rPr>
        <w:t>Seattle</w:t>
      </w:r>
      <w:r w:rsidRPr="009B5D44">
        <w:rPr>
          <w:rFonts w:ascii="Times New Roman" w:hAnsi="Times New Roman" w:cs="Times New Roman"/>
          <w:sz w:val="24"/>
          <w:szCs w:val="24"/>
        </w:rPr>
        <w:t xml:space="preserve"> show strong traction and should be leveraged more aggressively. Genre momentum is also shifting </w:t>
      </w:r>
      <w:r w:rsidRPr="009B5D44">
        <w:rPr>
          <w:rFonts w:ascii="Times New Roman" w:hAnsi="Times New Roman" w:cs="Times New Roman"/>
          <w:b/>
          <w:bCs/>
          <w:sz w:val="24"/>
          <w:szCs w:val="24"/>
        </w:rPr>
        <w:t>Romance, Sci</w:t>
      </w:r>
      <w:r w:rsidRPr="009B5D44">
        <w:rPr>
          <w:rFonts w:ascii="Times New Roman" w:hAnsi="Times New Roman" w:cs="Times New Roman"/>
          <w:b/>
          <w:bCs/>
          <w:sz w:val="24"/>
          <w:szCs w:val="24"/>
        </w:rPr>
        <w:noBreakHyphen/>
        <w:t>Fi, and Fantasy</w:t>
      </w:r>
      <w:r w:rsidRPr="009B5D44">
        <w:rPr>
          <w:rFonts w:ascii="Times New Roman" w:hAnsi="Times New Roman" w:cs="Times New Roman"/>
          <w:sz w:val="24"/>
          <w:szCs w:val="24"/>
        </w:rPr>
        <w:t xml:space="preserve"> are gaining significant reader interest, making them prime candidates for expansion and deeper marketing focus.</w:t>
      </w:r>
    </w:p>
    <w:p w14:paraId="3B2B6AEC" w14:textId="098ABE84" w:rsidR="002C38C3" w:rsidRPr="009B5D44" w:rsidRDefault="002C38C3" w:rsidP="002C38C3">
      <w:pPr>
        <w:spacing w:line="278" w:lineRule="auto"/>
        <w:jc w:val="both"/>
        <w:rPr>
          <w:rFonts w:ascii="Times New Roman" w:hAnsi="Times New Roman" w:cs="Times New Roman"/>
          <w:sz w:val="24"/>
          <w:szCs w:val="24"/>
        </w:rPr>
      </w:pPr>
      <w:r w:rsidRPr="009B5D44">
        <w:rPr>
          <w:rFonts w:ascii="Times New Roman" w:hAnsi="Times New Roman" w:cs="Times New Roman"/>
          <w:sz w:val="24"/>
          <w:szCs w:val="24"/>
        </w:rPr>
        <w:lastRenderedPageBreak/>
        <w:t xml:space="preserve">By grounding decisions in real performance data and reader behavior, the portfolio strategy becomes sharper, more efficient, and more </w:t>
      </w:r>
      <w:r w:rsidR="00727898" w:rsidRPr="009B5D44">
        <w:rPr>
          <w:rFonts w:ascii="Times New Roman" w:hAnsi="Times New Roman" w:cs="Times New Roman"/>
          <w:sz w:val="24"/>
          <w:szCs w:val="24"/>
        </w:rPr>
        <w:t>sustainable,</w:t>
      </w:r>
      <w:r w:rsidRPr="009B5D44">
        <w:rPr>
          <w:rFonts w:ascii="Times New Roman" w:hAnsi="Times New Roman" w:cs="Times New Roman"/>
          <w:sz w:val="24"/>
          <w:szCs w:val="24"/>
        </w:rPr>
        <w:t xml:space="preserve"> ultimately strengthening the series lineup and securing a more competitive position in the market.</w:t>
      </w:r>
    </w:p>
    <w:p w14:paraId="7F29B63B" w14:textId="77777777" w:rsidR="002C38C3" w:rsidRDefault="002C38C3" w:rsidP="002C38C3">
      <w:pPr>
        <w:spacing w:line="278" w:lineRule="auto"/>
        <w:jc w:val="both"/>
        <w:rPr>
          <w:rFonts w:ascii="Times New Roman" w:hAnsi="Times New Roman" w:cs="Times New Roman"/>
        </w:rPr>
      </w:pPr>
    </w:p>
    <w:p w14:paraId="5DA306A3" w14:textId="77777777" w:rsidR="005D53C5" w:rsidRDefault="005D53C5" w:rsidP="002C38C3">
      <w:pPr>
        <w:spacing w:line="278" w:lineRule="auto"/>
        <w:jc w:val="both"/>
        <w:rPr>
          <w:rFonts w:ascii="Times New Roman" w:hAnsi="Times New Roman" w:cs="Times New Roman"/>
        </w:rPr>
      </w:pPr>
    </w:p>
    <w:p w14:paraId="5A410661" w14:textId="77777777" w:rsidR="005D53C5" w:rsidRDefault="005D53C5" w:rsidP="002C38C3">
      <w:pPr>
        <w:spacing w:line="278" w:lineRule="auto"/>
        <w:jc w:val="both"/>
        <w:rPr>
          <w:rFonts w:ascii="Times New Roman" w:hAnsi="Times New Roman" w:cs="Times New Roman"/>
        </w:rPr>
      </w:pPr>
    </w:p>
    <w:p w14:paraId="618EABA1" w14:textId="77777777" w:rsidR="005D53C5" w:rsidRDefault="005D53C5" w:rsidP="002C38C3">
      <w:pPr>
        <w:spacing w:line="278" w:lineRule="auto"/>
        <w:jc w:val="both"/>
        <w:rPr>
          <w:rFonts w:ascii="Times New Roman" w:hAnsi="Times New Roman" w:cs="Times New Roman"/>
        </w:rPr>
      </w:pPr>
    </w:p>
    <w:p w14:paraId="780F8FDD" w14:textId="77777777" w:rsidR="005D53C5" w:rsidRDefault="005D53C5" w:rsidP="002C38C3">
      <w:pPr>
        <w:spacing w:line="278" w:lineRule="auto"/>
        <w:jc w:val="both"/>
        <w:rPr>
          <w:rFonts w:ascii="Times New Roman" w:hAnsi="Times New Roman" w:cs="Times New Roman"/>
        </w:rPr>
      </w:pPr>
    </w:p>
    <w:p w14:paraId="44AE9F20" w14:textId="77777777" w:rsidR="005D53C5" w:rsidRDefault="005D53C5" w:rsidP="002C38C3">
      <w:pPr>
        <w:spacing w:line="278" w:lineRule="auto"/>
        <w:jc w:val="both"/>
        <w:rPr>
          <w:rFonts w:ascii="Times New Roman" w:hAnsi="Times New Roman" w:cs="Times New Roman"/>
        </w:rPr>
      </w:pPr>
    </w:p>
    <w:p w14:paraId="09890323" w14:textId="77777777" w:rsidR="005D53C5" w:rsidRDefault="005D53C5" w:rsidP="002C38C3">
      <w:pPr>
        <w:spacing w:line="278" w:lineRule="auto"/>
        <w:jc w:val="both"/>
        <w:rPr>
          <w:rFonts w:ascii="Times New Roman" w:hAnsi="Times New Roman" w:cs="Times New Roman"/>
        </w:rPr>
      </w:pPr>
    </w:p>
    <w:p w14:paraId="7C8BA03E" w14:textId="77777777" w:rsidR="005D53C5" w:rsidRDefault="005D53C5" w:rsidP="002C38C3">
      <w:pPr>
        <w:spacing w:line="278" w:lineRule="auto"/>
        <w:jc w:val="both"/>
        <w:rPr>
          <w:rFonts w:ascii="Times New Roman" w:hAnsi="Times New Roman" w:cs="Times New Roman"/>
        </w:rPr>
      </w:pPr>
    </w:p>
    <w:p w14:paraId="00FB27F1" w14:textId="77777777" w:rsidR="005D53C5" w:rsidRDefault="005D53C5" w:rsidP="002C38C3">
      <w:pPr>
        <w:spacing w:line="278" w:lineRule="auto"/>
        <w:jc w:val="both"/>
        <w:rPr>
          <w:rFonts w:ascii="Times New Roman" w:hAnsi="Times New Roman" w:cs="Times New Roman"/>
        </w:rPr>
      </w:pPr>
    </w:p>
    <w:p w14:paraId="032B9CF9" w14:textId="77777777" w:rsidR="005D53C5" w:rsidRDefault="005D53C5" w:rsidP="002C38C3">
      <w:pPr>
        <w:spacing w:line="278" w:lineRule="auto"/>
        <w:jc w:val="both"/>
        <w:rPr>
          <w:rFonts w:ascii="Times New Roman" w:hAnsi="Times New Roman" w:cs="Times New Roman"/>
        </w:rPr>
      </w:pPr>
    </w:p>
    <w:p w14:paraId="7B6DFE8C" w14:textId="77777777" w:rsidR="005D53C5" w:rsidRDefault="005D53C5" w:rsidP="002C38C3">
      <w:pPr>
        <w:spacing w:line="278" w:lineRule="auto"/>
        <w:jc w:val="both"/>
        <w:rPr>
          <w:rFonts w:ascii="Times New Roman" w:hAnsi="Times New Roman" w:cs="Times New Roman"/>
        </w:rPr>
      </w:pPr>
    </w:p>
    <w:p w14:paraId="2229ED86" w14:textId="77777777" w:rsidR="005D53C5" w:rsidRDefault="005D53C5" w:rsidP="002C38C3">
      <w:pPr>
        <w:spacing w:line="278" w:lineRule="auto"/>
        <w:jc w:val="both"/>
        <w:rPr>
          <w:rFonts w:ascii="Times New Roman" w:hAnsi="Times New Roman" w:cs="Times New Roman"/>
        </w:rPr>
      </w:pPr>
    </w:p>
    <w:p w14:paraId="701C0FD8" w14:textId="77777777" w:rsidR="005D53C5" w:rsidRDefault="005D53C5" w:rsidP="002C38C3">
      <w:pPr>
        <w:spacing w:line="278" w:lineRule="auto"/>
        <w:jc w:val="both"/>
        <w:rPr>
          <w:rFonts w:ascii="Times New Roman" w:hAnsi="Times New Roman" w:cs="Times New Roman"/>
        </w:rPr>
      </w:pPr>
    </w:p>
    <w:p w14:paraId="2268FF69" w14:textId="77777777" w:rsidR="005D53C5" w:rsidRDefault="005D53C5" w:rsidP="002C38C3">
      <w:pPr>
        <w:spacing w:line="278" w:lineRule="auto"/>
        <w:jc w:val="both"/>
        <w:rPr>
          <w:rFonts w:ascii="Times New Roman" w:hAnsi="Times New Roman" w:cs="Times New Roman"/>
        </w:rPr>
      </w:pPr>
    </w:p>
    <w:p w14:paraId="7B3AFAAA" w14:textId="77777777" w:rsidR="005D53C5" w:rsidRDefault="005D53C5" w:rsidP="002C38C3">
      <w:pPr>
        <w:spacing w:line="278" w:lineRule="auto"/>
        <w:jc w:val="both"/>
        <w:rPr>
          <w:rFonts w:ascii="Times New Roman" w:hAnsi="Times New Roman" w:cs="Times New Roman"/>
        </w:rPr>
      </w:pPr>
    </w:p>
    <w:p w14:paraId="00EDA383" w14:textId="77777777" w:rsidR="005D53C5" w:rsidRDefault="005D53C5" w:rsidP="002C38C3">
      <w:pPr>
        <w:spacing w:line="278" w:lineRule="auto"/>
        <w:jc w:val="both"/>
        <w:rPr>
          <w:rFonts w:ascii="Times New Roman" w:hAnsi="Times New Roman" w:cs="Times New Roman"/>
        </w:rPr>
      </w:pPr>
    </w:p>
    <w:p w14:paraId="0D6C01ED" w14:textId="77777777" w:rsidR="005D53C5" w:rsidRDefault="005D53C5" w:rsidP="002C38C3">
      <w:pPr>
        <w:spacing w:line="278" w:lineRule="auto"/>
        <w:jc w:val="both"/>
        <w:rPr>
          <w:rFonts w:ascii="Times New Roman" w:hAnsi="Times New Roman" w:cs="Times New Roman"/>
        </w:rPr>
      </w:pPr>
    </w:p>
    <w:p w14:paraId="2BBC01A9" w14:textId="77777777" w:rsidR="005D53C5" w:rsidRDefault="005D53C5" w:rsidP="002C38C3">
      <w:pPr>
        <w:spacing w:line="278" w:lineRule="auto"/>
        <w:jc w:val="both"/>
        <w:rPr>
          <w:rFonts w:ascii="Times New Roman" w:hAnsi="Times New Roman" w:cs="Times New Roman"/>
        </w:rPr>
      </w:pPr>
    </w:p>
    <w:p w14:paraId="00786576" w14:textId="77777777" w:rsidR="005D53C5" w:rsidRDefault="005D53C5" w:rsidP="002C38C3">
      <w:pPr>
        <w:spacing w:line="278" w:lineRule="auto"/>
        <w:jc w:val="both"/>
        <w:rPr>
          <w:rFonts w:ascii="Times New Roman" w:hAnsi="Times New Roman" w:cs="Times New Roman"/>
        </w:rPr>
      </w:pPr>
    </w:p>
    <w:p w14:paraId="14C4DD44" w14:textId="77777777" w:rsidR="005D53C5" w:rsidRDefault="005D53C5" w:rsidP="002C38C3">
      <w:pPr>
        <w:spacing w:line="278" w:lineRule="auto"/>
        <w:jc w:val="both"/>
        <w:rPr>
          <w:rFonts w:ascii="Times New Roman" w:hAnsi="Times New Roman" w:cs="Times New Roman"/>
        </w:rPr>
      </w:pPr>
    </w:p>
    <w:p w14:paraId="60042A4F" w14:textId="77777777" w:rsidR="005D53C5" w:rsidRDefault="005D53C5" w:rsidP="002C38C3">
      <w:pPr>
        <w:spacing w:line="278" w:lineRule="auto"/>
        <w:jc w:val="both"/>
        <w:rPr>
          <w:rFonts w:ascii="Times New Roman" w:hAnsi="Times New Roman" w:cs="Times New Roman"/>
        </w:rPr>
      </w:pPr>
    </w:p>
    <w:p w14:paraId="6CBF246D" w14:textId="77777777" w:rsidR="005D53C5" w:rsidRDefault="005D53C5" w:rsidP="002C38C3">
      <w:pPr>
        <w:spacing w:line="278" w:lineRule="auto"/>
        <w:jc w:val="both"/>
        <w:rPr>
          <w:rFonts w:ascii="Times New Roman" w:hAnsi="Times New Roman" w:cs="Times New Roman"/>
        </w:rPr>
      </w:pPr>
    </w:p>
    <w:p w14:paraId="2AC5530C" w14:textId="77777777" w:rsidR="005D53C5" w:rsidRDefault="005D53C5" w:rsidP="002C38C3">
      <w:pPr>
        <w:spacing w:line="278" w:lineRule="auto"/>
        <w:jc w:val="both"/>
        <w:rPr>
          <w:rFonts w:ascii="Times New Roman" w:hAnsi="Times New Roman" w:cs="Times New Roman"/>
        </w:rPr>
      </w:pPr>
    </w:p>
    <w:p w14:paraId="49321260" w14:textId="77777777" w:rsidR="005D53C5" w:rsidRDefault="005D53C5" w:rsidP="002C38C3">
      <w:pPr>
        <w:spacing w:line="278" w:lineRule="auto"/>
        <w:jc w:val="both"/>
        <w:rPr>
          <w:rFonts w:ascii="Times New Roman" w:hAnsi="Times New Roman" w:cs="Times New Roman"/>
        </w:rPr>
      </w:pPr>
    </w:p>
    <w:p w14:paraId="5DC59E2F" w14:textId="77777777" w:rsidR="005D53C5" w:rsidRDefault="005D53C5" w:rsidP="002C38C3">
      <w:pPr>
        <w:spacing w:line="278" w:lineRule="auto"/>
        <w:jc w:val="both"/>
        <w:rPr>
          <w:rFonts w:ascii="Times New Roman" w:hAnsi="Times New Roman" w:cs="Times New Roman"/>
        </w:rPr>
      </w:pPr>
    </w:p>
    <w:p w14:paraId="4F49EB13" w14:textId="77777777" w:rsidR="005D53C5" w:rsidRDefault="005D53C5" w:rsidP="002C38C3">
      <w:pPr>
        <w:spacing w:line="278" w:lineRule="auto"/>
        <w:jc w:val="both"/>
        <w:rPr>
          <w:rFonts w:ascii="Times New Roman" w:hAnsi="Times New Roman" w:cs="Times New Roman"/>
        </w:rPr>
      </w:pPr>
    </w:p>
    <w:p w14:paraId="6B3395C8" w14:textId="77777777" w:rsidR="005D53C5" w:rsidRDefault="005D53C5" w:rsidP="002C38C3">
      <w:pPr>
        <w:spacing w:line="278" w:lineRule="auto"/>
        <w:jc w:val="both"/>
        <w:rPr>
          <w:rFonts w:ascii="Times New Roman" w:hAnsi="Times New Roman" w:cs="Times New Roman"/>
        </w:rPr>
      </w:pPr>
    </w:p>
    <w:p w14:paraId="41C83089" w14:textId="77777777" w:rsidR="005D53C5" w:rsidRDefault="005D53C5" w:rsidP="002C38C3">
      <w:pPr>
        <w:spacing w:line="278" w:lineRule="auto"/>
        <w:jc w:val="both"/>
        <w:rPr>
          <w:rFonts w:ascii="Times New Roman" w:hAnsi="Times New Roman" w:cs="Times New Roman"/>
        </w:rPr>
      </w:pPr>
    </w:p>
    <w:p w14:paraId="3563CE19" w14:textId="77777777" w:rsidR="005D53C5" w:rsidRPr="005D53C5" w:rsidRDefault="005D53C5" w:rsidP="00D40B1E">
      <w:pPr>
        <w:spacing w:line="278" w:lineRule="auto"/>
        <w:rPr>
          <w:b/>
          <w:bCs/>
          <w:sz w:val="24"/>
          <w:szCs w:val="24"/>
        </w:rPr>
      </w:pPr>
    </w:p>
    <w:p w14:paraId="312EFCF2" w14:textId="3CBAA7BE" w:rsidR="005D53C5" w:rsidRPr="003C1BB6" w:rsidRDefault="005D53C5" w:rsidP="001013E9">
      <w:pPr>
        <w:spacing w:line="278" w:lineRule="auto"/>
        <w:jc w:val="center"/>
        <w:rPr>
          <w:rFonts w:ascii="Times New Roman" w:hAnsi="Times New Roman" w:cs="Times New Roman"/>
          <w:b/>
          <w:bCs/>
          <w:sz w:val="28"/>
          <w:szCs w:val="28"/>
          <w:u w:val="single"/>
        </w:rPr>
      </w:pPr>
      <w:r w:rsidRPr="003C1BB6">
        <w:rPr>
          <w:rFonts w:ascii="Times New Roman" w:hAnsi="Times New Roman" w:cs="Times New Roman"/>
          <w:b/>
          <w:bCs/>
          <w:sz w:val="28"/>
          <w:szCs w:val="28"/>
          <w:u w:val="single"/>
        </w:rPr>
        <w:lastRenderedPageBreak/>
        <w:t>Chinmaya Sri Rama Seshu Pasupuleti</w:t>
      </w:r>
    </w:p>
    <w:p w14:paraId="1598C14F" w14:textId="4AFCAE67" w:rsidR="005D53C5" w:rsidRPr="005D53C5" w:rsidRDefault="005D53C5" w:rsidP="001013E9">
      <w:pPr>
        <w:spacing w:line="278" w:lineRule="auto"/>
        <w:jc w:val="center"/>
        <w:rPr>
          <w:rFonts w:ascii="Times New Roman" w:hAnsi="Times New Roman" w:cs="Times New Roman"/>
          <w:b/>
          <w:bCs/>
          <w:sz w:val="24"/>
          <w:szCs w:val="24"/>
        </w:rPr>
      </w:pPr>
      <w:r w:rsidRPr="001013E9">
        <w:rPr>
          <w:rFonts w:ascii="Times New Roman" w:hAnsi="Times New Roman" w:cs="Times New Roman"/>
          <w:b/>
          <w:bCs/>
          <w:sz w:val="24"/>
          <w:szCs w:val="24"/>
        </w:rPr>
        <w:t>Stakeholder: Chief Sales &amp; Marketing Officer</w:t>
      </w:r>
      <w:r w:rsidR="001013E9" w:rsidRPr="001013E9">
        <w:rPr>
          <w:rFonts w:ascii="Times New Roman" w:hAnsi="Times New Roman" w:cs="Times New Roman"/>
          <w:b/>
          <w:bCs/>
          <w:sz w:val="24"/>
          <w:szCs w:val="24"/>
        </w:rPr>
        <w:t xml:space="preserve"> </w:t>
      </w:r>
      <w:r w:rsidR="001013E9" w:rsidRPr="001013E9">
        <w:rPr>
          <w:rFonts w:ascii="Times New Roman" w:hAnsi="Times New Roman" w:cs="Times New Roman"/>
          <w:sz w:val="24"/>
          <w:szCs w:val="24"/>
        </w:rPr>
        <w:t>(Assigned to: Chinmaya Sri Rama Seshu Pasupuleti)</w:t>
      </w:r>
    </w:p>
    <w:p w14:paraId="7D077829" w14:textId="77777777" w:rsidR="005D53C5" w:rsidRPr="005D53C5" w:rsidRDefault="005D53C5" w:rsidP="001013E9">
      <w:pPr>
        <w:spacing w:line="278" w:lineRule="auto"/>
        <w:jc w:val="both"/>
        <w:rPr>
          <w:rFonts w:ascii="Times New Roman" w:hAnsi="Times New Roman" w:cs="Times New Roman"/>
          <w:sz w:val="24"/>
          <w:szCs w:val="24"/>
          <w:lang w:val="en-IN"/>
        </w:rPr>
      </w:pPr>
      <w:r w:rsidRPr="005D53C5">
        <w:rPr>
          <w:rFonts w:ascii="Times New Roman" w:hAnsi="Times New Roman" w:cs="Times New Roman"/>
          <w:b/>
          <w:bCs/>
          <w:sz w:val="24"/>
          <w:szCs w:val="24"/>
          <w:lang w:val="en-IN"/>
        </w:rPr>
        <w:t>Stakeholder Identification:</w:t>
      </w:r>
      <w:r w:rsidRPr="005D53C5">
        <w:rPr>
          <w:rFonts w:ascii="Times New Roman" w:hAnsi="Times New Roman" w:cs="Times New Roman"/>
          <w:sz w:val="24"/>
          <w:szCs w:val="24"/>
          <w:lang w:val="en-IN"/>
        </w:rPr>
        <w:t xml:space="preserve"> </w:t>
      </w:r>
      <w:r w:rsidRPr="005D53C5">
        <w:rPr>
          <w:rFonts w:ascii="Times New Roman" w:hAnsi="Times New Roman" w:cs="Times New Roman"/>
          <w:b/>
          <w:bCs/>
          <w:sz w:val="24"/>
          <w:szCs w:val="24"/>
          <w:lang w:val="en-IN"/>
        </w:rPr>
        <w:t>Chief Sales &amp; Marketing Officer (CSMO):</w:t>
      </w:r>
      <w:r w:rsidRPr="005D53C5">
        <w:rPr>
          <w:rFonts w:ascii="Times New Roman" w:hAnsi="Times New Roman" w:cs="Times New Roman"/>
          <w:sz w:val="24"/>
          <w:szCs w:val="24"/>
          <w:lang w:val="en-IN"/>
        </w:rPr>
        <w:t xml:space="preserve"> Responsible for the financial vitality of the organization. This stakeholder requires a macro-level view of revenue trends, inventory turnover, and marketing efficiency to drive profitability. Unlike other stakeholders who focus on sentiment or rights, the CSMO focuses on "Net Revenue," "Sell-Through Rates," and "Return on Investment (ROI)" to make high-stakes operational decisions.</w:t>
      </w:r>
    </w:p>
    <w:p w14:paraId="068CDFA3" w14:textId="5ABB8540" w:rsidR="005D53C5" w:rsidRPr="001013E9" w:rsidRDefault="005D53C5" w:rsidP="001013E9">
      <w:pPr>
        <w:spacing w:line="278" w:lineRule="auto"/>
        <w:jc w:val="both"/>
        <w:rPr>
          <w:rFonts w:ascii="Times New Roman" w:hAnsi="Times New Roman" w:cs="Times New Roman"/>
          <w:sz w:val="24"/>
          <w:szCs w:val="24"/>
          <w:lang w:val="en-IN"/>
        </w:rPr>
      </w:pPr>
      <w:r w:rsidRPr="005D53C5">
        <w:rPr>
          <w:rFonts w:ascii="Times New Roman" w:hAnsi="Times New Roman" w:cs="Times New Roman"/>
          <w:b/>
          <w:bCs/>
          <w:sz w:val="24"/>
          <w:szCs w:val="24"/>
          <w:lang w:val="en-IN"/>
        </w:rPr>
        <w:t>Analysis Overview:</w:t>
      </w:r>
      <w:r w:rsidRPr="005D53C5">
        <w:rPr>
          <w:rFonts w:ascii="Times New Roman" w:hAnsi="Times New Roman" w:cs="Times New Roman"/>
          <w:sz w:val="24"/>
          <w:szCs w:val="24"/>
          <w:lang w:val="en-IN"/>
        </w:rPr>
        <w:t xml:space="preserve"> The analysis integrates Sales, Edition, Publisher, and Author datasets to evaluate financial performance and operational efficiency. The project utilizes advanced calculated fields (e.g., Net Revenue, ROI Ratios), parameters for "what-if" </w:t>
      </w:r>
      <w:proofErr w:type="spellStart"/>
      <w:r w:rsidRPr="005D53C5">
        <w:rPr>
          <w:rFonts w:ascii="Times New Roman" w:hAnsi="Times New Roman" w:cs="Times New Roman"/>
          <w:sz w:val="24"/>
          <w:szCs w:val="24"/>
          <w:lang w:val="en-IN"/>
        </w:rPr>
        <w:t>modeling</w:t>
      </w:r>
      <w:proofErr w:type="spellEnd"/>
      <w:r w:rsidRPr="005D53C5">
        <w:rPr>
          <w:rFonts w:ascii="Times New Roman" w:hAnsi="Times New Roman" w:cs="Times New Roman"/>
          <w:sz w:val="24"/>
          <w:szCs w:val="24"/>
          <w:lang w:val="en-IN"/>
        </w:rPr>
        <w:t>, and interactive dashboards to answer critical business questions.</w:t>
      </w:r>
    </w:p>
    <w:tbl>
      <w:tblPr>
        <w:tblW w:w="0" w:type="auto"/>
        <w:tblCellSpacing w:w="15" w:type="dxa"/>
        <w:tblCellMar>
          <w:left w:w="0" w:type="dxa"/>
          <w:right w:w="0" w:type="dxa"/>
        </w:tblCellMar>
        <w:tblLook w:val="04A0" w:firstRow="1" w:lastRow="0" w:firstColumn="1" w:lastColumn="0" w:noHBand="0" w:noVBand="1"/>
      </w:tblPr>
      <w:tblGrid>
        <w:gridCol w:w="1898"/>
        <w:gridCol w:w="1700"/>
        <w:gridCol w:w="2556"/>
        <w:gridCol w:w="2880"/>
        <w:gridCol w:w="1750"/>
      </w:tblGrid>
      <w:tr w:rsidR="00E70FB6" w:rsidRPr="001013E9" w14:paraId="72CD6E9C" w14:textId="77777777">
        <w:trPr>
          <w:tblHeade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182F5D" w14:textId="77777777" w:rsidR="00E70FB6" w:rsidRPr="001013E9" w:rsidRDefault="00E70FB6" w:rsidP="00E70FB6">
            <w:pPr>
              <w:spacing w:line="278" w:lineRule="auto"/>
              <w:rPr>
                <w:rFonts w:ascii="Times New Roman" w:hAnsi="Times New Roman" w:cs="Times New Roman"/>
                <w:b/>
                <w:bCs/>
                <w:sz w:val="24"/>
                <w:szCs w:val="24"/>
                <w:lang w:val="en-IN"/>
              </w:rPr>
            </w:pPr>
            <w:r w:rsidRPr="001013E9">
              <w:rPr>
                <w:rFonts w:ascii="Times New Roman" w:hAnsi="Times New Roman" w:cs="Times New Roman"/>
                <w:b/>
                <w:bCs/>
                <w:sz w:val="24"/>
                <w:szCs w:val="24"/>
                <w:lang w:val="en-IN"/>
              </w:rPr>
              <w:t>Entity Name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8DDC4B9" w14:textId="77777777" w:rsidR="00E70FB6" w:rsidRPr="001013E9" w:rsidRDefault="00E70FB6" w:rsidP="00E70FB6">
            <w:pPr>
              <w:spacing w:line="278" w:lineRule="auto"/>
              <w:rPr>
                <w:rFonts w:ascii="Times New Roman" w:hAnsi="Times New Roman" w:cs="Times New Roman"/>
                <w:sz w:val="24"/>
                <w:szCs w:val="24"/>
                <w:lang w:val="en-IN"/>
              </w:rPr>
            </w:pPr>
            <w:r w:rsidRPr="001013E9">
              <w:rPr>
                <w:rFonts w:ascii="Times New Roman" w:hAnsi="Times New Roman" w:cs="Times New Roman"/>
                <w:b/>
                <w:bCs/>
                <w:sz w:val="24"/>
                <w:szCs w:val="24"/>
                <w:lang w:val="en-IN"/>
              </w:rPr>
              <w:t>Entity Type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ED0C10E" w14:textId="77777777" w:rsidR="00E70FB6" w:rsidRPr="001013E9" w:rsidRDefault="00E70FB6" w:rsidP="00E70FB6">
            <w:pPr>
              <w:spacing w:line="278" w:lineRule="auto"/>
              <w:rPr>
                <w:rFonts w:ascii="Times New Roman" w:hAnsi="Times New Roman" w:cs="Times New Roman"/>
                <w:sz w:val="24"/>
                <w:szCs w:val="24"/>
                <w:lang w:val="en-IN"/>
              </w:rPr>
            </w:pPr>
            <w:r w:rsidRPr="001013E9">
              <w:rPr>
                <w:rFonts w:ascii="Times New Roman" w:hAnsi="Times New Roman" w:cs="Times New Roman"/>
                <w:b/>
                <w:bCs/>
                <w:sz w:val="24"/>
                <w:szCs w:val="24"/>
                <w:lang w:val="en-IN"/>
              </w:rPr>
              <w:t>What does the visualization do?</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8AF361" w14:textId="77777777" w:rsidR="00E70FB6" w:rsidRPr="001013E9" w:rsidRDefault="00E70FB6" w:rsidP="00E70FB6">
            <w:pPr>
              <w:spacing w:line="278" w:lineRule="auto"/>
              <w:rPr>
                <w:rFonts w:ascii="Times New Roman" w:hAnsi="Times New Roman" w:cs="Times New Roman"/>
                <w:sz w:val="24"/>
                <w:szCs w:val="24"/>
                <w:lang w:val="en-IN"/>
              </w:rPr>
            </w:pPr>
            <w:r w:rsidRPr="001013E9">
              <w:rPr>
                <w:rFonts w:ascii="Times New Roman" w:hAnsi="Times New Roman" w:cs="Times New Roman"/>
                <w:b/>
                <w:bCs/>
                <w:sz w:val="24"/>
                <w:szCs w:val="24"/>
                <w:lang w:val="en-IN"/>
              </w:rPr>
              <w:t>What decision does it allow the stakeholder to make?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2A79A0C" w14:textId="77777777" w:rsidR="00E70FB6" w:rsidRPr="001013E9" w:rsidRDefault="00E70FB6" w:rsidP="00E70FB6">
            <w:pPr>
              <w:spacing w:line="278" w:lineRule="auto"/>
              <w:rPr>
                <w:rFonts w:ascii="Times New Roman" w:hAnsi="Times New Roman" w:cs="Times New Roman"/>
                <w:sz w:val="24"/>
                <w:szCs w:val="24"/>
                <w:lang w:val="en-IN"/>
              </w:rPr>
            </w:pPr>
            <w:r w:rsidRPr="001013E9">
              <w:rPr>
                <w:rFonts w:ascii="Times New Roman" w:hAnsi="Times New Roman" w:cs="Times New Roman"/>
                <w:b/>
                <w:bCs/>
                <w:sz w:val="24"/>
                <w:szCs w:val="24"/>
                <w:lang w:val="en-IN"/>
              </w:rPr>
              <w:t>Team member responsible for the work</w:t>
            </w:r>
          </w:p>
        </w:tc>
      </w:tr>
      <w:tr w:rsidR="00E70FB6" w:rsidRPr="001013E9" w14:paraId="40F505C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E1955FA" w14:textId="77777777" w:rsidR="00E70FB6" w:rsidRPr="001013E9" w:rsidRDefault="00E70FB6" w:rsidP="00E70FB6">
            <w:pPr>
              <w:spacing w:line="278" w:lineRule="auto"/>
              <w:rPr>
                <w:rFonts w:ascii="Times New Roman" w:hAnsi="Times New Roman" w:cs="Times New Roman"/>
                <w:b/>
                <w:bCs/>
                <w:sz w:val="24"/>
                <w:szCs w:val="24"/>
                <w:lang w:val="en-IN"/>
              </w:rPr>
            </w:pPr>
            <w:r w:rsidRPr="001013E9">
              <w:rPr>
                <w:rFonts w:ascii="Times New Roman" w:hAnsi="Times New Roman" w:cs="Times New Roman"/>
                <w:b/>
                <w:bCs/>
                <w:sz w:val="24"/>
                <w:szCs w:val="24"/>
                <w:lang w:val="en-IN"/>
              </w:rPr>
              <w:t>Revenue vs. Discount Trends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D04399A" w14:textId="77777777" w:rsidR="00E70FB6" w:rsidRPr="001013E9" w:rsidRDefault="00E70FB6" w:rsidP="00E70FB6">
            <w:pPr>
              <w:spacing w:line="278" w:lineRule="auto"/>
              <w:rPr>
                <w:rFonts w:ascii="Times New Roman" w:hAnsi="Times New Roman" w:cs="Times New Roman"/>
                <w:sz w:val="24"/>
                <w:szCs w:val="24"/>
                <w:lang w:val="en-IN"/>
              </w:rPr>
            </w:pPr>
            <w:r w:rsidRPr="001013E9">
              <w:rPr>
                <w:rFonts w:ascii="Times New Roman" w:hAnsi="Times New Roman" w:cs="Times New Roman"/>
                <w:sz w:val="24"/>
                <w:szCs w:val="24"/>
                <w:lang w:val="en-IN"/>
              </w:rPr>
              <w:t>Visualization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22A45B" w14:textId="77777777" w:rsidR="00E70FB6" w:rsidRPr="001013E9" w:rsidRDefault="00E70FB6" w:rsidP="00E70FB6">
            <w:pPr>
              <w:spacing w:line="278" w:lineRule="auto"/>
              <w:rPr>
                <w:rFonts w:ascii="Times New Roman" w:hAnsi="Times New Roman" w:cs="Times New Roman"/>
                <w:sz w:val="24"/>
                <w:szCs w:val="24"/>
                <w:lang w:val="en-IN"/>
              </w:rPr>
            </w:pPr>
            <w:r w:rsidRPr="001013E9">
              <w:rPr>
                <w:rFonts w:ascii="Times New Roman" w:hAnsi="Times New Roman" w:cs="Times New Roman"/>
                <w:sz w:val="24"/>
                <w:szCs w:val="24"/>
                <w:lang w:val="en-IN"/>
              </w:rPr>
              <w:t>Contrasts monthly Net Revenue against the Average Discount depth (Dual Axis Chart) to reveal the correlation between sales spikes and price cuts.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A0827F9" w14:textId="77777777" w:rsidR="00E70FB6" w:rsidRPr="001013E9" w:rsidRDefault="00E70FB6" w:rsidP="00E70FB6">
            <w:pPr>
              <w:spacing w:line="278" w:lineRule="auto"/>
              <w:rPr>
                <w:rFonts w:ascii="Times New Roman" w:hAnsi="Times New Roman" w:cs="Times New Roman"/>
                <w:sz w:val="24"/>
                <w:szCs w:val="24"/>
                <w:lang w:val="en-IN"/>
              </w:rPr>
            </w:pPr>
            <w:r w:rsidRPr="001013E9">
              <w:rPr>
                <w:rFonts w:ascii="Times New Roman" w:hAnsi="Times New Roman" w:cs="Times New Roman"/>
                <w:b/>
                <w:bCs/>
                <w:sz w:val="24"/>
                <w:szCs w:val="24"/>
                <w:lang w:val="en-IN"/>
              </w:rPr>
              <w:t>Decision:</w:t>
            </w:r>
            <w:r w:rsidRPr="001013E9">
              <w:rPr>
                <w:rFonts w:ascii="Times New Roman" w:hAnsi="Times New Roman" w:cs="Times New Roman"/>
                <w:sz w:val="24"/>
                <w:szCs w:val="24"/>
                <w:lang w:val="en-IN"/>
              </w:rPr>
              <w:t xml:space="preserve"> Although Q4 revenue is high, discounts average &gt;15%, eroding profit margins. </w:t>
            </w:r>
            <w:r w:rsidRPr="001013E9">
              <w:rPr>
                <w:rFonts w:ascii="Times New Roman" w:hAnsi="Times New Roman" w:cs="Times New Roman"/>
                <w:b/>
                <w:bCs/>
                <w:sz w:val="24"/>
                <w:szCs w:val="24"/>
                <w:lang w:val="en-IN"/>
              </w:rPr>
              <w:t>Action:</w:t>
            </w:r>
            <w:r w:rsidRPr="001013E9">
              <w:rPr>
                <w:rFonts w:ascii="Times New Roman" w:hAnsi="Times New Roman" w:cs="Times New Roman"/>
                <w:sz w:val="24"/>
                <w:szCs w:val="24"/>
                <w:lang w:val="en-IN"/>
              </w:rPr>
              <w:t xml:space="preserve"> Cap future Q4 discounts at 10% to preserve profitability.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F27166" w14:textId="77777777" w:rsidR="00E70FB6" w:rsidRPr="001013E9" w:rsidRDefault="00E70FB6" w:rsidP="00E70FB6">
            <w:pPr>
              <w:spacing w:line="278" w:lineRule="auto"/>
              <w:rPr>
                <w:rFonts w:ascii="Times New Roman" w:hAnsi="Times New Roman" w:cs="Times New Roman"/>
                <w:sz w:val="24"/>
                <w:szCs w:val="24"/>
                <w:lang w:val="en-IN"/>
              </w:rPr>
            </w:pPr>
            <w:r w:rsidRPr="001013E9">
              <w:rPr>
                <w:rFonts w:ascii="Times New Roman" w:hAnsi="Times New Roman" w:cs="Times New Roman"/>
                <w:sz w:val="24"/>
                <w:szCs w:val="24"/>
                <w:lang w:val="en-IN"/>
              </w:rPr>
              <w:t>Chinmaya Sri Rama Seshu Pasupuleti</w:t>
            </w:r>
          </w:p>
        </w:tc>
      </w:tr>
      <w:tr w:rsidR="00E70FB6" w:rsidRPr="001013E9" w14:paraId="41A6C29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2EBBE8C" w14:textId="77777777" w:rsidR="00E70FB6" w:rsidRPr="001013E9" w:rsidRDefault="00E70FB6" w:rsidP="00E70FB6">
            <w:pPr>
              <w:spacing w:line="278" w:lineRule="auto"/>
              <w:rPr>
                <w:rFonts w:ascii="Times New Roman" w:hAnsi="Times New Roman" w:cs="Times New Roman"/>
                <w:b/>
                <w:bCs/>
                <w:sz w:val="24"/>
                <w:szCs w:val="24"/>
                <w:lang w:val="en-IN"/>
              </w:rPr>
            </w:pPr>
            <w:r w:rsidRPr="001013E9">
              <w:rPr>
                <w:rFonts w:ascii="Times New Roman" w:hAnsi="Times New Roman" w:cs="Times New Roman"/>
                <w:b/>
                <w:bCs/>
                <w:sz w:val="24"/>
                <w:szCs w:val="24"/>
                <w:lang w:val="en-IN"/>
              </w:rPr>
              <w:t>Inventory Sell-Through Risk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8F9C21E" w14:textId="77777777" w:rsidR="00E70FB6" w:rsidRPr="001013E9" w:rsidRDefault="00E70FB6" w:rsidP="00E70FB6">
            <w:pPr>
              <w:spacing w:line="278" w:lineRule="auto"/>
              <w:rPr>
                <w:rFonts w:ascii="Times New Roman" w:hAnsi="Times New Roman" w:cs="Times New Roman"/>
                <w:sz w:val="24"/>
                <w:szCs w:val="24"/>
                <w:lang w:val="en-IN"/>
              </w:rPr>
            </w:pPr>
            <w:r w:rsidRPr="001013E9">
              <w:rPr>
                <w:rFonts w:ascii="Times New Roman" w:hAnsi="Times New Roman" w:cs="Times New Roman"/>
                <w:sz w:val="24"/>
                <w:szCs w:val="24"/>
                <w:lang w:val="en-IN"/>
              </w:rPr>
              <w:t>Visualization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099011F" w14:textId="77777777" w:rsidR="00E70FB6" w:rsidRPr="001013E9" w:rsidRDefault="00E70FB6" w:rsidP="00E70FB6">
            <w:pPr>
              <w:spacing w:line="278" w:lineRule="auto"/>
              <w:rPr>
                <w:rFonts w:ascii="Times New Roman" w:hAnsi="Times New Roman" w:cs="Times New Roman"/>
                <w:sz w:val="24"/>
                <w:szCs w:val="24"/>
                <w:lang w:val="en-IN"/>
              </w:rPr>
            </w:pPr>
            <w:r w:rsidRPr="001013E9">
              <w:rPr>
                <w:rFonts w:ascii="Times New Roman" w:hAnsi="Times New Roman" w:cs="Times New Roman"/>
                <w:sz w:val="24"/>
                <w:szCs w:val="24"/>
                <w:lang w:val="en-IN"/>
              </w:rPr>
              <w:t xml:space="preserve">Compares the Print Run Size (Reference Line) against actual Sales Counts (Bar) for top titles using a calculated "Overstock" </w:t>
            </w:r>
            <w:proofErr w:type="spellStart"/>
            <w:r w:rsidRPr="001013E9">
              <w:rPr>
                <w:rFonts w:ascii="Times New Roman" w:hAnsi="Times New Roman" w:cs="Times New Roman"/>
                <w:sz w:val="24"/>
                <w:szCs w:val="24"/>
                <w:lang w:val="en-IN"/>
              </w:rPr>
              <w:t>color</w:t>
            </w:r>
            <w:proofErr w:type="spellEnd"/>
            <w:r w:rsidRPr="001013E9">
              <w:rPr>
                <w:rFonts w:ascii="Times New Roman" w:hAnsi="Times New Roman" w:cs="Times New Roman"/>
                <w:sz w:val="24"/>
                <w:szCs w:val="24"/>
                <w:lang w:val="en-IN"/>
              </w:rPr>
              <w:t xml:space="preserve"> alert.</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8CCBE6E" w14:textId="77777777" w:rsidR="00E70FB6" w:rsidRPr="001013E9" w:rsidRDefault="00E70FB6" w:rsidP="00E70FB6">
            <w:pPr>
              <w:spacing w:line="278" w:lineRule="auto"/>
              <w:rPr>
                <w:rFonts w:ascii="Times New Roman" w:hAnsi="Times New Roman" w:cs="Times New Roman"/>
                <w:sz w:val="24"/>
                <w:szCs w:val="24"/>
                <w:lang w:val="en-IN"/>
              </w:rPr>
            </w:pPr>
            <w:r w:rsidRPr="001013E9">
              <w:rPr>
                <w:rFonts w:ascii="Times New Roman" w:hAnsi="Times New Roman" w:cs="Times New Roman"/>
                <w:b/>
                <w:bCs/>
                <w:sz w:val="24"/>
                <w:szCs w:val="24"/>
                <w:lang w:val="en-IN"/>
              </w:rPr>
              <w:t>Decision:</w:t>
            </w:r>
            <w:r w:rsidRPr="001013E9">
              <w:rPr>
                <w:rFonts w:ascii="Times New Roman" w:hAnsi="Times New Roman" w:cs="Times New Roman"/>
                <w:sz w:val="24"/>
                <w:szCs w:val="24"/>
                <w:lang w:val="en-IN"/>
              </w:rPr>
              <w:t xml:space="preserve"> Identifies that Hardcover formats have a 30% "Overstock" rate compared to Paperbacks. </w:t>
            </w:r>
            <w:r w:rsidRPr="001013E9">
              <w:rPr>
                <w:rFonts w:ascii="Times New Roman" w:hAnsi="Times New Roman" w:cs="Times New Roman"/>
                <w:b/>
                <w:bCs/>
                <w:sz w:val="24"/>
                <w:szCs w:val="24"/>
                <w:lang w:val="en-IN"/>
              </w:rPr>
              <w:t>Action:</w:t>
            </w:r>
            <w:r w:rsidRPr="001013E9">
              <w:rPr>
                <w:rFonts w:ascii="Times New Roman" w:hAnsi="Times New Roman" w:cs="Times New Roman"/>
                <w:sz w:val="24"/>
                <w:szCs w:val="24"/>
                <w:lang w:val="en-IN"/>
              </w:rPr>
              <w:t xml:space="preserve"> Reduce Hardcover print runs by 15% for the next fiscal year.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1B25654" w14:textId="77777777" w:rsidR="00E70FB6" w:rsidRPr="001013E9" w:rsidRDefault="00E70FB6" w:rsidP="00E70FB6">
            <w:pPr>
              <w:spacing w:line="278" w:lineRule="auto"/>
              <w:rPr>
                <w:rFonts w:ascii="Times New Roman" w:hAnsi="Times New Roman" w:cs="Times New Roman"/>
                <w:sz w:val="24"/>
                <w:szCs w:val="24"/>
                <w:lang w:val="en-IN"/>
              </w:rPr>
            </w:pPr>
            <w:r w:rsidRPr="001013E9">
              <w:rPr>
                <w:rFonts w:ascii="Times New Roman" w:hAnsi="Times New Roman" w:cs="Times New Roman"/>
                <w:sz w:val="24"/>
                <w:szCs w:val="24"/>
                <w:lang w:val="en-IN"/>
              </w:rPr>
              <w:t>Chinmaya Sri Rama Seshu Pasupuleti</w:t>
            </w:r>
          </w:p>
        </w:tc>
      </w:tr>
      <w:tr w:rsidR="00E70FB6" w:rsidRPr="001013E9" w14:paraId="6BEDA8D5"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583C7D0" w14:textId="77777777" w:rsidR="00E70FB6" w:rsidRPr="001013E9" w:rsidRDefault="00E70FB6" w:rsidP="00E70FB6">
            <w:pPr>
              <w:spacing w:line="278" w:lineRule="auto"/>
              <w:rPr>
                <w:rFonts w:ascii="Times New Roman" w:hAnsi="Times New Roman" w:cs="Times New Roman"/>
                <w:b/>
                <w:bCs/>
                <w:sz w:val="24"/>
                <w:szCs w:val="24"/>
                <w:lang w:val="en-IN"/>
              </w:rPr>
            </w:pPr>
            <w:r w:rsidRPr="001013E9">
              <w:rPr>
                <w:rFonts w:ascii="Times New Roman" w:hAnsi="Times New Roman" w:cs="Times New Roman"/>
                <w:b/>
                <w:bCs/>
                <w:sz w:val="24"/>
                <w:szCs w:val="24"/>
                <w:lang w:val="en-IN"/>
              </w:rPr>
              <w:t>Marketing ROI Matrix</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B954FCE" w14:textId="77777777" w:rsidR="00E70FB6" w:rsidRPr="001013E9" w:rsidRDefault="00E70FB6" w:rsidP="00E70FB6">
            <w:pPr>
              <w:spacing w:line="278" w:lineRule="auto"/>
              <w:rPr>
                <w:rFonts w:ascii="Times New Roman" w:hAnsi="Times New Roman" w:cs="Times New Roman"/>
                <w:sz w:val="24"/>
                <w:szCs w:val="24"/>
                <w:lang w:val="en-IN"/>
              </w:rPr>
            </w:pPr>
            <w:r w:rsidRPr="001013E9">
              <w:rPr>
                <w:rFonts w:ascii="Times New Roman" w:hAnsi="Times New Roman" w:cs="Times New Roman"/>
                <w:sz w:val="24"/>
                <w:szCs w:val="24"/>
                <w:lang w:val="en-IN"/>
              </w:rPr>
              <w:t>Visualization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235220" w14:textId="77777777" w:rsidR="00E70FB6" w:rsidRPr="001013E9" w:rsidRDefault="00E70FB6" w:rsidP="00E70FB6">
            <w:pPr>
              <w:spacing w:line="278" w:lineRule="auto"/>
              <w:rPr>
                <w:rFonts w:ascii="Times New Roman" w:hAnsi="Times New Roman" w:cs="Times New Roman"/>
                <w:sz w:val="24"/>
                <w:szCs w:val="24"/>
                <w:lang w:val="en-IN"/>
              </w:rPr>
            </w:pPr>
            <w:r w:rsidRPr="001013E9">
              <w:rPr>
                <w:rFonts w:ascii="Times New Roman" w:hAnsi="Times New Roman" w:cs="Times New Roman"/>
                <w:sz w:val="24"/>
                <w:szCs w:val="24"/>
                <w:lang w:val="en-IN"/>
              </w:rPr>
              <w:t>Segments Publishers into four quadrants based on Marketing Spend vs. Net Revenue (Scatter Plot) to visualize efficiency.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812699F" w14:textId="77777777" w:rsidR="00E70FB6" w:rsidRPr="001013E9" w:rsidRDefault="00E70FB6" w:rsidP="00E70FB6">
            <w:pPr>
              <w:spacing w:line="278" w:lineRule="auto"/>
              <w:rPr>
                <w:rFonts w:ascii="Times New Roman" w:hAnsi="Times New Roman" w:cs="Times New Roman"/>
                <w:sz w:val="24"/>
                <w:szCs w:val="24"/>
                <w:lang w:val="en-IN"/>
              </w:rPr>
            </w:pPr>
            <w:r w:rsidRPr="001013E9">
              <w:rPr>
                <w:rFonts w:ascii="Times New Roman" w:hAnsi="Times New Roman" w:cs="Times New Roman"/>
                <w:b/>
                <w:bCs/>
                <w:sz w:val="24"/>
                <w:szCs w:val="24"/>
                <w:lang w:val="en-IN"/>
              </w:rPr>
              <w:t>Decision:</w:t>
            </w:r>
            <w:r w:rsidRPr="001013E9">
              <w:rPr>
                <w:rFonts w:ascii="Times New Roman" w:hAnsi="Times New Roman" w:cs="Times New Roman"/>
                <w:sz w:val="24"/>
                <w:szCs w:val="24"/>
                <w:lang w:val="en-IN"/>
              </w:rPr>
              <w:t xml:space="preserve"> "</w:t>
            </w:r>
            <w:proofErr w:type="spellStart"/>
            <w:r w:rsidRPr="001013E9">
              <w:rPr>
                <w:rFonts w:ascii="Times New Roman" w:hAnsi="Times New Roman" w:cs="Times New Roman"/>
                <w:sz w:val="24"/>
                <w:szCs w:val="24"/>
                <w:lang w:val="en-IN"/>
              </w:rPr>
              <w:t>Etaoin</w:t>
            </w:r>
            <w:proofErr w:type="spellEnd"/>
            <w:r w:rsidRPr="001013E9">
              <w:rPr>
                <w:rFonts w:ascii="Times New Roman" w:hAnsi="Times New Roman" w:cs="Times New Roman"/>
                <w:sz w:val="24"/>
                <w:szCs w:val="24"/>
                <w:lang w:val="en-IN"/>
              </w:rPr>
              <w:t xml:space="preserve"> </w:t>
            </w:r>
            <w:proofErr w:type="spellStart"/>
            <w:r w:rsidRPr="001013E9">
              <w:rPr>
                <w:rFonts w:ascii="Times New Roman" w:hAnsi="Times New Roman" w:cs="Times New Roman"/>
                <w:sz w:val="24"/>
                <w:szCs w:val="24"/>
                <w:lang w:val="en-IN"/>
              </w:rPr>
              <w:t>Shrdlu</w:t>
            </w:r>
            <w:proofErr w:type="spellEnd"/>
            <w:r w:rsidRPr="001013E9">
              <w:rPr>
                <w:rFonts w:ascii="Times New Roman" w:hAnsi="Times New Roman" w:cs="Times New Roman"/>
                <w:sz w:val="24"/>
                <w:szCs w:val="24"/>
                <w:lang w:val="en-IN"/>
              </w:rPr>
              <w:t xml:space="preserve"> Press" is identified as a High-Spend/Low-Revenue partner. </w:t>
            </w:r>
            <w:r w:rsidRPr="001013E9">
              <w:rPr>
                <w:rFonts w:ascii="Times New Roman" w:hAnsi="Times New Roman" w:cs="Times New Roman"/>
                <w:b/>
                <w:bCs/>
                <w:sz w:val="24"/>
                <w:szCs w:val="24"/>
                <w:lang w:val="en-IN"/>
              </w:rPr>
              <w:t>Action:</w:t>
            </w:r>
            <w:r w:rsidRPr="001013E9">
              <w:rPr>
                <w:rFonts w:ascii="Times New Roman" w:hAnsi="Times New Roman" w:cs="Times New Roman"/>
                <w:sz w:val="24"/>
                <w:szCs w:val="24"/>
                <w:lang w:val="en-IN"/>
              </w:rPr>
              <w:t xml:space="preserve"> Reallocate $200k marketing budget to high-efficiency </w:t>
            </w:r>
            <w:r w:rsidRPr="001013E9">
              <w:rPr>
                <w:rFonts w:ascii="Times New Roman" w:hAnsi="Times New Roman" w:cs="Times New Roman"/>
                <w:sz w:val="24"/>
                <w:szCs w:val="24"/>
                <w:lang w:val="en-IN"/>
              </w:rPr>
              <w:lastRenderedPageBreak/>
              <w:t>publishers like "Cedar House."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56AC3FE" w14:textId="77777777" w:rsidR="00E70FB6" w:rsidRPr="001013E9" w:rsidRDefault="00E70FB6" w:rsidP="00E70FB6">
            <w:pPr>
              <w:spacing w:line="278" w:lineRule="auto"/>
              <w:rPr>
                <w:rFonts w:ascii="Times New Roman" w:hAnsi="Times New Roman" w:cs="Times New Roman"/>
                <w:sz w:val="24"/>
                <w:szCs w:val="24"/>
                <w:lang w:val="en-IN"/>
              </w:rPr>
            </w:pPr>
            <w:r w:rsidRPr="001013E9">
              <w:rPr>
                <w:rFonts w:ascii="Times New Roman" w:hAnsi="Times New Roman" w:cs="Times New Roman"/>
                <w:sz w:val="24"/>
                <w:szCs w:val="24"/>
                <w:lang w:val="en-IN"/>
              </w:rPr>
              <w:lastRenderedPageBreak/>
              <w:t>Chinmaya Sri Rama Seshu Pasupuleti</w:t>
            </w:r>
          </w:p>
        </w:tc>
      </w:tr>
      <w:tr w:rsidR="00E70FB6" w:rsidRPr="001013E9" w14:paraId="1A01F0C6"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772F11D" w14:textId="77777777" w:rsidR="00E70FB6" w:rsidRPr="001013E9" w:rsidRDefault="00E70FB6" w:rsidP="00E70FB6">
            <w:pPr>
              <w:spacing w:line="278" w:lineRule="auto"/>
              <w:rPr>
                <w:rFonts w:ascii="Times New Roman" w:hAnsi="Times New Roman" w:cs="Times New Roman"/>
                <w:b/>
                <w:bCs/>
                <w:sz w:val="24"/>
                <w:szCs w:val="24"/>
                <w:lang w:val="en-IN"/>
              </w:rPr>
            </w:pPr>
            <w:r w:rsidRPr="001013E9">
              <w:rPr>
                <w:rFonts w:ascii="Times New Roman" w:hAnsi="Times New Roman" w:cs="Times New Roman"/>
                <w:b/>
                <w:bCs/>
                <w:sz w:val="24"/>
                <w:szCs w:val="24"/>
                <w:lang w:val="en-IN"/>
              </w:rPr>
              <w:t>Global Talent Map</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989138" w14:textId="77777777" w:rsidR="00E70FB6" w:rsidRPr="001013E9" w:rsidRDefault="00E70FB6" w:rsidP="00E70FB6">
            <w:pPr>
              <w:spacing w:line="278" w:lineRule="auto"/>
              <w:rPr>
                <w:rFonts w:ascii="Times New Roman" w:hAnsi="Times New Roman" w:cs="Times New Roman"/>
                <w:sz w:val="24"/>
                <w:szCs w:val="24"/>
                <w:lang w:val="en-IN"/>
              </w:rPr>
            </w:pPr>
            <w:r w:rsidRPr="001013E9">
              <w:rPr>
                <w:rFonts w:ascii="Times New Roman" w:hAnsi="Times New Roman" w:cs="Times New Roman"/>
                <w:sz w:val="24"/>
                <w:szCs w:val="24"/>
                <w:lang w:val="en-IN"/>
              </w:rPr>
              <w:t>Visualization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B07E737" w14:textId="77777777" w:rsidR="00E70FB6" w:rsidRPr="001013E9" w:rsidRDefault="00E70FB6" w:rsidP="00E70FB6">
            <w:pPr>
              <w:spacing w:line="278" w:lineRule="auto"/>
              <w:rPr>
                <w:rFonts w:ascii="Times New Roman" w:hAnsi="Times New Roman" w:cs="Times New Roman"/>
                <w:sz w:val="24"/>
                <w:szCs w:val="24"/>
                <w:lang w:val="en-IN"/>
              </w:rPr>
            </w:pPr>
            <w:r w:rsidRPr="001013E9">
              <w:rPr>
                <w:rFonts w:ascii="Times New Roman" w:hAnsi="Times New Roman" w:cs="Times New Roman"/>
                <w:sz w:val="24"/>
                <w:szCs w:val="24"/>
                <w:lang w:val="en-IN"/>
              </w:rPr>
              <w:t>Maps revenue generation by Author Country and City using a geographic hierarchy, allowing for drill-down into specific regions.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93DE29A" w14:textId="77777777" w:rsidR="00E70FB6" w:rsidRPr="001013E9" w:rsidRDefault="00E70FB6" w:rsidP="00E70FB6">
            <w:pPr>
              <w:spacing w:line="278" w:lineRule="auto"/>
              <w:rPr>
                <w:rFonts w:ascii="Times New Roman" w:hAnsi="Times New Roman" w:cs="Times New Roman"/>
                <w:sz w:val="24"/>
                <w:szCs w:val="24"/>
                <w:lang w:val="en-IN"/>
              </w:rPr>
            </w:pPr>
            <w:r w:rsidRPr="001013E9">
              <w:rPr>
                <w:rFonts w:ascii="Times New Roman" w:hAnsi="Times New Roman" w:cs="Times New Roman"/>
                <w:b/>
                <w:bCs/>
                <w:sz w:val="24"/>
                <w:szCs w:val="24"/>
                <w:lang w:val="en-IN"/>
              </w:rPr>
              <w:t>Decision:</w:t>
            </w:r>
            <w:r w:rsidRPr="001013E9">
              <w:rPr>
                <w:rFonts w:ascii="Times New Roman" w:hAnsi="Times New Roman" w:cs="Times New Roman"/>
                <w:sz w:val="24"/>
                <w:szCs w:val="24"/>
                <w:lang w:val="en-IN"/>
              </w:rPr>
              <w:t xml:space="preserve"> The UK and New Zealand are generating high revenue per author. </w:t>
            </w:r>
            <w:r w:rsidRPr="001013E9">
              <w:rPr>
                <w:rFonts w:ascii="Times New Roman" w:hAnsi="Times New Roman" w:cs="Times New Roman"/>
                <w:b/>
                <w:bCs/>
                <w:sz w:val="24"/>
                <w:szCs w:val="24"/>
                <w:lang w:val="en-IN"/>
              </w:rPr>
              <w:t>Action:</w:t>
            </w:r>
            <w:r w:rsidRPr="001013E9">
              <w:rPr>
                <w:rFonts w:ascii="Times New Roman" w:hAnsi="Times New Roman" w:cs="Times New Roman"/>
                <w:sz w:val="24"/>
                <w:szCs w:val="24"/>
                <w:lang w:val="en-IN"/>
              </w:rPr>
              <w:t xml:space="preserve"> Launch targeted marketing campaigns in these under-saturated high-performance regions.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62AFB92" w14:textId="77777777" w:rsidR="00E70FB6" w:rsidRPr="001013E9" w:rsidRDefault="00E70FB6" w:rsidP="00E70FB6">
            <w:pPr>
              <w:spacing w:line="278" w:lineRule="auto"/>
              <w:rPr>
                <w:rFonts w:ascii="Times New Roman" w:hAnsi="Times New Roman" w:cs="Times New Roman"/>
                <w:sz w:val="24"/>
                <w:szCs w:val="24"/>
                <w:lang w:val="en-IN"/>
              </w:rPr>
            </w:pPr>
            <w:r w:rsidRPr="001013E9">
              <w:rPr>
                <w:rFonts w:ascii="Times New Roman" w:hAnsi="Times New Roman" w:cs="Times New Roman"/>
                <w:sz w:val="24"/>
                <w:szCs w:val="24"/>
                <w:lang w:val="en-IN"/>
              </w:rPr>
              <w:t>Chinmaya Sri Rama Seshu Pasupuleti</w:t>
            </w:r>
          </w:p>
        </w:tc>
      </w:tr>
      <w:tr w:rsidR="00E70FB6" w:rsidRPr="001013E9" w14:paraId="4D63BD6E"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77EA283" w14:textId="77777777" w:rsidR="00E70FB6" w:rsidRPr="001013E9" w:rsidRDefault="00E70FB6" w:rsidP="00E70FB6">
            <w:pPr>
              <w:spacing w:line="278" w:lineRule="auto"/>
              <w:rPr>
                <w:rFonts w:ascii="Times New Roman" w:hAnsi="Times New Roman" w:cs="Times New Roman"/>
                <w:b/>
                <w:bCs/>
                <w:sz w:val="24"/>
                <w:szCs w:val="24"/>
                <w:lang w:val="en-IN"/>
              </w:rPr>
            </w:pPr>
            <w:r w:rsidRPr="001013E9">
              <w:rPr>
                <w:rFonts w:ascii="Times New Roman" w:hAnsi="Times New Roman" w:cs="Times New Roman"/>
                <w:b/>
                <w:bCs/>
                <w:sz w:val="24"/>
                <w:szCs w:val="24"/>
                <w:lang w:val="en-IN"/>
              </w:rPr>
              <w:t>Strategic Scenario Simulator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02D597A" w14:textId="77777777" w:rsidR="00E70FB6" w:rsidRPr="001013E9" w:rsidRDefault="00E70FB6" w:rsidP="00E70FB6">
            <w:pPr>
              <w:spacing w:line="278" w:lineRule="auto"/>
              <w:rPr>
                <w:rFonts w:ascii="Times New Roman" w:hAnsi="Times New Roman" w:cs="Times New Roman"/>
                <w:sz w:val="24"/>
                <w:szCs w:val="24"/>
                <w:lang w:val="en-IN"/>
              </w:rPr>
            </w:pPr>
            <w:r w:rsidRPr="001013E9">
              <w:rPr>
                <w:rFonts w:ascii="Times New Roman" w:hAnsi="Times New Roman" w:cs="Times New Roman"/>
                <w:sz w:val="24"/>
                <w:szCs w:val="24"/>
                <w:lang w:val="en-IN"/>
              </w:rPr>
              <w:t>Visualization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CE67A6" w14:textId="77777777" w:rsidR="00E70FB6" w:rsidRPr="001013E9" w:rsidRDefault="00E70FB6" w:rsidP="00E70FB6">
            <w:pPr>
              <w:spacing w:line="278" w:lineRule="auto"/>
              <w:rPr>
                <w:rFonts w:ascii="Times New Roman" w:hAnsi="Times New Roman" w:cs="Times New Roman"/>
                <w:sz w:val="24"/>
                <w:szCs w:val="24"/>
                <w:lang w:val="en-IN"/>
              </w:rPr>
            </w:pPr>
            <w:r w:rsidRPr="001013E9">
              <w:rPr>
                <w:rFonts w:ascii="Times New Roman" w:hAnsi="Times New Roman" w:cs="Times New Roman"/>
                <w:sz w:val="24"/>
                <w:szCs w:val="24"/>
                <w:lang w:val="en-IN"/>
              </w:rPr>
              <w:t>A predictive "Butterfly Chart" using Parameters to simulate the impact of hypothetical Price increases and Discount Caps on future revenue.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76B2C56" w14:textId="77777777" w:rsidR="00E70FB6" w:rsidRPr="001013E9" w:rsidRDefault="00E70FB6" w:rsidP="00E70FB6">
            <w:pPr>
              <w:spacing w:line="278" w:lineRule="auto"/>
              <w:rPr>
                <w:rFonts w:ascii="Times New Roman" w:hAnsi="Times New Roman" w:cs="Times New Roman"/>
                <w:sz w:val="24"/>
                <w:szCs w:val="24"/>
                <w:lang w:val="en-IN"/>
              </w:rPr>
            </w:pPr>
            <w:r w:rsidRPr="001013E9">
              <w:rPr>
                <w:rFonts w:ascii="Times New Roman" w:hAnsi="Times New Roman" w:cs="Times New Roman"/>
                <w:b/>
                <w:bCs/>
                <w:sz w:val="24"/>
                <w:szCs w:val="24"/>
                <w:lang w:val="en-IN"/>
              </w:rPr>
              <w:t>Decision:</w:t>
            </w:r>
            <w:r w:rsidRPr="001013E9">
              <w:rPr>
                <w:rFonts w:ascii="Times New Roman" w:hAnsi="Times New Roman" w:cs="Times New Roman"/>
                <w:sz w:val="24"/>
                <w:szCs w:val="24"/>
                <w:lang w:val="en-IN"/>
              </w:rPr>
              <w:t xml:space="preserve"> Simulations show that a 5% Price Increase combined with a 10% Discount Cap yields the highest profit variance. </w:t>
            </w:r>
            <w:r w:rsidRPr="001013E9">
              <w:rPr>
                <w:rFonts w:ascii="Times New Roman" w:hAnsi="Times New Roman" w:cs="Times New Roman"/>
                <w:b/>
                <w:bCs/>
                <w:sz w:val="24"/>
                <w:szCs w:val="24"/>
                <w:lang w:val="en-IN"/>
              </w:rPr>
              <w:t>Action:</w:t>
            </w:r>
            <w:r w:rsidRPr="001013E9">
              <w:rPr>
                <w:rFonts w:ascii="Times New Roman" w:hAnsi="Times New Roman" w:cs="Times New Roman"/>
                <w:sz w:val="24"/>
                <w:szCs w:val="24"/>
                <w:lang w:val="en-IN"/>
              </w:rPr>
              <w:t xml:space="preserve"> Implement this pricing strategy for FY26.</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590C1B2" w14:textId="77777777" w:rsidR="00E70FB6" w:rsidRPr="001013E9" w:rsidRDefault="00E70FB6" w:rsidP="00E70FB6">
            <w:pPr>
              <w:spacing w:line="278" w:lineRule="auto"/>
              <w:rPr>
                <w:rFonts w:ascii="Times New Roman" w:hAnsi="Times New Roman" w:cs="Times New Roman"/>
                <w:sz w:val="24"/>
                <w:szCs w:val="24"/>
                <w:lang w:val="en-IN"/>
              </w:rPr>
            </w:pPr>
            <w:r w:rsidRPr="001013E9">
              <w:rPr>
                <w:rFonts w:ascii="Times New Roman" w:hAnsi="Times New Roman" w:cs="Times New Roman"/>
                <w:sz w:val="24"/>
                <w:szCs w:val="24"/>
                <w:lang w:val="en-IN"/>
              </w:rPr>
              <w:t>Chinmaya Sri Rama Seshu Pasupuleti</w:t>
            </w:r>
          </w:p>
        </w:tc>
      </w:tr>
      <w:tr w:rsidR="00E70FB6" w:rsidRPr="001013E9" w14:paraId="0FDDC832"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666F0DE" w14:textId="77777777" w:rsidR="00E70FB6" w:rsidRPr="001013E9" w:rsidRDefault="00E70FB6" w:rsidP="00E70FB6">
            <w:pPr>
              <w:spacing w:line="278" w:lineRule="auto"/>
              <w:rPr>
                <w:rFonts w:ascii="Times New Roman" w:hAnsi="Times New Roman" w:cs="Times New Roman"/>
                <w:b/>
                <w:bCs/>
                <w:sz w:val="24"/>
                <w:szCs w:val="24"/>
                <w:lang w:val="en-IN"/>
              </w:rPr>
            </w:pPr>
            <w:r w:rsidRPr="001013E9">
              <w:rPr>
                <w:rFonts w:ascii="Times New Roman" w:hAnsi="Times New Roman" w:cs="Times New Roman"/>
                <w:b/>
                <w:bCs/>
                <w:sz w:val="24"/>
                <w:szCs w:val="24"/>
                <w:lang w:val="en-IN"/>
              </w:rPr>
              <w:t>Executive Revenue Pulse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6332833" w14:textId="77777777" w:rsidR="00E70FB6" w:rsidRPr="001013E9" w:rsidRDefault="00E70FB6" w:rsidP="00E70FB6">
            <w:pPr>
              <w:spacing w:line="278" w:lineRule="auto"/>
              <w:rPr>
                <w:rFonts w:ascii="Times New Roman" w:hAnsi="Times New Roman" w:cs="Times New Roman"/>
                <w:sz w:val="24"/>
                <w:szCs w:val="24"/>
                <w:lang w:val="en-IN"/>
              </w:rPr>
            </w:pPr>
            <w:r w:rsidRPr="001013E9">
              <w:rPr>
                <w:rFonts w:ascii="Times New Roman" w:hAnsi="Times New Roman" w:cs="Times New Roman"/>
                <w:sz w:val="24"/>
                <w:szCs w:val="24"/>
                <w:lang w:val="en-IN"/>
              </w:rPr>
              <w:t>Dashboard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39A052A" w14:textId="77777777" w:rsidR="00E70FB6" w:rsidRPr="001013E9" w:rsidRDefault="00E70FB6" w:rsidP="00E70FB6">
            <w:pPr>
              <w:spacing w:line="278" w:lineRule="auto"/>
              <w:rPr>
                <w:rFonts w:ascii="Times New Roman" w:hAnsi="Times New Roman" w:cs="Times New Roman"/>
                <w:sz w:val="24"/>
                <w:szCs w:val="24"/>
                <w:lang w:val="en-IN"/>
              </w:rPr>
            </w:pPr>
            <w:r w:rsidRPr="001013E9">
              <w:rPr>
                <w:rFonts w:ascii="Times New Roman" w:hAnsi="Times New Roman" w:cs="Times New Roman"/>
                <w:sz w:val="24"/>
                <w:szCs w:val="24"/>
                <w:lang w:val="en-IN"/>
              </w:rPr>
              <w:t xml:space="preserve">Serves as the "Command </w:t>
            </w:r>
            <w:proofErr w:type="spellStart"/>
            <w:r w:rsidRPr="001013E9">
              <w:rPr>
                <w:rFonts w:ascii="Times New Roman" w:hAnsi="Times New Roman" w:cs="Times New Roman"/>
                <w:sz w:val="24"/>
                <w:szCs w:val="24"/>
                <w:lang w:val="en-IN"/>
              </w:rPr>
              <w:t>Center</w:t>
            </w:r>
            <w:proofErr w:type="spellEnd"/>
            <w:r w:rsidRPr="001013E9">
              <w:rPr>
                <w:rFonts w:ascii="Times New Roman" w:hAnsi="Times New Roman" w:cs="Times New Roman"/>
                <w:sz w:val="24"/>
                <w:szCs w:val="24"/>
                <w:lang w:val="en-IN"/>
              </w:rPr>
              <w:t>" integrating the Revenue Trend and Discount KPIs to monitor real-time financial health and seasonal patterns.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6C517E4" w14:textId="77777777" w:rsidR="00E70FB6" w:rsidRPr="001013E9" w:rsidRDefault="00E70FB6" w:rsidP="00E70FB6">
            <w:pPr>
              <w:spacing w:line="278" w:lineRule="auto"/>
              <w:rPr>
                <w:rFonts w:ascii="Times New Roman" w:hAnsi="Times New Roman" w:cs="Times New Roman"/>
                <w:sz w:val="24"/>
                <w:szCs w:val="24"/>
                <w:lang w:val="en-IN"/>
              </w:rPr>
            </w:pPr>
            <w:r w:rsidRPr="001013E9">
              <w:rPr>
                <w:rFonts w:ascii="Times New Roman" w:hAnsi="Times New Roman" w:cs="Times New Roman"/>
                <w:b/>
                <w:bCs/>
                <w:sz w:val="24"/>
                <w:szCs w:val="24"/>
                <w:lang w:val="en-IN"/>
              </w:rPr>
              <w:t>Decision:</w:t>
            </w:r>
            <w:r w:rsidRPr="001013E9">
              <w:rPr>
                <w:rFonts w:ascii="Times New Roman" w:hAnsi="Times New Roman" w:cs="Times New Roman"/>
                <w:sz w:val="24"/>
                <w:szCs w:val="24"/>
                <w:lang w:val="en-IN"/>
              </w:rPr>
              <w:t xml:space="preserve"> Enables the CSMO to diagnose that end-of-year sales spikes are volume-driven rather than value-driven due to excessive discounting.</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232546D" w14:textId="77777777" w:rsidR="00E70FB6" w:rsidRPr="001013E9" w:rsidRDefault="00E70FB6" w:rsidP="00E70FB6">
            <w:pPr>
              <w:spacing w:line="278" w:lineRule="auto"/>
              <w:rPr>
                <w:rFonts w:ascii="Times New Roman" w:hAnsi="Times New Roman" w:cs="Times New Roman"/>
                <w:sz w:val="24"/>
                <w:szCs w:val="24"/>
                <w:lang w:val="en-IN"/>
              </w:rPr>
            </w:pPr>
            <w:r w:rsidRPr="001013E9">
              <w:rPr>
                <w:rFonts w:ascii="Times New Roman" w:hAnsi="Times New Roman" w:cs="Times New Roman"/>
                <w:sz w:val="24"/>
                <w:szCs w:val="24"/>
                <w:lang w:val="en-IN"/>
              </w:rPr>
              <w:t>Chinmaya Sri Rama Seshu Pasupuleti</w:t>
            </w:r>
          </w:p>
        </w:tc>
      </w:tr>
      <w:tr w:rsidR="00E70FB6" w:rsidRPr="001013E9" w14:paraId="00E878F9"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A55DD89" w14:textId="77777777" w:rsidR="00E70FB6" w:rsidRPr="001013E9" w:rsidRDefault="00E70FB6" w:rsidP="00E70FB6">
            <w:pPr>
              <w:spacing w:line="278" w:lineRule="auto"/>
              <w:rPr>
                <w:rFonts w:ascii="Times New Roman" w:hAnsi="Times New Roman" w:cs="Times New Roman"/>
                <w:b/>
                <w:bCs/>
                <w:sz w:val="24"/>
                <w:szCs w:val="24"/>
                <w:lang w:val="en-IN"/>
              </w:rPr>
            </w:pPr>
            <w:r w:rsidRPr="001013E9">
              <w:rPr>
                <w:rFonts w:ascii="Times New Roman" w:hAnsi="Times New Roman" w:cs="Times New Roman"/>
                <w:b/>
                <w:bCs/>
                <w:sz w:val="24"/>
                <w:szCs w:val="24"/>
                <w:lang w:val="en-IN"/>
              </w:rPr>
              <w:t>Supply Chain &amp; Inventory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B20B386" w14:textId="77777777" w:rsidR="00E70FB6" w:rsidRPr="001013E9" w:rsidRDefault="00E70FB6" w:rsidP="00E70FB6">
            <w:pPr>
              <w:spacing w:line="278" w:lineRule="auto"/>
              <w:rPr>
                <w:rFonts w:ascii="Times New Roman" w:hAnsi="Times New Roman" w:cs="Times New Roman"/>
                <w:sz w:val="24"/>
                <w:szCs w:val="24"/>
                <w:lang w:val="en-IN"/>
              </w:rPr>
            </w:pPr>
            <w:r w:rsidRPr="001013E9">
              <w:rPr>
                <w:rFonts w:ascii="Times New Roman" w:hAnsi="Times New Roman" w:cs="Times New Roman"/>
                <w:sz w:val="24"/>
                <w:szCs w:val="24"/>
                <w:lang w:val="en-IN"/>
              </w:rPr>
              <w:t>Dashboard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09404F5" w14:textId="77777777" w:rsidR="00E70FB6" w:rsidRPr="001013E9" w:rsidRDefault="00E70FB6" w:rsidP="00E70FB6">
            <w:pPr>
              <w:spacing w:line="278" w:lineRule="auto"/>
              <w:rPr>
                <w:rFonts w:ascii="Times New Roman" w:hAnsi="Times New Roman" w:cs="Times New Roman"/>
                <w:sz w:val="24"/>
                <w:szCs w:val="24"/>
                <w:lang w:val="en-IN"/>
              </w:rPr>
            </w:pPr>
            <w:r w:rsidRPr="001013E9">
              <w:rPr>
                <w:rFonts w:ascii="Times New Roman" w:hAnsi="Times New Roman" w:cs="Times New Roman"/>
                <w:sz w:val="24"/>
                <w:szCs w:val="24"/>
                <w:lang w:val="en-IN"/>
              </w:rPr>
              <w:t xml:space="preserve">Focuses on operational waste and capital efficiency using a "Risk Threshold" parameter </w:t>
            </w:r>
            <w:r w:rsidRPr="001013E9">
              <w:rPr>
                <w:rFonts w:ascii="Times New Roman" w:hAnsi="Times New Roman" w:cs="Times New Roman"/>
                <w:sz w:val="24"/>
                <w:szCs w:val="24"/>
                <w:lang w:val="en-IN"/>
              </w:rPr>
              <w:lastRenderedPageBreak/>
              <w:t>to highlight low-performing stock.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8EE65A" w14:textId="77777777" w:rsidR="00E70FB6" w:rsidRPr="001013E9" w:rsidRDefault="00E70FB6" w:rsidP="00E70FB6">
            <w:pPr>
              <w:spacing w:line="278" w:lineRule="auto"/>
              <w:rPr>
                <w:rFonts w:ascii="Times New Roman" w:hAnsi="Times New Roman" w:cs="Times New Roman"/>
                <w:sz w:val="24"/>
                <w:szCs w:val="24"/>
                <w:lang w:val="en-IN"/>
              </w:rPr>
            </w:pPr>
            <w:r w:rsidRPr="001013E9">
              <w:rPr>
                <w:rFonts w:ascii="Times New Roman" w:hAnsi="Times New Roman" w:cs="Times New Roman"/>
                <w:b/>
                <w:bCs/>
                <w:sz w:val="24"/>
                <w:szCs w:val="24"/>
                <w:lang w:val="en-IN"/>
              </w:rPr>
              <w:lastRenderedPageBreak/>
              <w:t>Decision:</w:t>
            </w:r>
            <w:r w:rsidRPr="001013E9">
              <w:rPr>
                <w:rFonts w:ascii="Times New Roman" w:hAnsi="Times New Roman" w:cs="Times New Roman"/>
                <w:sz w:val="24"/>
                <w:szCs w:val="24"/>
                <w:lang w:val="en-IN"/>
              </w:rPr>
              <w:t xml:space="preserve"> Supports the Operations team in cutting production costs by flagging specific titles that are stuck in </w:t>
            </w:r>
            <w:r w:rsidRPr="001013E9">
              <w:rPr>
                <w:rFonts w:ascii="Times New Roman" w:hAnsi="Times New Roman" w:cs="Times New Roman"/>
                <w:sz w:val="24"/>
                <w:szCs w:val="24"/>
                <w:lang w:val="en-IN"/>
              </w:rPr>
              <w:lastRenderedPageBreak/>
              <w:t>warehouses (Low Sell-Through).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A27B8C7" w14:textId="77777777" w:rsidR="00E70FB6" w:rsidRPr="001013E9" w:rsidRDefault="00E70FB6" w:rsidP="00E70FB6">
            <w:pPr>
              <w:spacing w:line="278" w:lineRule="auto"/>
              <w:rPr>
                <w:rFonts w:ascii="Times New Roman" w:hAnsi="Times New Roman" w:cs="Times New Roman"/>
                <w:sz w:val="24"/>
                <w:szCs w:val="24"/>
                <w:lang w:val="en-IN"/>
              </w:rPr>
            </w:pPr>
            <w:r w:rsidRPr="001013E9">
              <w:rPr>
                <w:rFonts w:ascii="Times New Roman" w:hAnsi="Times New Roman" w:cs="Times New Roman"/>
                <w:sz w:val="24"/>
                <w:szCs w:val="24"/>
                <w:lang w:val="en-IN"/>
              </w:rPr>
              <w:lastRenderedPageBreak/>
              <w:t>Chinmaya Sri Rama Seshu Pasupuleti</w:t>
            </w:r>
          </w:p>
        </w:tc>
      </w:tr>
      <w:tr w:rsidR="00E70FB6" w:rsidRPr="001013E9" w14:paraId="4461F7C7"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175914A" w14:textId="77777777" w:rsidR="00E70FB6" w:rsidRPr="001013E9" w:rsidRDefault="00E70FB6" w:rsidP="00E70FB6">
            <w:pPr>
              <w:spacing w:line="278" w:lineRule="auto"/>
              <w:rPr>
                <w:rFonts w:ascii="Times New Roman" w:hAnsi="Times New Roman" w:cs="Times New Roman"/>
                <w:b/>
                <w:bCs/>
                <w:sz w:val="24"/>
                <w:szCs w:val="24"/>
                <w:lang w:val="en-IN"/>
              </w:rPr>
            </w:pPr>
            <w:r w:rsidRPr="001013E9">
              <w:rPr>
                <w:rFonts w:ascii="Times New Roman" w:hAnsi="Times New Roman" w:cs="Times New Roman"/>
                <w:b/>
                <w:bCs/>
                <w:sz w:val="24"/>
                <w:szCs w:val="24"/>
                <w:lang w:val="en-IN"/>
              </w:rPr>
              <w:t>Global Sales &amp; Partner Performance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653C3DD" w14:textId="77777777" w:rsidR="00E70FB6" w:rsidRPr="001013E9" w:rsidRDefault="00E70FB6" w:rsidP="00E70FB6">
            <w:pPr>
              <w:spacing w:line="278" w:lineRule="auto"/>
              <w:rPr>
                <w:rFonts w:ascii="Times New Roman" w:hAnsi="Times New Roman" w:cs="Times New Roman"/>
                <w:sz w:val="24"/>
                <w:szCs w:val="24"/>
                <w:lang w:val="en-IN"/>
              </w:rPr>
            </w:pPr>
            <w:r w:rsidRPr="001013E9">
              <w:rPr>
                <w:rFonts w:ascii="Times New Roman" w:hAnsi="Times New Roman" w:cs="Times New Roman"/>
                <w:sz w:val="24"/>
                <w:szCs w:val="24"/>
                <w:lang w:val="en-IN"/>
              </w:rPr>
              <w:t>Dashboard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68DBD98" w14:textId="77777777" w:rsidR="00E70FB6" w:rsidRPr="001013E9" w:rsidRDefault="00E70FB6" w:rsidP="00E70FB6">
            <w:pPr>
              <w:spacing w:line="278" w:lineRule="auto"/>
              <w:rPr>
                <w:rFonts w:ascii="Times New Roman" w:hAnsi="Times New Roman" w:cs="Times New Roman"/>
                <w:sz w:val="24"/>
                <w:szCs w:val="24"/>
                <w:lang w:val="en-IN"/>
              </w:rPr>
            </w:pPr>
            <w:r w:rsidRPr="001013E9">
              <w:rPr>
                <w:rFonts w:ascii="Times New Roman" w:hAnsi="Times New Roman" w:cs="Times New Roman"/>
                <w:sz w:val="24"/>
                <w:szCs w:val="24"/>
                <w:lang w:val="en-IN"/>
              </w:rPr>
              <w:t>Links geography to financial performance using filter actions to optimize the partner ecosystem and global reach.</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56AF2E8F" w14:textId="77777777" w:rsidR="00E70FB6" w:rsidRPr="001013E9" w:rsidRDefault="00E70FB6" w:rsidP="00E70FB6">
            <w:pPr>
              <w:spacing w:line="278" w:lineRule="auto"/>
              <w:rPr>
                <w:rFonts w:ascii="Times New Roman" w:hAnsi="Times New Roman" w:cs="Times New Roman"/>
                <w:sz w:val="24"/>
                <w:szCs w:val="24"/>
                <w:lang w:val="en-IN"/>
              </w:rPr>
            </w:pPr>
            <w:r w:rsidRPr="001013E9">
              <w:rPr>
                <w:rFonts w:ascii="Times New Roman" w:hAnsi="Times New Roman" w:cs="Times New Roman"/>
                <w:b/>
                <w:bCs/>
                <w:sz w:val="24"/>
                <w:szCs w:val="24"/>
                <w:lang w:val="en-IN"/>
              </w:rPr>
              <w:t>Decision:</w:t>
            </w:r>
            <w:r w:rsidRPr="001013E9">
              <w:rPr>
                <w:rFonts w:ascii="Times New Roman" w:hAnsi="Times New Roman" w:cs="Times New Roman"/>
                <w:sz w:val="24"/>
                <w:szCs w:val="24"/>
                <w:lang w:val="en-IN"/>
              </w:rPr>
              <w:t xml:space="preserve"> Guides the reallocation of the marketing budget away from underperforming US publishers toward high-ROI Global Authors.</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99A0296" w14:textId="77777777" w:rsidR="00E70FB6" w:rsidRPr="001013E9" w:rsidRDefault="00E70FB6" w:rsidP="00E70FB6">
            <w:pPr>
              <w:spacing w:line="278" w:lineRule="auto"/>
              <w:rPr>
                <w:rFonts w:ascii="Times New Roman" w:hAnsi="Times New Roman" w:cs="Times New Roman"/>
                <w:sz w:val="24"/>
                <w:szCs w:val="24"/>
                <w:lang w:val="en-IN"/>
              </w:rPr>
            </w:pPr>
            <w:r w:rsidRPr="001013E9">
              <w:rPr>
                <w:rFonts w:ascii="Times New Roman" w:hAnsi="Times New Roman" w:cs="Times New Roman"/>
                <w:sz w:val="24"/>
                <w:szCs w:val="24"/>
                <w:lang w:val="en-IN"/>
              </w:rPr>
              <w:t>Chinmaya Sri Rama Seshu Pasupuleti</w:t>
            </w:r>
          </w:p>
        </w:tc>
      </w:tr>
      <w:tr w:rsidR="00E70FB6" w:rsidRPr="001013E9" w14:paraId="7BCE900D"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7D6B6B79" w14:textId="77777777" w:rsidR="00E70FB6" w:rsidRPr="001013E9" w:rsidRDefault="00E70FB6" w:rsidP="00E70FB6">
            <w:pPr>
              <w:spacing w:line="278" w:lineRule="auto"/>
              <w:rPr>
                <w:rFonts w:ascii="Times New Roman" w:hAnsi="Times New Roman" w:cs="Times New Roman"/>
                <w:b/>
                <w:bCs/>
                <w:sz w:val="24"/>
                <w:szCs w:val="24"/>
                <w:lang w:val="en-IN"/>
              </w:rPr>
            </w:pPr>
            <w:r w:rsidRPr="001013E9">
              <w:rPr>
                <w:rFonts w:ascii="Times New Roman" w:hAnsi="Times New Roman" w:cs="Times New Roman"/>
                <w:b/>
                <w:bCs/>
                <w:sz w:val="24"/>
                <w:szCs w:val="24"/>
                <w:lang w:val="en-IN"/>
              </w:rPr>
              <w:t>Strategic Pricing &amp; Profit Simulator</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D070D86" w14:textId="77777777" w:rsidR="00E70FB6" w:rsidRPr="001013E9" w:rsidRDefault="00E70FB6" w:rsidP="00E70FB6">
            <w:pPr>
              <w:spacing w:line="278" w:lineRule="auto"/>
              <w:rPr>
                <w:rFonts w:ascii="Times New Roman" w:hAnsi="Times New Roman" w:cs="Times New Roman"/>
                <w:sz w:val="24"/>
                <w:szCs w:val="24"/>
                <w:lang w:val="en-IN"/>
              </w:rPr>
            </w:pPr>
            <w:r w:rsidRPr="001013E9">
              <w:rPr>
                <w:rFonts w:ascii="Times New Roman" w:hAnsi="Times New Roman" w:cs="Times New Roman"/>
                <w:sz w:val="24"/>
                <w:szCs w:val="24"/>
                <w:lang w:val="en-IN"/>
              </w:rPr>
              <w:t>Dashboard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29E9E3B" w14:textId="77777777" w:rsidR="00E70FB6" w:rsidRPr="001013E9" w:rsidRDefault="00E70FB6" w:rsidP="00E70FB6">
            <w:pPr>
              <w:spacing w:line="278" w:lineRule="auto"/>
              <w:rPr>
                <w:rFonts w:ascii="Times New Roman" w:hAnsi="Times New Roman" w:cs="Times New Roman"/>
                <w:sz w:val="24"/>
                <w:szCs w:val="24"/>
                <w:lang w:val="en-IN"/>
              </w:rPr>
            </w:pPr>
            <w:r w:rsidRPr="001013E9">
              <w:rPr>
                <w:rFonts w:ascii="Times New Roman" w:hAnsi="Times New Roman" w:cs="Times New Roman"/>
                <w:sz w:val="24"/>
                <w:szCs w:val="24"/>
                <w:lang w:val="en-IN"/>
              </w:rPr>
              <w:t>A "What-If" tool for forward-looking strategy that allows users to adjust pricing levers and see immediate variance.</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0A28FB07" w14:textId="77777777" w:rsidR="00E70FB6" w:rsidRPr="001013E9" w:rsidRDefault="00E70FB6" w:rsidP="00E70FB6">
            <w:pPr>
              <w:spacing w:line="278" w:lineRule="auto"/>
              <w:rPr>
                <w:rFonts w:ascii="Times New Roman" w:hAnsi="Times New Roman" w:cs="Times New Roman"/>
                <w:sz w:val="24"/>
                <w:szCs w:val="24"/>
                <w:lang w:val="en-IN"/>
              </w:rPr>
            </w:pPr>
            <w:r w:rsidRPr="001013E9">
              <w:rPr>
                <w:rFonts w:ascii="Times New Roman" w:hAnsi="Times New Roman" w:cs="Times New Roman"/>
                <w:b/>
                <w:bCs/>
                <w:sz w:val="24"/>
                <w:szCs w:val="24"/>
                <w:lang w:val="en-IN"/>
              </w:rPr>
              <w:t>Decision:</w:t>
            </w:r>
            <w:r w:rsidRPr="001013E9">
              <w:rPr>
                <w:rFonts w:ascii="Times New Roman" w:hAnsi="Times New Roman" w:cs="Times New Roman"/>
                <w:sz w:val="24"/>
                <w:szCs w:val="24"/>
                <w:lang w:val="en-IN"/>
              </w:rPr>
              <w:t xml:space="preserve"> Allows the executive team to stress-test pricing strategies before implementation to minimize financial risk.</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132FADB" w14:textId="77777777" w:rsidR="00E70FB6" w:rsidRPr="001013E9" w:rsidRDefault="00E70FB6" w:rsidP="00E70FB6">
            <w:pPr>
              <w:spacing w:line="278" w:lineRule="auto"/>
              <w:rPr>
                <w:rFonts w:ascii="Times New Roman" w:hAnsi="Times New Roman" w:cs="Times New Roman"/>
                <w:sz w:val="24"/>
                <w:szCs w:val="24"/>
                <w:lang w:val="en-IN"/>
              </w:rPr>
            </w:pPr>
            <w:r w:rsidRPr="001013E9">
              <w:rPr>
                <w:rFonts w:ascii="Times New Roman" w:hAnsi="Times New Roman" w:cs="Times New Roman"/>
                <w:sz w:val="24"/>
                <w:szCs w:val="24"/>
                <w:lang w:val="en-IN"/>
              </w:rPr>
              <w:t>Chinmaya Sri Rama Seshu Pasupuleti</w:t>
            </w:r>
          </w:p>
        </w:tc>
      </w:tr>
      <w:tr w:rsidR="00E70FB6" w:rsidRPr="001013E9" w14:paraId="34B0C4E8" w14:textId="77777777">
        <w:trPr>
          <w:tblCellSpacing w:w="15" w:type="dxa"/>
        </w:trPr>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3E794386" w14:textId="77777777" w:rsidR="00E70FB6" w:rsidRPr="001013E9" w:rsidRDefault="00E70FB6" w:rsidP="00E70FB6">
            <w:pPr>
              <w:spacing w:line="278" w:lineRule="auto"/>
              <w:rPr>
                <w:rFonts w:ascii="Times New Roman" w:hAnsi="Times New Roman" w:cs="Times New Roman"/>
                <w:b/>
                <w:bCs/>
                <w:sz w:val="24"/>
                <w:szCs w:val="24"/>
                <w:lang w:val="en-IN"/>
              </w:rPr>
            </w:pPr>
            <w:r w:rsidRPr="001013E9">
              <w:rPr>
                <w:rFonts w:ascii="Times New Roman" w:hAnsi="Times New Roman" w:cs="Times New Roman"/>
                <w:b/>
                <w:bCs/>
                <w:sz w:val="24"/>
                <w:szCs w:val="24"/>
                <w:lang w:val="en-IN"/>
              </w:rPr>
              <w:t>The FY25 Strategic Growth Plan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4D204ECF" w14:textId="77777777" w:rsidR="00E70FB6" w:rsidRPr="001013E9" w:rsidRDefault="00E70FB6" w:rsidP="00E70FB6">
            <w:pPr>
              <w:spacing w:line="278" w:lineRule="auto"/>
              <w:rPr>
                <w:rFonts w:ascii="Times New Roman" w:hAnsi="Times New Roman" w:cs="Times New Roman"/>
                <w:sz w:val="24"/>
                <w:szCs w:val="24"/>
                <w:lang w:val="en-IN"/>
              </w:rPr>
            </w:pPr>
            <w:r w:rsidRPr="001013E9">
              <w:rPr>
                <w:rFonts w:ascii="Times New Roman" w:hAnsi="Times New Roman" w:cs="Times New Roman"/>
                <w:sz w:val="24"/>
                <w:szCs w:val="24"/>
                <w:lang w:val="en-IN"/>
              </w:rPr>
              <w:t>Storyboard</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6B7C40F3" w14:textId="77777777" w:rsidR="00E70FB6" w:rsidRPr="001013E9" w:rsidRDefault="00E70FB6" w:rsidP="00E70FB6">
            <w:pPr>
              <w:spacing w:line="278" w:lineRule="auto"/>
              <w:rPr>
                <w:rFonts w:ascii="Times New Roman" w:hAnsi="Times New Roman" w:cs="Times New Roman"/>
                <w:sz w:val="24"/>
                <w:szCs w:val="24"/>
                <w:lang w:val="en-IN"/>
              </w:rPr>
            </w:pPr>
            <w:r w:rsidRPr="001013E9">
              <w:rPr>
                <w:rFonts w:ascii="Times New Roman" w:hAnsi="Times New Roman" w:cs="Times New Roman"/>
                <w:sz w:val="24"/>
                <w:szCs w:val="24"/>
                <w:lang w:val="en-IN"/>
              </w:rPr>
              <w:t>Narrates the "Strategic Turnaround" across four chapters: The Situation (Revenue), The Waste (Inventory), The Opportunity (Global ROI), and The Solution (Future Simulation).</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18D49DBF" w14:textId="77777777" w:rsidR="00E70FB6" w:rsidRPr="001013E9" w:rsidRDefault="00E70FB6" w:rsidP="00E70FB6">
            <w:pPr>
              <w:spacing w:line="278" w:lineRule="auto"/>
              <w:rPr>
                <w:rFonts w:ascii="Times New Roman" w:hAnsi="Times New Roman" w:cs="Times New Roman"/>
                <w:sz w:val="24"/>
                <w:szCs w:val="24"/>
                <w:lang w:val="en-IN"/>
              </w:rPr>
            </w:pPr>
            <w:r w:rsidRPr="001013E9">
              <w:rPr>
                <w:rFonts w:ascii="Times New Roman" w:hAnsi="Times New Roman" w:cs="Times New Roman"/>
                <w:b/>
                <w:bCs/>
                <w:sz w:val="24"/>
                <w:szCs w:val="24"/>
                <w:lang w:val="en-IN"/>
              </w:rPr>
              <w:t>Decision:</w:t>
            </w:r>
            <w:r w:rsidRPr="001013E9">
              <w:rPr>
                <w:rFonts w:ascii="Times New Roman" w:hAnsi="Times New Roman" w:cs="Times New Roman"/>
                <w:sz w:val="24"/>
                <w:szCs w:val="24"/>
                <w:lang w:val="en-IN"/>
              </w:rPr>
              <w:t xml:space="preserve"> Drives the final executive consensus to implement the "10% Discount Cap" and "15% Hardcover Print Reduction" strategy.</w:t>
            </w:r>
          </w:p>
        </w:tc>
        <w:tc>
          <w:tcPr>
            <w:tcW w:w="0" w:type="auto"/>
            <w:tcBorders>
              <w:top w:val="single" w:sz="6" w:space="0" w:color="auto"/>
              <w:left w:val="single" w:sz="6" w:space="0" w:color="auto"/>
              <w:bottom w:val="single" w:sz="6" w:space="0" w:color="auto"/>
              <w:right w:val="single" w:sz="6" w:space="0" w:color="auto"/>
            </w:tcBorders>
            <w:tcMar>
              <w:top w:w="120" w:type="dxa"/>
              <w:left w:w="180" w:type="dxa"/>
              <w:bottom w:w="120" w:type="dxa"/>
              <w:right w:w="180" w:type="dxa"/>
            </w:tcMar>
            <w:vAlign w:val="center"/>
            <w:hideMark/>
          </w:tcPr>
          <w:p w14:paraId="2FB4586B" w14:textId="77777777" w:rsidR="00E70FB6" w:rsidRPr="001013E9" w:rsidRDefault="00E70FB6" w:rsidP="00E70FB6">
            <w:pPr>
              <w:spacing w:line="278" w:lineRule="auto"/>
              <w:rPr>
                <w:rFonts w:ascii="Times New Roman" w:hAnsi="Times New Roman" w:cs="Times New Roman"/>
                <w:sz w:val="24"/>
                <w:szCs w:val="24"/>
                <w:lang w:val="en-IN"/>
              </w:rPr>
            </w:pPr>
            <w:r w:rsidRPr="001013E9">
              <w:rPr>
                <w:rFonts w:ascii="Times New Roman" w:hAnsi="Times New Roman" w:cs="Times New Roman"/>
                <w:sz w:val="24"/>
                <w:szCs w:val="24"/>
                <w:lang w:val="en-IN"/>
              </w:rPr>
              <w:t>Chinmaya Sri Rama Seshu Pasupuleti</w:t>
            </w:r>
          </w:p>
        </w:tc>
      </w:tr>
    </w:tbl>
    <w:p w14:paraId="26EF2EA7" w14:textId="77777777" w:rsidR="001013E9" w:rsidRDefault="001013E9" w:rsidP="005D53C5">
      <w:pPr>
        <w:spacing w:line="278" w:lineRule="auto"/>
        <w:jc w:val="both"/>
        <w:rPr>
          <w:rFonts w:ascii="Times New Roman" w:hAnsi="Times New Roman" w:cs="Times New Roman"/>
          <w:b/>
          <w:bCs/>
          <w:lang w:val="en-IN"/>
        </w:rPr>
      </w:pPr>
    </w:p>
    <w:p w14:paraId="057DA72D" w14:textId="17F18104" w:rsidR="005D53C5" w:rsidRPr="005D53C5" w:rsidRDefault="005D53C5" w:rsidP="001013E9">
      <w:pPr>
        <w:spacing w:line="278" w:lineRule="auto"/>
        <w:jc w:val="both"/>
        <w:rPr>
          <w:rFonts w:ascii="Times New Roman" w:hAnsi="Times New Roman" w:cs="Times New Roman"/>
          <w:lang w:val="en-IN"/>
        </w:rPr>
      </w:pPr>
      <w:r w:rsidRPr="005D53C5">
        <w:rPr>
          <w:rFonts w:ascii="Times New Roman" w:hAnsi="Times New Roman" w:cs="Times New Roman"/>
          <w:b/>
          <w:bCs/>
          <w:lang w:val="en-IN"/>
        </w:rPr>
        <w:t>Key Worksheets &amp; Visualizations:</w:t>
      </w:r>
      <w:r w:rsidRPr="005D53C5">
        <w:rPr>
          <w:rFonts w:ascii="Times New Roman" w:hAnsi="Times New Roman" w:cs="Times New Roman"/>
          <w:lang w:val="en-IN"/>
        </w:rPr>
        <w:t xml:space="preserve"> The following specific visualizations were constructed to uncover financial insights:</w:t>
      </w:r>
    </w:p>
    <w:p w14:paraId="40832750" w14:textId="77777777" w:rsidR="005D53C5" w:rsidRPr="005D53C5" w:rsidRDefault="005D53C5" w:rsidP="001013E9">
      <w:pPr>
        <w:numPr>
          <w:ilvl w:val="0"/>
          <w:numId w:val="16"/>
        </w:numPr>
        <w:spacing w:line="278" w:lineRule="auto"/>
        <w:jc w:val="both"/>
        <w:rPr>
          <w:rFonts w:ascii="Times New Roman" w:hAnsi="Times New Roman" w:cs="Times New Roman"/>
          <w:lang w:val="en-IN"/>
        </w:rPr>
      </w:pPr>
      <w:r w:rsidRPr="005D53C5">
        <w:rPr>
          <w:rFonts w:ascii="Times New Roman" w:hAnsi="Times New Roman" w:cs="Times New Roman"/>
          <w:b/>
          <w:bCs/>
          <w:lang w:val="en-IN"/>
        </w:rPr>
        <w:t>Revenue vs. Discount Trends (Dual Axis):</w:t>
      </w:r>
      <w:r w:rsidRPr="005D53C5">
        <w:rPr>
          <w:rFonts w:ascii="Times New Roman" w:hAnsi="Times New Roman" w:cs="Times New Roman"/>
          <w:lang w:val="en-IN"/>
        </w:rPr>
        <w:t xml:space="preserve"> Contrasts monthly net revenue against average discount depth to reveal if sales spikes are being artificially inflated by unsustainable price cuts.</w:t>
      </w:r>
    </w:p>
    <w:p w14:paraId="02880A39" w14:textId="77777777" w:rsidR="005D53C5" w:rsidRPr="005D53C5" w:rsidRDefault="005D53C5" w:rsidP="001013E9">
      <w:pPr>
        <w:numPr>
          <w:ilvl w:val="0"/>
          <w:numId w:val="16"/>
        </w:numPr>
        <w:spacing w:line="278" w:lineRule="auto"/>
        <w:jc w:val="both"/>
        <w:rPr>
          <w:rFonts w:ascii="Times New Roman" w:hAnsi="Times New Roman" w:cs="Times New Roman"/>
          <w:lang w:val="en-IN"/>
        </w:rPr>
      </w:pPr>
      <w:r w:rsidRPr="005D53C5">
        <w:rPr>
          <w:rFonts w:ascii="Times New Roman" w:hAnsi="Times New Roman" w:cs="Times New Roman"/>
          <w:b/>
          <w:bCs/>
          <w:lang w:val="en-IN"/>
        </w:rPr>
        <w:t>Inventory Sell-Through Risk (Bullet Graph):</w:t>
      </w:r>
      <w:r w:rsidRPr="005D53C5">
        <w:rPr>
          <w:rFonts w:ascii="Times New Roman" w:hAnsi="Times New Roman" w:cs="Times New Roman"/>
          <w:lang w:val="en-IN"/>
        </w:rPr>
        <w:t xml:space="preserve"> Compares Print Run Size against actual Sales Counts to identify specific book titles that are overstocked and draining capital.</w:t>
      </w:r>
    </w:p>
    <w:p w14:paraId="37FCDE3C" w14:textId="77777777" w:rsidR="005D53C5" w:rsidRPr="005D53C5" w:rsidRDefault="005D53C5" w:rsidP="001013E9">
      <w:pPr>
        <w:numPr>
          <w:ilvl w:val="0"/>
          <w:numId w:val="16"/>
        </w:numPr>
        <w:spacing w:line="278" w:lineRule="auto"/>
        <w:jc w:val="both"/>
        <w:rPr>
          <w:rFonts w:ascii="Times New Roman" w:hAnsi="Times New Roman" w:cs="Times New Roman"/>
          <w:lang w:val="en-IN"/>
        </w:rPr>
      </w:pPr>
      <w:r w:rsidRPr="005D53C5">
        <w:rPr>
          <w:rFonts w:ascii="Times New Roman" w:hAnsi="Times New Roman" w:cs="Times New Roman"/>
          <w:b/>
          <w:bCs/>
          <w:lang w:val="en-IN"/>
        </w:rPr>
        <w:lastRenderedPageBreak/>
        <w:t>Marketing ROI Matrix (Scatter Plot):</w:t>
      </w:r>
      <w:r w:rsidRPr="005D53C5">
        <w:rPr>
          <w:rFonts w:ascii="Times New Roman" w:hAnsi="Times New Roman" w:cs="Times New Roman"/>
          <w:lang w:val="en-IN"/>
        </w:rPr>
        <w:t xml:space="preserve"> Segments publishers into four quadrants based on Marketing Spend vs. Net Revenue, identifying partners that are high-cost/low-return.</w:t>
      </w:r>
    </w:p>
    <w:p w14:paraId="7AE6801C" w14:textId="77777777" w:rsidR="005D53C5" w:rsidRPr="005D53C5" w:rsidRDefault="005D53C5" w:rsidP="001013E9">
      <w:pPr>
        <w:numPr>
          <w:ilvl w:val="0"/>
          <w:numId w:val="16"/>
        </w:numPr>
        <w:spacing w:line="278" w:lineRule="auto"/>
        <w:jc w:val="both"/>
        <w:rPr>
          <w:rFonts w:ascii="Times New Roman" w:hAnsi="Times New Roman" w:cs="Times New Roman"/>
          <w:lang w:val="en-IN"/>
        </w:rPr>
      </w:pPr>
      <w:r w:rsidRPr="005D53C5">
        <w:rPr>
          <w:rFonts w:ascii="Times New Roman" w:hAnsi="Times New Roman" w:cs="Times New Roman"/>
          <w:b/>
          <w:bCs/>
          <w:lang w:val="en-IN"/>
        </w:rPr>
        <w:t>Global Talent Map:</w:t>
      </w:r>
      <w:r w:rsidRPr="005D53C5">
        <w:rPr>
          <w:rFonts w:ascii="Times New Roman" w:hAnsi="Times New Roman" w:cs="Times New Roman"/>
          <w:lang w:val="en-IN"/>
        </w:rPr>
        <w:t xml:space="preserve"> A geographic hierarchy visualization that pinpoints high-revenue author clusters, allowing for targeted regional marketing.</w:t>
      </w:r>
    </w:p>
    <w:p w14:paraId="77CD9A9E" w14:textId="77777777" w:rsidR="005D53C5" w:rsidRPr="005D53C5" w:rsidRDefault="005D53C5" w:rsidP="001013E9">
      <w:pPr>
        <w:numPr>
          <w:ilvl w:val="0"/>
          <w:numId w:val="16"/>
        </w:numPr>
        <w:spacing w:line="278" w:lineRule="auto"/>
        <w:jc w:val="both"/>
        <w:rPr>
          <w:rFonts w:ascii="Times New Roman" w:hAnsi="Times New Roman" w:cs="Times New Roman"/>
          <w:lang w:val="en-IN"/>
        </w:rPr>
      </w:pPr>
      <w:r w:rsidRPr="005D53C5">
        <w:rPr>
          <w:rFonts w:ascii="Times New Roman" w:hAnsi="Times New Roman" w:cs="Times New Roman"/>
          <w:b/>
          <w:bCs/>
          <w:lang w:val="en-IN"/>
        </w:rPr>
        <w:t>Scenario Simulator (Predictive Model):</w:t>
      </w:r>
      <w:r w:rsidRPr="005D53C5">
        <w:rPr>
          <w:rFonts w:ascii="Times New Roman" w:hAnsi="Times New Roman" w:cs="Times New Roman"/>
          <w:lang w:val="en-IN"/>
        </w:rPr>
        <w:t xml:space="preserve"> A parameter-driven visualization that calculates projected revenue variance based on hypothetical price increases and discount caps.</w:t>
      </w:r>
    </w:p>
    <w:p w14:paraId="25B1A7B2" w14:textId="77777777" w:rsidR="005D53C5" w:rsidRPr="005D53C5" w:rsidRDefault="005D53C5" w:rsidP="001013E9">
      <w:pPr>
        <w:spacing w:line="278" w:lineRule="auto"/>
        <w:jc w:val="both"/>
        <w:rPr>
          <w:rFonts w:ascii="Times New Roman" w:hAnsi="Times New Roman" w:cs="Times New Roman"/>
          <w:lang w:val="en-IN"/>
        </w:rPr>
      </w:pPr>
      <w:r w:rsidRPr="005D53C5">
        <w:rPr>
          <w:rFonts w:ascii="Times New Roman" w:hAnsi="Times New Roman" w:cs="Times New Roman"/>
          <w:b/>
          <w:bCs/>
          <w:lang w:val="en-IN"/>
        </w:rPr>
        <w:t>Dashboards:</w:t>
      </w:r>
      <w:r w:rsidRPr="005D53C5">
        <w:rPr>
          <w:rFonts w:ascii="Times New Roman" w:hAnsi="Times New Roman" w:cs="Times New Roman"/>
          <w:lang w:val="en-IN"/>
        </w:rPr>
        <w:t xml:space="preserve"> These worksheets are integrated into four distinct, interactive dashboards:</w:t>
      </w:r>
    </w:p>
    <w:p w14:paraId="2B7B1ABA" w14:textId="77777777" w:rsidR="005D53C5" w:rsidRPr="005D53C5" w:rsidRDefault="005D53C5" w:rsidP="001013E9">
      <w:pPr>
        <w:numPr>
          <w:ilvl w:val="0"/>
          <w:numId w:val="17"/>
        </w:numPr>
        <w:spacing w:line="278" w:lineRule="auto"/>
        <w:jc w:val="both"/>
        <w:rPr>
          <w:rFonts w:ascii="Times New Roman" w:hAnsi="Times New Roman" w:cs="Times New Roman"/>
          <w:lang w:val="en-IN"/>
        </w:rPr>
      </w:pPr>
      <w:r w:rsidRPr="005D53C5">
        <w:rPr>
          <w:rFonts w:ascii="Times New Roman" w:hAnsi="Times New Roman" w:cs="Times New Roman"/>
          <w:b/>
          <w:bCs/>
          <w:lang w:val="en-IN"/>
        </w:rPr>
        <w:t>Executive Revenue Pulse:</w:t>
      </w:r>
      <w:r w:rsidRPr="005D53C5">
        <w:rPr>
          <w:rFonts w:ascii="Times New Roman" w:hAnsi="Times New Roman" w:cs="Times New Roman"/>
          <w:lang w:val="en-IN"/>
        </w:rPr>
        <w:t xml:space="preserve"> A "Command </w:t>
      </w:r>
      <w:proofErr w:type="spellStart"/>
      <w:r w:rsidRPr="005D53C5">
        <w:rPr>
          <w:rFonts w:ascii="Times New Roman" w:hAnsi="Times New Roman" w:cs="Times New Roman"/>
          <w:lang w:val="en-IN"/>
        </w:rPr>
        <w:t>Center</w:t>
      </w:r>
      <w:proofErr w:type="spellEnd"/>
      <w:r w:rsidRPr="005D53C5">
        <w:rPr>
          <w:rFonts w:ascii="Times New Roman" w:hAnsi="Times New Roman" w:cs="Times New Roman"/>
          <w:lang w:val="en-IN"/>
        </w:rPr>
        <w:t>" dashboard providing real-time KPIs on Total Revenue and Discount impact. It allows the CSMO to diagnose the health of Q4 sales spikes.</w:t>
      </w:r>
    </w:p>
    <w:p w14:paraId="2CBD1ADA" w14:textId="77777777" w:rsidR="005D53C5" w:rsidRPr="005D53C5" w:rsidRDefault="005D53C5" w:rsidP="001013E9">
      <w:pPr>
        <w:numPr>
          <w:ilvl w:val="0"/>
          <w:numId w:val="17"/>
        </w:numPr>
        <w:spacing w:line="278" w:lineRule="auto"/>
        <w:jc w:val="both"/>
        <w:rPr>
          <w:rFonts w:ascii="Times New Roman" w:hAnsi="Times New Roman" w:cs="Times New Roman"/>
          <w:lang w:val="en-IN"/>
        </w:rPr>
      </w:pPr>
      <w:r w:rsidRPr="005D53C5">
        <w:rPr>
          <w:rFonts w:ascii="Times New Roman" w:hAnsi="Times New Roman" w:cs="Times New Roman"/>
          <w:b/>
          <w:bCs/>
          <w:lang w:val="en-IN"/>
        </w:rPr>
        <w:t>Supply Chain &amp; Inventory:</w:t>
      </w:r>
      <w:r w:rsidRPr="005D53C5">
        <w:rPr>
          <w:rFonts w:ascii="Times New Roman" w:hAnsi="Times New Roman" w:cs="Times New Roman"/>
          <w:lang w:val="en-IN"/>
        </w:rPr>
        <w:t xml:space="preserve"> Focuses on operational waste. By using a "Risk Threshold" parameter, this dashboard highlights Hardcover formats that have low sell-through rates, supporting decisions to cut print runs.</w:t>
      </w:r>
    </w:p>
    <w:p w14:paraId="6DBBE965" w14:textId="77777777" w:rsidR="005D53C5" w:rsidRPr="005D53C5" w:rsidRDefault="005D53C5" w:rsidP="001013E9">
      <w:pPr>
        <w:numPr>
          <w:ilvl w:val="0"/>
          <w:numId w:val="17"/>
        </w:numPr>
        <w:spacing w:line="278" w:lineRule="auto"/>
        <w:jc w:val="both"/>
        <w:rPr>
          <w:rFonts w:ascii="Times New Roman" w:hAnsi="Times New Roman" w:cs="Times New Roman"/>
          <w:lang w:val="en-IN"/>
        </w:rPr>
      </w:pPr>
      <w:r w:rsidRPr="005D53C5">
        <w:rPr>
          <w:rFonts w:ascii="Times New Roman" w:hAnsi="Times New Roman" w:cs="Times New Roman"/>
          <w:b/>
          <w:bCs/>
          <w:lang w:val="en-IN"/>
        </w:rPr>
        <w:t>Global Sales &amp; Partner Performance:</w:t>
      </w:r>
      <w:r w:rsidRPr="005D53C5">
        <w:rPr>
          <w:rFonts w:ascii="Times New Roman" w:hAnsi="Times New Roman" w:cs="Times New Roman"/>
          <w:lang w:val="en-IN"/>
        </w:rPr>
        <w:t xml:space="preserve"> A strategic view that links Author locations to Revenue. It enables the CSMO to identify high-performing regions (e.g., New Zealand, UK) and reallocate marketing budget to top-tier authors.</w:t>
      </w:r>
    </w:p>
    <w:p w14:paraId="022705C7" w14:textId="1747D4A8" w:rsidR="00E70FB6" w:rsidRPr="001013E9" w:rsidRDefault="005D53C5" w:rsidP="001013E9">
      <w:pPr>
        <w:numPr>
          <w:ilvl w:val="0"/>
          <w:numId w:val="17"/>
        </w:numPr>
        <w:spacing w:line="278" w:lineRule="auto"/>
        <w:jc w:val="both"/>
        <w:rPr>
          <w:rFonts w:ascii="Times New Roman" w:hAnsi="Times New Roman" w:cs="Times New Roman"/>
          <w:lang w:val="en-IN"/>
        </w:rPr>
      </w:pPr>
      <w:r w:rsidRPr="005D53C5">
        <w:rPr>
          <w:rFonts w:ascii="Times New Roman" w:hAnsi="Times New Roman" w:cs="Times New Roman"/>
          <w:b/>
          <w:bCs/>
          <w:lang w:val="en-IN"/>
        </w:rPr>
        <w:t>Strategic Pricing &amp; Profit Simulator:</w:t>
      </w:r>
      <w:r w:rsidRPr="005D53C5">
        <w:rPr>
          <w:rFonts w:ascii="Times New Roman" w:hAnsi="Times New Roman" w:cs="Times New Roman"/>
          <w:lang w:val="en-IN"/>
        </w:rPr>
        <w:t xml:space="preserve"> An advanced predictive dashboard. It allows the stakeholder to adjust "Price" and "Discount Limits" via sliders to visualize the potential profit impact of future strategy changes.</w:t>
      </w:r>
    </w:p>
    <w:p w14:paraId="5A72DFD7" w14:textId="696C7DE7" w:rsidR="005D53C5" w:rsidRPr="005D53C5" w:rsidRDefault="005D53C5" w:rsidP="001013E9">
      <w:pPr>
        <w:spacing w:line="278" w:lineRule="auto"/>
        <w:jc w:val="both"/>
        <w:rPr>
          <w:rFonts w:ascii="Times New Roman" w:hAnsi="Times New Roman" w:cs="Times New Roman"/>
          <w:lang w:val="en-IN"/>
        </w:rPr>
      </w:pPr>
      <w:r w:rsidRPr="005D53C5">
        <w:rPr>
          <w:rFonts w:ascii="Times New Roman" w:hAnsi="Times New Roman" w:cs="Times New Roman"/>
          <w:b/>
          <w:bCs/>
          <w:lang w:val="en-IN"/>
        </w:rPr>
        <w:t>Storyboard: FY25 Strategic Growth Plan</w:t>
      </w:r>
      <w:r w:rsidRPr="005D53C5">
        <w:rPr>
          <w:rFonts w:ascii="Times New Roman" w:hAnsi="Times New Roman" w:cs="Times New Roman"/>
          <w:lang w:val="en-IN"/>
        </w:rPr>
        <w:t xml:space="preserve"> The final storyboard narrating "The Strategic Turnaround" guides the stakeholder through a logical business case:</w:t>
      </w:r>
    </w:p>
    <w:p w14:paraId="040211E0" w14:textId="77777777" w:rsidR="005D53C5" w:rsidRPr="005D53C5" w:rsidRDefault="005D53C5" w:rsidP="001013E9">
      <w:pPr>
        <w:numPr>
          <w:ilvl w:val="0"/>
          <w:numId w:val="18"/>
        </w:numPr>
        <w:spacing w:line="278" w:lineRule="auto"/>
        <w:jc w:val="both"/>
        <w:rPr>
          <w:rFonts w:ascii="Times New Roman" w:hAnsi="Times New Roman" w:cs="Times New Roman"/>
          <w:lang w:val="en-IN"/>
        </w:rPr>
      </w:pPr>
      <w:r w:rsidRPr="005D53C5">
        <w:rPr>
          <w:rFonts w:ascii="Times New Roman" w:hAnsi="Times New Roman" w:cs="Times New Roman"/>
          <w:b/>
          <w:bCs/>
          <w:lang w:val="en-IN"/>
        </w:rPr>
        <w:t>The Situation:</w:t>
      </w:r>
      <w:r w:rsidRPr="005D53C5">
        <w:rPr>
          <w:rFonts w:ascii="Times New Roman" w:hAnsi="Times New Roman" w:cs="Times New Roman"/>
          <w:lang w:val="en-IN"/>
        </w:rPr>
        <w:t xml:space="preserve"> Revenue is growing, but margins are eroding due to excessive discounting.</w:t>
      </w:r>
    </w:p>
    <w:p w14:paraId="5E747EE3" w14:textId="77777777" w:rsidR="005D53C5" w:rsidRPr="005D53C5" w:rsidRDefault="005D53C5" w:rsidP="001013E9">
      <w:pPr>
        <w:numPr>
          <w:ilvl w:val="0"/>
          <w:numId w:val="18"/>
        </w:numPr>
        <w:spacing w:line="278" w:lineRule="auto"/>
        <w:jc w:val="both"/>
        <w:rPr>
          <w:rFonts w:ascii="Times New Roman" w:hAnsi="Times New Roman" w:cs="Times New Roman"/>
          <w:lang w:val="en-IN"/>
        </w:rPr>
      </w:pPr>
      <w:r w:rsidRPr="005D53C5">
        <w:rPr>
          <w:rFonts w:ascii="Times New Roman" w:hAnsi="Times New Roman" w:cs="Times New Roman"/>
          <w:b/>
          <w:bCs/>
          <w:lang w:val="en-IN"/>
        </w:rPr>
        <w:t>The Waste:</w:t>
      </w:r>
      <w:r w:rsidRPr="005D53C5">
        <w:rPr>
          <w:rFonts w:ascii="Times New Roman" w:hAnsi="Times New Roman" w:cs="Times New Roman"/>
          <w:lang w:val="en-IN"/>
        </w:rPr>
        <w:t xml:space="preserve"> Significant capital is tied up in unsold Hardcover inventory.</w:t>
      </w:r>
    </w:p>
    <w:p w14:paraId="3634B35E" w14:textId="77777777" w:rsidR="005D53C5" w:rsidRPr="005D53C5" w:rsidRDefault="005D53C5" w:rsidP="001013E9">
      <w:pPr>
        <w:numPr>
          <w:ilvl w:val="0"/>
          <w:numId w:val="18"/>
        </w:numPr>
        <w:spacing w:line="278" w:lineRule="auto"/>
        <w:jc w:val="both"/>
        <w:rPr>
          <w:rFonts w:ascii="Times New Roman" w:hAnsi="Times New Roman" w:cs="Times New Roman"/>
          <w:lang w:val="en-IN"/>
        </w:rPr>
      </w:pPr>
      <w:r w:rsidRPr="005D53C5">
        <w:rPr>
          <w:rFonts w:ascii="Times New Roman" w:hAnsi="Times New Roman" w:cs="Times New Roman"/>
          <w:b/>
          <w:bCs/>
          <w:lang w:val="en-IN"/>
        </w:rPr>
        <w:t>The Solution:</w:t>
      </w:r>
      <w:r w:rsidRPr="005D53C5">
        <w:rPr>
          <w:rFonts w:ascii="Times New Roman" w:hAnsi="Times New Roman" w:cs="Times New Roman"/>
          <w:lang w:val="en-IN"/>
        </w:rPr>
        <w:t xml:space="preserve"> Marketing funds must be moved from underperforming publishers to high-ROI global authors.</w:t>
      </w:r>
    </w:p>
    <w:p w14:paraId="00E89530" w14:textId="1CD840F1" w:rsidR="00E70FB6" w:rsidRPr="001013E9" w:rsidRDefault="005D53C5" w:rsidP="001013E9">
      <w:pPr>
        <w:numPr>
          <w:ilvl w:val="0"/>
          <w:numId w:val="18"/>
        </w:numPr>
        <w:spacing w:line="278" w:lineRule="auto"/>
        <w:jc w:val="both"/>
        <w:rPr>
          <w:rFonts w:ascii="Times New Roman" w:hAnsi="Times New Roman" w:cs="Times New Roman"/>
          <w:lang w:val="en-IN"/>
        </w:rPr>
      </w:pPr>
      <w:r w:rsidRPr="005D53C5">
        <w:rPr>
          <w:rFonts w:ascii="Times New Roman" w:hAnsi="Times New Roman" w:cs="Times New Roman"/>
          <w:b/>
          <w:bCs/>
          <w:lang w:val="en-IN"/>
        </w:rPr>
        <w:t>The Future:</w:t>
      </w:r>
      <w:r w:rsidRPr="005D53C5">
        <w:rPr>
          <w:rFonts w:ascii="Times New Roman" w:hAnsi="Times New Roman" w:cs="Times New Roman"/>
          <w:lang w:val="en-IN"/>
        </w:rPr>
        <w:t xml:space="preserve"> A simulation showing that a 5% price increase combined with a discount cap yields optimal profit.</w:t>
      </w:r>
    </w:p>
    <w:p w14:paraId="73F24823" w14:textId="77777777" w:rsidR="005D53C5" w:rsidRPr="005D53C5" w:rsidRDefault="005D53C5" w:rsidP="001013E9">
      <w:pPr>
        <w:spacing w:line="278" w:lineRule="auto"/>
        <w:jc w:val="both"/>
        <w:rPr>
          <w:rFonts w:ascii="Times New Roman" w:hAnsi="Times New Roman" w:cs="Times New Roman"/>
          <w:lang w:val="en-IN"/>
        </w:rPr>
      </w:pPr>
      <w:r w:rsidRPr="005D53C5">
        <w:rPr>
          <w:rFonts w:ascii="Times New Roman" w:hAnsi="Times New Roman" w:cs="Times New Roman"/>
          <w:b/>
          <w:bCs/>
          <w:lang w:val="en-IN"/>
        </w:rPr>
        <w:t>Conclusion:</w:t>
      </w:r>
      <w:r w:rsidRPr="005D53C5">
        <w:rPr>
          <w:rFonts w:ascii="Times New Roman" w:hAnsi="Times New Roman" w:cs="Times New Roman"/>
          <w:lang w:val="en-IN"/>
        </w:rPr>
        <w:t xml:space="preserve"> The comprehensive analysis provides the Chief Sales &amp; Marketing Officer with a clear roadmap for FY26. The data indicates that the Bookshop is currently "buying revenue" through heavy discounts. The recommended strategy is threefold: </w:t>
      </w:r>
      <w:r w:rsidRPr="005D53C5">
        <w:rPr>
          <w:rFonts w:ascii="Times New Roman" w:hAnsi="Times New Roman" w:cs="Times New Roman"/>
          <w:b/>
          <w:bCs/>
          <w:lang w:val="en-IN"/>
        </w:rPr>
        <w:t>(1)</w:t>
      </w:r>
      <w:r w:rsidRPr="005D53C5">
        <w:rPr>
          <w:rFonts w:ascii="Times New Roman" w:hAnsi="Times New Roman" w:cs="Times New Roman"/>
          <w:lang w:val="en-IN"/>
        </w:rPr>
        <w:t xml:space="preserve"> Implement a 10% discount cap on high-velocity genres to preserve margins; </w:t>
      </w:r>
      <w:r w:rsidRPr="005D53C5">
        <w:rPr>
          <w:rFonts w:ascii="Times New Roman" w:hAnsi="Times New Roman" w:cs="Times New Roman"/>
          <w:b/>
          <w:bCs/>
          <w:lang w:val="en-IN"/>
        </w:rPr>
        <w:t>(2)</w:t>
      </w:r>
      <w:r w:rsidRPr="005D53C5">
        <w:rPr>
          <w:rFonts w:ascii="Times New Roman" w:hAnsi="Times New Roman" w:cs="Times New Roman"/>
          <w:lang w:val="en-IN"/>
        </w:rPr>
        <w:t xml:space="preserve"> Reduce Hardcover print runs by 15% to improve sell-through efficiency; and </w:t>
      </w:r>
      <w:r w:rsidRPr="005D53C5">
        <w:rPr>
          <w:rFonts w:ascii="Times New Roman" w:hAnsi="Times New Roman" w:cs="Times New Roman"/>
          <w:b/>
          <w:bCs/>
          <w:lang w:val="en-IN"/>
        </w:rPr>
        <w:t>(3)</w:t>
      </w:r>
      <w:r w:rsidRPr="005D53C5">
        <w:rPr>
          <w:rFonts w:ascii="Times New Roman" w:hAnsi="Times New Roman" w:cs="Times New Roman"/>
          <w:lang w:val="en-IN"/>
        </w:rPr>
        <w:t xml:space="preserve"> Reallocate $200k in marketing spend from the "</w:t>
      </w:r>
      <w:proofErr w:type="spellStart"/>
      <w:r w:rsidRPr="005D53C5">
        <w:rPr>
          <w:rFonts w:ascii="Times New Roman" w:hAnsi="Times New Roman" w:cs="Times New Roman"/>
          <w:lang w:val="en-IN"/>
        </w:rPr>
        <w:t>Etaoin</w:t>
      </w:r>
      <w:proofErr w:type="spellEnd"/>
      <w:r w:rsidRPr="005D53C5">
        <w:rPr>
          <w:rFonts w:ascii="Times New Roman" w:hAnsi="Times New Roman" w:cs="Times New Roman"/>
          <w:lang w:val="en-IN"/>
        </w:rPr>
        <w:t xml:space="preserve"> </w:t>
      </w:r>
      <w:proofErr w:type="spellStart"/>
      <w:r w:rsidRPr="005D53C5">
        <w:rPr>
          <w:rFonts w:ascii="Times New Roman" w:hAnsi="Times New Roman" w:cs="Times New Roman"/>
          <w:lang w:val="en-IN"/>
        </w:rPr>
        <w:t>Shrdlu</w:t>
      </w:r>
      <w:proofErr w:type="spellEnd"/>
      <w:r w:rsidRPr="005D53C5">
        <w:rPr>
          <w:rFonts w:ascii="Times New Roman" w:hAnsi="Times New Roman" w:cs="Times New Roman"/>
          <w:lang w:val="en-IN"/>
        </w:rPr>
        <w:t xml:space="preserve"> Press" (Low ROI) to top-performing authors in the UK and New Zealand. This data-driven approach shifts the business focus from simple volume to sustainable profitability.</w:t>
      </w:r>
    </w:p>
    <w:p w14:paraId="7212DDA8" w14:textId="77777777" w:rsidR="005D53C5" w:rsidRDefault="005D53C5" w:rsidP="002C38C3">
      <w:pPr>
        <w:spacing w:line="278" w:lineRule="auto"/>
        <w:jc w:val="both"/>
        <w:rPr>
          <w:rFonts w:ascii="Times New Roman" w:hAnsi="Times New Roman" w:cs="Times New Roman"/>
        </w:rPr>
      </w:pPr>
    </w:p>
    <w:p w14:paraId="03D1568E" w14:textId="77777777" w:rsidR="005D53C5" w:rsidRDefault="005D53C5" w:rsidP="002C38C3">
      <w:pPr>
        <w:spacing w:line="278" w:lineRule="auto"/>
        <w:jc w:val="both"/>
        <w:rPr>
          <w:rFonts w:ascii="Times New Roman" w:hAnsi="Times New Roman" w:cs="Times New Roman"/>
        </w:rPr>
      </w:pPr>
    </w:p>
    <w:p w14:paraId="6066947B" w14:textId="77777777" w:rsidR="00EF37D0" w:rsidRDefault="00EF37D0" w:rsidP="002C38C3">
      <w:pPr>
        <w:spacing w:line="278" w:lineRule="auto"/>
        <w:jc w:val="both"/>
        <w:rPr>
          <w:rFonts w:ascii="Times New Roman" w:hAnsi="Times New Roman" w:cs="Times New Roman"/>
        </w:rPr>
      </w:pPr>
    </w:p>
    <w:p w14:paraId="7443C818" w14:textId="77777777" w:rsidR="00EF37D0" w:rsidRDefault="00EF37D0" w:rsidP="002C38C3">
      <w:pPr>
        <w:spacing w:line="278" w:lineRule="auto"/>
        <w:jc w:val="both"/>
        <w:rPr>
          <w:rFonts w:ascii="Times New Roman" w:hAnsi="Times New Roman" w:cs="Times New Roman"/>
        </w:rPr>
      </w:pPr>
    </w:p>
    <w:p w14:paraId="73B2C360" w14:textId="77777777" w:rsidR="00EF37D0" w:rsidRDefault="00EF37D0" w:rsidP="002C38C3">
      <w:pPr>
        <w:spacing w:line="278" w:lineRule="auto"/>
        <w:jc w:val="both"/>
        <w:rPr>
          <w:rFonts w:ascii="Times New Roman" w:hAnsi="Times New Roman" w:cs="Times New Roman"/>
        </w:rPr>
      </w:pPr>
    </w:p>
    <w:p w14:paraId="53040311" w14:textId="77777777" w:rsidR="00EF37D0" w:rsidRDefault="00EF37D0" w:rsidP="002C38C3">
      <w:pPr>
        <w:spacing w:line="278" w:lineRule="auto"/>
        <w:jc w:val="both"/>
        <w:rPr>
          <w:rFonts w:ascii="Times New Roman" w:hAnsi="Times New Roman" w:cs="Times New Roman"/>
        </w:rPr>
      </w:pPr>
    </w:p>
    <w:p w14:paraId="1AB3ADCA" w14:textId="77777777" w:rsidR="00EF37D0" w:rsidRDefault="00EF37D0" w:rsidP="002C38C3">
      <w:pPr>
        <w:spacing w:line="278" w:lineRule="auto"/>
        <w:jc w:val="both"/>
        <w:rPr>
          <w:rFonts w:ascii="Times New Roman" w:hAnsi="Times New Roman" w:cs="Times New Roman"/>
        </w:rPr>
      </w:pPr>
    </w:p>
    <w:p w14:paraId="1C61AD63" w14:textId="4E95FD08" w:rsidR="00EF37D0" w:rsidRPr="00D976F1" w:rsidRDefault="00EF37D0" w:rsidP="00EF37D0">
      <w:pPr>
        <w:spacing w:line="278" w:lineRule="auto"/>
        <w:jc w:val="center"/>
        <w:rPr>
          <w:rFonts w:ascii="Times New Roman" w:hAnsi="Times New Roman" w:cs="Times New Roman"/>
          <w:sz w:val="24"/>
          <w:szCs w:val="24"/>
        </w:rPr>
      </w:pPr>
      <w:r w:rsidRPr="003C1BB6">
        <w:rPr>
          <w:rFonts w:ascii="Times New Roman" w:hAnsi="Times New Roman" w:cs="Times New Roman"/>
          <w:b/>
          <w:bCs/>
          <w:sz w:val="28"/>
          <w:szCs w:val="28"/>
          <w:u w:val="single"/>
        </w:rPr>
        <w:lastRenderedPageBreak/>
        <w:t>Vishaal Pedapatnam</w:t>
      </w:r>
      <w:r w:rsidRPr="00D976F1">
        <w:rPr>
          <w:rFonts w:ascii="Times New Roman" w:hAnsi="Times New Roman" w:cs="Times New Roman"/>
          <w:sz w:val="28"/>
          <w:szCs w:val="28"/>
        </w:rPr>
        <w:br/>
      </w:r>
      <w:r w:rsidRPr="00EF37D0">
        <w:rPr>
          <w:rFonts w:ascii="Times New Roman" w:hAnsi="Times New Roman" w:cs="Times New Roman"/>
        </w:rPr>
        <w:br/>
      </w:r>
      <w:r w:rsidRPr="00D976F1">
        <w:rPr>
          <w:rFonts w:ascii="Times New Roman" w:hAnsi="Times New Roman" w:cs="Times New Roman"/>
          <w:b/>
          <w:bCs/>
          <w:sz w:val="24"/>
          <w:szCs w:val="24"/>
        </w:rPr>
        <w:t>Format &amp; Production Strategist</w:t>
      </w:r>
      <w:r w:rsidRPr="00D976F1">
        <w:rPr>
          <w:rFonts w:ascii="Times New Roman" w:hAnsi="Times New Roman" w:cs="Times New Roman"/>
          <w:sz w:val="24"/>
          <w:szCs w:val="24"/>
        </w:rPr>
        <w:t xml:space="preserve"> (Assigned to: Vishaal Pedapatnam)</w:t>
      </w:r>
    </w:p>
    <w:p w14:paraId="6A457339" w14:textId="77777777" w:rsidR="00EF37D0" w:rsidRPr="00D976F1" w:rsidRDefault="00EF37D0" w:rsidP="00EF37D0">
      <w:pPr>
        <w:spacing w:line="278" w:lineRule="auto"/>
        <w:jc w:val="both"/>
        <w:rPr>
          <w:rFonts w:ascii="Times New Roman" w:hAnsi="Times New Roman" w:cs="Times New Roman"/>
          <w:sz w:val="24"/>
          <w:szCs w:val="24"/>
        </w:rPr>
      </w:pPr>
      <w:r w:rsidRPr="00D976F1">
        <w:rPr>
          <w:rFonts w:ascii="Times New Roman" w:hAnsi="Times New Roman" w:cs="Times New Roman"/>
          <w:b/>
          <w:bCs/>
          <w:sz w:val="24"/>
          <w:szCs w:val="24"/>
        </w:rPr>
        <w:t>Stakeholder Identification:</w:t>
      </w:r>
    </w:p>
    <w:p w14:paraId="05623DC2" w14:textId="77777777" w:rsidR="00EF37D0" w:rsidRPr="00D976F1" w:rsidRDefault="00EF37D0" w:rsidP="00EF37D0">
      <w:pPr>
        <w:spacing w:line="278" w:lineRule="auto"/>
        <w:jc w:val="both"/>
        <w:rPr>
          <w:rFonts w:ascii="Times New Roman" w:hAnsi="Times New Roman" w:cs="Times New Roman"/>
          <w:sz w:val="24"/>
          <w:szCs w:val="24"/>
        </w:rPr>
      </w:pPr>
      <w:r w:rsidRPr="00D976F1">
        <w:rPr>
          <w:rFonts w:ascii="Times New Roman" w:hAnsi="Times New Roman" w:cs="Times New Roman"/>
          <w:b/>
          <w:bCs/>
          <w:sz w:val="24"/>
          <w:szCs w:val="24"/>
        </w:rPr>
        <w:t>Format &amp; Production Strategist</w:t>
      </w:r>
      <w:r w:rsidRPr="00D976F1">
        <w:rPr>
          <w:rFonts w:ascii="Times New Roman" w:hAnsi="Times New Roman" w:cs="Times New Roman"/>
          <w:sz w:val="24"/>
          <w:szCs w:val="24"/>
        </w:rPr>
        <w:t>: The stakeholder overseeing all commercial balance between Digital Formats like E-Book, Audio and In-store Product Inventory like Hardcover, Paperback is defined as the "Format &amp; Production Strategist." Their primary objective will be maximizing profit margins through production format selection specifically based on demand trends for specific Genres. Required to generate the necessary data to support his/her decisions on print run sizes and digital pricing models, the Format &amp; Production Strategist will analyze both Pricing Effectiveness and costs associated with each print based on Page Count along with Seasonal Format trends.</w:t>
      </w:r>
    </w:p>
    <w:p w14:paraId="24E7EC1B" w14:textId="77777777" w:rsidR="00EF37D0" w:rsidRPr="00D976F1" w:rsidRDefault="00EF37D0" w:rsidP="00EF37D0">
      <w:pPr>
        <w:spacing w:line="278" w:lineRule="auto"/>
        <w:jc w:val="both"/>
        <w:rPr>
          <w:rFonts w:ascii="Times New Roman" w:hAnsi="Times New Roman" w:cs="Times New Roman"/>
          <w:sz w:val="24"/>
          <w:szCs w:val="24"/>
        </w:rPr>
      </w:pPr>
      <w:r w:rsidRPr="00D976F1">
        <w:rPr>
          <w:rFonts w:ascii="Times New Roman" w:hAnsi="Times New Roman" w:cs="Times New Roman"/>
          <w:b/>
          <w:bCs/>
          <w:sz w:val="24"/>
          <w:szCs w:val="24"/>
        </w:rPr>
        <w:t>Overview:</w:t>
      </w:r>
      <w:r w:rsidRPr="00D976F1">
        <w:rPr>
          <w:rFonts w:ascii="Times New Roman" w:hAnsi="Times New Roman" w:cs="Times New Roman"/>
          <w:sz w:val="24"/>
          <w:szCs w:val="24"/>
        </w:rPr>
        <w:t xml:space="preserve"> Using data from the Bookshop dataset, this project aims at creating a Decision Support System for Production Planning. The Detailed Analysis will use Tableau's Visualization tools to identify the interdependence of Format Selection, Price Tiers and Revenue performance. The final </w:t>
      </w:r>
      <w:proofErr w:type="gramStart"/>
      <w:r w:rsidRPr="00D976F1">
        <w:rPr>
          <w:rFonts w:ascii="Times New Roman" w:hAnsi="Times New Roman" w:cs="Times New Roman"/>
          <w:sz w:val="24"/>
          <w:szCs w:val="24"/>
        </w:rPr>
        <w:t>deliverable</w:t>
      </w:r>
      <w:proofErr w:type="gramEnd"/>
      <w:r w:rsidRPr="00D976F1">
        <w:rPr>
          <w:rFonts w:ascii="Times New Roman" w:hAnsi="Times New Roman" w:cs="Times New Roman"/>
          <w:sz w:val="24"/>
          <w:szCs w:val="24"/>
        </w:rPr>
        <w:t xml:space="preserve"> will consist of a suite of Interactive Dashboards and a Narrative Storyboard, which will assist with determining Inventory Allocations and Price Adjustments.</w:t>
      </w:r>
    </w:p>
    <w:p w14:paraId="70599D39" w14:textId="77777777" w:rsidR="00EF37D0" w:rsidRPr="00D976F1" w:rsidRDefault="00EF37D0" w:rsidP="00EF37D0">
      <w:pPr>
        <w:spacing w:line="278" w:lineRule="auto"/>
        <w:jc w:val="both"/>
        <w:rPr>
          <w:rFonts w:ascii="Times New Roman" w:hAnsi="Times New Roman" w:cs="Times New Roman"/>
          <w:sz w:val="24"/>
          <w:szCs w:val="24"/>
        </w:rPr>
      </w:pPr>
      <w:r w:rsidRPr="00D976F1">
        <w:rPr>
          <w:rFonts w:ascii="Times New Roman" w:hAnsi="Times New Roman" w:cs="Times New Roman"/>
          <w:b/>
          <w:bCs/>
          <w:sz w:val="24"/>
          <w:szCs w:val="24"/>
        </w:rPr>
        <w:t>Visualizations &amp; Components:</w:t>
      </w:r>
    </w:p>
    <w:p w14:paraId="38F1969C" w14:textId="77777777" w:rsidR="00EF37D0" w:rsidRPr="00D976F1" w:rsidRDefault="00EF37D0" w:rsidP="00EF37D0">
      <w:pPr>
        <w:numPr>
          <w:ilvl w:val="0"/>
          <w:numId w:val="19"/>
        </w:numPr>
        <w:spacing w:line="278" w:lineRule="auto"/>
        <w:jc w:val="both"/>
        <w:rPr>
          <w:rFonts w:ascii="Times New Roman" w:hAnsi="Times New Roman" w:cs="Times New Roman"/>
          <w:sz w:val="24"/>
          <w:szCs w:val="24"/>
        </w:rPr>
      </w:pPr>
      <w:r w:rsidRPr="00D976F1">
        <w:rPr>
          <w:rFonts w:ascii="Times New Roman" w:hAnsi="Times New Roman" w:cs="Times New Roman"/>
          <w:b/>
          <w:bCs/>
          <w:sz w:val="24"/>
          <w:szCs w:val="24"/>
        </w:rPr>
        <w:t>Revenue by Format:</w:t>
      </w:r>
      <w:r w:rsidRPr="00D976F1">
        <w:rPr>
          <w:rFonts w:ascii="Times New Roman" w:hAnsi="Times New Roman" w:cs="Times New Roman"/>
          <w:sz w:val="24"/>
          <w:szCs w:val="24"/>
        </w:rPr>
        <w:t> A comparative bar chart highlighting gross sales contributions from each distinct format type.</w:t>
      </w:r>
    </w:p>
    <w:p w14:paraId="272B9EBD" w14:textId="77777777" w:rsidR="00EF37D0" w:rsidRPr="00D976F1" w:rsidRDefault="00EF37D0" w:rsidP="00EF37D0">
      <w:pPr>
        <w:numPr>
          <w:ilvl w:val="0"/>
          <w:numId w:val="19"/>
        </w:numPr>
        <w:spacing w:line="278" w:lineRule="auto"/>
        <w:jc w:val="both"/>
        <w:rPr>
          <w:rFonts w:ascii="Times New Roman" w:hAnsi="Times New Roman" w:cs="Times New Roman"/>
          <w:sz w:val="24"/>
          <w:szCs w:val="24"/>
        </w:rPr>
      </w:pPr>
      <w:r w:rsidRPr="00D976F1">
        <w:rPr>
          <w:rFonts w:ascii="Times New Roman" w:hAnsi="Times New Roman" w:cs="Times New Roman"/>
          <w:b/>
          <w:bCs/>
          <w:sz w:val="24"/>
          <w:szCs w:val="24"/>
        </w:rPr>
        <w:t>Price vs. Volume Analysis:</w:t>
      </w:r>
      <w:r w:rsidRPr="00D976F1">
        <w:rPr>
          <w:rFonts w:ascii="Times New Roman" w:hAnsi="Times New Roman" w:cs="Times New Roman"/>
          <w:sz w:val="24"/>
          <w:szCs w:val="24"/>
        </w:rPr>
        <w:t> A scatter plot identifying the elasticity of demand, pinpointing price points that maximize unit sales.</w:t>
      </w:r>
    </w:p>
    <w:p w14:paraId="4F7577C0" w14:textId="77777777" w:rsidR="00EF37D0" w:rsidRPr="00D976F1" w:rsidRDefault="00EF37D0" w:rsidP="00EF37D0">
      <w:pPr>
        <w:numPr>
          <w:ilvl w:val="0"/>
          <w:numId w:val="19"/>
        </w:numPr>
        <w:spacing w:line="278" w:lineRule="auto"/>
        <w:jc w:val="both"/>
        <w:rPr>
          <w:rFonts w:ascii="Times New Roman" w:hAnsi="Times New Roman" w:cs="Times New Roman"/>
          <w:sz w:val="24"/>
          <w:szCs w:val="24"/>
        </w:rPr>
      </w:pPr>
      <w:r w:rsidRPr="00D976F1">
        <w:rPr>
          <w:rFonts w:ascii="Times New Roman" w:hAnsi="Times New Roman" w:cs="Times New Roman"/>
          <w:b/>
          <w:bCs/>
          <w:sz w:val="24"/>
          <w:szCs w:val="24"/>
        </w:rPr>
        <w:t>Cost-Ratio Analysis (Pages vs. Price):</w:t>
      </w:r>
      <w:r w:rsidRPr="00D976F1">
        <w:rPr>
          <w:rFonts w:ascii="Times New Roman" w:hAnsi="Times New Roman" w:cs="Times New Roman"/>
          <w:sz w:val="24"/>
          <w:szCs w:val="24"/>
        </w:rPr>
        <w:t> A correlation view assessing whether retail prices accurately reflect the higher production costs associated with longer page counts.</w:t>
      </w:r>
    </w:p>
    <w:p w14:paraId="687FD857" w14:textId="77777777" w:rsidR="00EF37D0" w:rsidRPr="00D976F1" w:rsidRDefault="00EF37D0" w:rsidP="00EF37D0">
      <w:pPr>
        <w:numPr>
          <w:ilvl w:val="0"/>
          <w:numId w:val="19"/>
        </w:numPr>
        <w:spacing w:line="278" w:lineRule="auto"/>
        <w:jc w:val="both"/>
        <w:rPr>
          <w:rFonts w:ascii="Times New Roman" w:hAnsi="Times New Roman" w:cs="Times New Roman"/>
          <w:sz w:val="24"/>
          <w:szCs w:val="24"/>
        </w:rPr>
      </w:pPr>
      <w:r w:rsidRPr="00D976F1">
        <w:rPr>
          <w:rFonts w:ascii="Times New Roman" w:hAnsi="Times New Roman" w:cs="Times New Roman"/>
          <w:b/>
          <w:bCs/>
          <w:sz w:val="24"/>
          <w:szCs w:val="24"/>
        </w:rPr>
        <w:t>Seasonal Format Trends:</w:t>
      </w:r>
      <w:r w:rsidRPr="00D976F1">
        <w:rPr>
          <w:rFonts w:ascii="Times New Roman" w:hAnsi="Times New Roman" w:cs="Times New Roman"/>
          <w:sz w:val="24"/>
          <w:szCs w:val="24"/>
        </w:rPr>
        <w:t> A time-series analysis tracking quarterly fluctuations to predict demand spikes for physical versus digital products.</w:t>
      </w:r>
    </w:p>
    <w:p w14:paraId="0B9B6869" w14:textId="77777777" w:rsidR="00EF37D0" w:rsidRPr="00D976F1" w:rsidRDefault="00EF37D0" w:rsidP="00EF37D0">
      <w:pPr>
        <w:numPr>
          <w:ilvl w:val="0"/>
          <w:numId w:val="19"/>
        </w:numPr>
        <w:spacing w:line="278" w:lineRule="auto"/>
        <w:jc w:val="both"/>
        <w:rPr>
          <w:rFonts w:ascii="Times New Roman" w:hAnsi="Times New Roman" w:cs="Times New Roman"/>
          <w:sz w:val="24"/>
          <w:szCs w:val="24"/>
        </w:rPr>
      </w:pPr>
      <w:r w:rsidRPr="00D976F1">
        <w:rPr>
          <w:rFonts w:ascii="Times New Roman" w:hAnsi="Times New Roman" w:cs="Times New Roman"/>
          <w:b/>
          <w:bCs/>
          <w:sz w:val="24"/>
          <w:szCs w:val="24"/>
        </w:rPr>
        <w:t>Inventory Diversity KPI:</w:t>
      </w:r>
      <w:r w:rsidRPr="00D976F1">
        <w:rPr>
          <w:rFonts w:ascii="Times New Roman" w:hAnsi="Times New Roman" w:cs="Times New Roman"/>
          <w:sz w:val="24"/>
          <w:szCs w:val="24"/>
        </w:rPr>
        <w:t> A high-level metric tracking the breadth of the current format catalog.</w:t>
      </w:r>
    </w:p>
    <w:p w14:paraId="64013FB6" w14:textId="77777777" w:rsidR="00EF37D0" w:rsidRPr="00D976F1" w:rsidRDefault="00EF37D0" w:rsidP="00EF37D0">
      <w:pPr>
        <w:numPr>
          <w:ilvl w:val="0"/>
          <w:numId w:val="19"/>
        </w:numPr>
        <w:spacing w:line="278" w:lineRule="auto"/>
        <w:jc w:val="both"/>
        <w:rPr>
          <w:rFonts w:ascii="Times New Roman" w:hAnsi="Times New Roman" w:cs="Times New Roman"/>
          <w:sz w:val="24"/>
          <w:szCs w:val="24"/>
        </w:rPr>
      </w:pPr>
      <w:r w:rsidRPr="00D976F1">
        <w:rPr>
          <w:rFonts w:ascii="Times New Roman" w:hAnsi="Times New Roman" w:cs="Times New Roman"/>
          <w:b/>
          <w:bCs/>
          <w:sz w:val="24"/>
          <w:szCs w:val="24"/>
        </w:rPr>
        <w:t>Pricing Variance (Box Plot):</w:t>
      </w:r>
      <w:r w:rsidRPr="00D976F1">
        <w:rPr>
          <w:rFonts w:ascii="Times New Roman" w:hAnsi="Times New Roman" w:cs="Times New Roman"/>
          <w:sz w:val="24"/>
          <w:szCs w:val="24"/>
        </w:rPr>
        <w:t> A statistical distribution showing pricing consistency and outliers across different formats.</w:t>
      </w:r>
    </w:p>
    <w:p w14:paraId="1EF61278" w14:textId="77777777" w:rsidR="00EF37D0" w:rsidRPr="00D976F1" w:rsidRDefault="00EF37D0" w:rsidP="00EF37D0">
      <w:pPr>
        <w:numPr>
          <w:ilvl w:val="0"/>
          <w:numId w:val="19"/>
        </w:numPr>
        <w:spacing w:line="278" w:lineRule="auto"/>
        <w:jc w:val="both"/>
        <w:rPr>
          <w:rFonts w:ascii="Times New Roman" w:hAnsi="Times New Roman" w:cs="Times New Roman"/>
          <w:sz w:val="24"/>
          <w:szCs w:val="24"/>
        </w:rPr>
      </w:pPr>
      <w:r w:rsidRPr="00D976F1">
        <w:rPr>
          <w:rFonts w:ascii="Times New Roman" w:hAnsi="Times New Roman" w:cs="Times New Roman"/>
          <w:b/>
          <w:bCs/>
          <w:sz w:val="24"/>
          <w:szCs w:val="24"/>
        </w:rPr>
        <w:t>Genre-Format Opportunity Heatmap:</w:t>
      </w:r>
      <w:r w:rsidRPr="00D976F1">
        <w:rPr>
          <w:rFonts w:ascii="Times New Roman" w:hAnsi="Times New Roman" w:cs="Times New Roman"/>
          <w:sz w:val="24"/>
          <w:szCs w:val="24"/>
        </w:rPr>
        <w:t> A matrix identifying the most lucrative format choices for specific genres (e.g., Mass Market vs. Trade).</w:t>
      </w:r>
    </w:p>
    <w:p w14:paraId="612F47E7" w14:textId="77777777" w:rsidR="00EF37D0" w:rsidRPr="00D976F1" w:rsidRDefault="00EF37D0" w:rsidP="00EF37D0">
      <w:pPr>
        <w:spacing w:line="278" w:lineRule="auto"/>
        <w:jc w:val="both"/>
        <w:rPr>
          <w:rFonts w:ascii="Times New Roman" w:hAnsi="Times New Roman" w:cs="Times New Roman"/>
          <w:sz w:val="24"/>
          <w:szCs w:val="24"/>
        </w:rPr>
      </w:pPr>
      <w:r w:rsidRPr="00D976F1">
        <w:rPr>
          <w:rFonts w:ascii="Times New Roman" w:hAnsi="Times New Roman" w:cs="Times New Roman"/>
          <w:b/>
          <w:bCs/>
          <w:sz w:val="24"/>
          <w:szCs w:val="24"/>
        </w:rPr>
        <w:t>Dashboard Architecture:</w:t>
      </w:r>
    </w:p>
    <w:p w14:paraId="6DE65F9A" w14:textId="77777777" w:rsidR="00EF37D0" w:rsidRPr="00D976F1" w:rsidRDefault="00EF37D0" w:rsidP="00EF37D0">
      <w:pPr>
        <w:numPr>
          <w:ilvl w:val="0"/>
          <w:numId w:val="20"/>
        </w:numPr>
        <w:spacing w:line="278" w:lineRule="auto"/>
        <w:jc w:val="both"/>
        <w:rPr>
          <w:rFonts w:ascii="Times New Roman" w:hAnsi="Times New Roman" w:cs="Times New Roman"/>
          <w:sz w:val="24"/>
          <w:szCs w:val="24"/>
        </w:rPr>
      </w:pPr>
      <w:r w:rsidRPr="00D976F1">
        <w:rPr>
          <w:rFonts w:ascii="Times New Roman" w:hAnsi="Times New Roman" w:cs="Times New Roman"/>
          <w:b/>
          <w:bCs/>
          <w:sz w:val="24"/>
          <w:szCs w:val="24"/>
        </w:rPr>
        <w:t>Profitability &amp; Revenue Dashboard:</w:t>
      </w:r>
      <w:r w:rsidRPr="00D976F1">
        <w:rPr>
          <w:rFonts w:ascii="Times New Roman" w:hAnsi="Times New Roman" w:cs="Times New Roman"/>
          <w:sz w:val="24"/>
          <w:szCs w:val="24"/>
        </w:rPr>
        <w:t> Aggregates top-line revenue metrics with portfolio diversity indicators to assess financial health.</w:t>
      </w:r>
    </w:p>
    <w:p w14:paraId="39EE8C5C" w14:textId="77777777" w:rsidR="00EF37D0" w:rsidRPr="00D976F1" w:rsidRDefault="00EF37D0" w:rsidP="00EF37D0">
      <w:pPr>
        <w:numPr>
          <w:ilvl w:val="0"/>
          <w:numId w:val="20"/>
        </w:numPr>
        <w:spacing w:line="278" w:lineRule="auto"/>
        <w:jc w:val="both"/>
        <w:rPr>
          <w:rFonts w:ascii="Times New Roman" w:hAnsi="Times New Roman" w:cs="Times New Roman"/>
          <w:sz w:val="24"/>
          <w:szCs w:val="24"/>
        </w:rPr>
      </w:pPr>
      <w:r w:rsidRPr="00D976F1">
        <w:rPr>
          <w:rFonts w:ascii="Times New Roman" w:hAnsi="Times New Roman" w:cs="Times New Roman"/>
          <w:b/>
          <w:bCs/>
          <w:sz w:val="24"/>
          <w:szCs w:val="24"/>
        </w:rPr>
        <w:t>Production Efficiency Dashboard:</w:t>
      </w:r>
      <w:r w:rsidRPr="00D976F1">
        <w:rPr>
          <w:rFonts w:ascii="Times New Roman" w:hAnsi="Times New Roman" w:cs="Times New Roman"/>
          <w:sz w:val="24"/>
          <w:szCs w:val="24"/>
        </w:rPr>
        <w:t> Merges cost-driver analysis (page counts) with pricing distribution to expose margin inefficiencies.</w:t>
      </w:r>
    </w:p>
    <w:p w14:paraId="0F8B712D" w14:textId="77777777" w:rsidR="00EF37D0" w:rsidRPr="00D976F1" w:rsidRDefault="00EF37D0" w:rsidP="00EF37D0">
      <w:pPr>
        <w:numPr>
          <w:ilvl w:val="0"/>
          <w:numId w:val="20"/>
        </w:numPr>
        <w:spacing w:line="278" w:lineRule="auto"/>
        <w:jc w:val="both"/>
        <w:rPr>
          <w:rFonts w:ascii="Times New Roman" w:hAnsi="Times New Roman" w:cs="Times New Roman"/>
          <w:sz w:val="24"/>
          <w:szCs w:val="24"/>
        </w:rPr>
      </w:pPr>
      <w:r w:rsidRPr="00D976F1">
        <w:rPr>
          <w:rFonts w:ascii="Times New Roman" w:hAnsi="Times New Roman" w:cs="Times New Roman"/>
          <w:b/>
          <w:bCs/>
          <w:sz w:val="24"/>
          <w:szCs w:val="24"/>
        </w:rPr>
        <w:t>Market Momentum Dashboard:</w:t>
      </w:r>
      <w:r w:rsidRPr="00D976F1">
        <w:rPr>
          <w:rFonts w:ascii="Times New Roman" w:hAnsi="Times New Roman" w:cs="Times New Roman"/>
          <w:sz w:val="24"/>
          <w:szCs w:val="24"/>
        </w:rPr>
        <w:t> Focuses on temporal trends and seasonality to inform inventory timing and release schedules.</w:t>
      </w:r>
    </w:p>
    <w:p w14:paraId="73819752" w14:textId="77777777" w:rsidR="00EF37D0" w:rsidRPr="00D976F1" w:rsidRDefault="00EF37D0" w:rsidP="00EF37D0">
      <w:pPr>
        <w:spacing w:line="278" w:lineRule="auto"/>
        <w:jc w:val="both"/>
        <w:rPr>
          <w:rFonts w:ascii="Times New Roman" w:hAnsi="Times New Roman" w:cs="Times New Roman"/>
          <w:sz w:val="24"/>
          <w:szCs w:val="24"/>
        </w:rPr>
      </w:pPr>
      <w:r w:rsidRPr="00D976F1">
        <w:rPr>
          <w:rFonts w:ascii="Times New Roman" w:hAnsi="Times New Roman" w:cs="Times New Roman"/>
          <w:b/>
          <w:bCs/>
          <w:sz w:val="24"/>
          <w:szCs w:val="24"/>
        </w:rPr>
        <w:lastRenderedPageBreak/>
        <w:t>Storyboard Narrative:</w:t>
      </w:r>
    </w:p>
    <w:p w14:paraId="4D972C09" w14:textId="77777777" w:rsidR="00EF37D0" w:rsidRPr="00D976F1" w:rsidRDefault="00EF37D0" w:rsidP="00EF37D0">
      <w:pPr>
        <w:numPr>
          <w:ilvl w:val="0"/>
          <w:numId w:val="21"/>
        </w:numPr>
        <w:spacing w:line="278" w:lineRule="auto"/>
        <w:jc w:val="both"/>
        <w:rPr>
          <w:rFonts w:ascii="Times New Roman" w:hAnsi="Times New Roman" w:cs="Times New Roman"/>
          <w:sz w:val="24"/>
          <w:szCs w:val="24"/>
        </w:rPr>
      </w:pPr>
      <w:r w:rsidRPr="00D976F1">
        <w:rPr>
          <w:rFonts w:ascii="Times New Roman" w:hAnsi="Times New Roman" w:cs="Times New Roman"/>
          <w:b/>
          <w:bCs/>
          <w:sz w:val="24"/>
          <w:szCs w:val="24"/>
        </w:rPr>
        <w:t>Strategic Production Review:</w:t>
      </w:r>
      <w:r w:rsidRPr="00D976F1">
        <w:rPr>
          <w:rFonts w:ascii="Times New Roman" w:hAnsi="Times New Roman" w:cs="Times New Roman"/>
          <w:sz w:val="24"/>
          <w:szCs w:val="24"/>
        </w:rPr>
        <w:t xml:space="preserve"> A step-by-step executive summary that diagnoses current revenue dependencies, identifies pricing misalignments, and proposes </w:t>
      </w:r>
      <w:proofErr w:type="gramStart"/>
      <w:r w:rsidRPr="00D976F1">
        <w:rPr>
          <w:rFonts w:ascii="Times New Roman" w:hAnsi="Times New Roman" w:cs="Times New Roman"/>
          <w:sz w:val="24"/>
          <w:szCs w:val="24"/>
        </w:rPr>
        <w:t>a budget</w:t>
      </w:r>
      <w:proofErr w:type="gramEnd"/>
      <w:r w:rsidRPr="00D976F1">
        <w:rPr>
          <w:rFonts w:ascii="Times New Roman" w:hAnsi="Times New Roman" w:cs="Times New Roman"/>
          <w:sz w:val="24"/>
          <w:szCs w:val="24"/>
        </w:rPr>
        <w:t xml:space="preserve"> reallocation toward high-growth digital channels</w:t>
      </w:r>
    </w:p>
    <w:tbl>
      <w:tblPr>
        <w:tblW w:w="0" w:type="auto"/>
        <w:tblCellMar>
          <w:top w:w="14" w:type="dxa"/>
          <w:left w:w="15" w:type="dxa"/>
          <w:bottom w:w="15" w:type="dxa"/>
          <w:right w:w="15" w:type="dxa"/>
        </w:tblCellMar>
        <w:tblLook w:val="04A0" w:firstRow="1" w:lastRow="0" w:firstColumn="1" w:lastColumn="0" w:noHBand="0" w:noVBand="1"/>
      </w:tblPr>
      <w:tblGrid>
        <w:gridCol w:w="1464"/>
        <w:gridCol w:w="1374"/>
        <w:gridCol w:w="3274"/>
        <w:gridCol w:w="3240"/>
        <w:gridCol w:w="1432"/>
      </w:tblGrid>
      <w:tr w:rsidR="00EF37D0" w:rsidRPr="00D976F1" w14:paraId="279ED67A" w14:textId="77777777" w:rsidTr="001F7EE5">
        <w:trPr>
          <w:trHeight w:val="20"/>
          <w:tblHeader/>
        </w:trPr>
        <w:tc>
          <w:tcPr>
            <w:tcW w:w="0" w:type="auto"/>
            <w:tcBorders>
              <w:top w:val="single" w:sz="6" w:space="0" w:color="DDDDDD"/>
              <w:left w:val="single" w:sz="6" w:space="0" w:color="DDDDDD"/>
              <w:bottom w:val="single" w:sz="6" w:space="0" w:color="DDDDDD"/>
              <w:right w:val="single" w:sz="6" w:space="0" w:color="DDDDDD"/>
            </w:tcBorders>
            <w:shd w:val="clear" w:color="auto" w:fill="F2F2F2"/>
            <w:vAlign w:val="center"/>
            <w:hideMark/>
          </w:tcPr>
          <w:p w14:paraId="3B8129DD" w14:textId="77777777" w:rsidR="00EF37D0" w:rsidRPr="00D976F1" w:rsidRDefault="00EF37D0" w:rsidP="00EF37D0">
            <w:pPr>
              <w:spacing w:line="278" w:lineRule="auto"/>
              <w:jc w:val="center"/>
              <w:rPr>
                <w:rFonts w:ascii="Times New Roman" w:hAnsi="Times New Roman" w:cs="Times New Roman"/>
                <w:b/>
                <w:bCs/>
                <w:sz w:val="24"/>
                <w:szCs w:val="24"/>
              </w:rPr>
            </w:pPr>
            <w:r w:rsidRPr="00D976F1">
              <w:rPr>
                <w:rFonts w:ascii="Times New Roman" w:hAnsi="Times New Roman" w:cs="Times New Roman"/>
                <w:b/>
                <w:bCs/>
                <w:sz w:val="24"/>
                <w:szCs w:val="24"/>
              </w:rPr>
              <w:t>Entity Name</w:t>
            </w:r>
          </w:p>
        </w:tc>
        <w:tc>
          <w:tcPr>
            <w:tcW w:w="0" w:type="auto"/>
            <w:tcBorders>
              <w:top w:val="single" w:sz="6" w:space="0" w:color="DDDDDD"/>
              <w:left w:val="single" w:sz="6" w:space="0" w:color="DDDDDD"/>
              <w:bottom w:val="single" w:sz="6" w:space="0" w:color="DDDDDD"/>
              <w:right w:val="single" w:sz="6" w:space="0" w:color="DDDDDD"/>
            </w:tcBorders>
            <w:shd w:val="clear" w:color="auto" w:fill="F2F2F2"/>
            <w:vAlign w:val="center"/>
            <w:hideMark/>
          </w:tcPr>
          <w:p w14:paraId="652FDFE5" w14:textId="77777777" w:rsidR="00EF37D0" w:rsidRPr="00D976F1" w:rsidRDefault="00EF37D0" w:rsidP="00EF37D0">
            <w:pPr>
              <w:spacing w:line="278" w:lineRule="auto"/>
              <w:jc w:val="center"/>
              <w:rPr>
                <w:rFonts w:ascii="Times New Roman" w:hAnsi="Times New Roman" w:cs="Times New Roman"/>
                <w:b/>
                <w:bCs/>
                <w:sz w:val="24"/>
                <w:szCs w:val="24"/>
              </w:rPr>
            </w:pPr>
            <w:r w:rsidRPr="00D976F1">
              <w:rPr>
                <w:rFonts w:ascii="Times New Roman" w:hAnsi="Times New Roman" w:cs="Times New Roman"/>
                <w:b/>
                <w:bCs/>
                <w:sz w:val="24"/>
                <w:szCs w:val="24"/>
              </w:rPr>
              <w:t>Entity Type</w:t>
            </w:r>
          </w:p>
        </w:tc>
        <w:tc>
          <w:tcPr>
            <w:tcW w:w="3274" w:type="dxa"/>
            <w:tcBorders>
              <w:top w:val="single" w:sz="6" w:space="0" w:color="DDDDDD"/>
              <w:left w:val="single" w:sz="6" w:space="0" w:color="DDDDDD"/>
              <w:bottom w:val="single" w:sz="6" w:space="0" w:color="DDDDDD"/>
              <w:right w:val="single" w:sz="6" w:space="0" w:color="DDDDDD"/>
            </w:tcBorders>
            <w:shd w:val="clear" w:color="auto" w:fill="F2F2F2"/>
            <w:vAlign w:val="center"/>
            <w:hideMark/>
          </w:tcPr>
          <w:p w14:paraId="78AD4182" w14:textId="77777777" w:rsidR="00EF37D0" w:rsidRPr="00D976F1" w:rsidRDefault="00EF37D0" w:rsidP="00EF37D0">
            <w:pPr>
              <w:spacing w:line="278" w:lineRule="auto"/>
              <w:jc w:val="center"/>
              <w:rPr>
                <w:rFonts w:ascii="Times New Roman" w:hAnsi="Times New Roman" w:cs="Times New Roman"/>
                <w:b/>
                <w:bCs/>
                <w:sz w:val="24"/>
                <w:szCs w:val="24"/>
              </w:rPr>
            </w:pPr>
            <w:r w:rsidRPr="00D976F1">
              <w:rPr>
                <w:rFonts w:ascii="Times New Roman" w:hAnsi="Times New Roman" w:cs="Times New Roman"/>
                <w:b/>
                <w:bCs/>
                <w:sz w:val="24"/>
                <w:szCs w:val="24"/>
              </w:rPr>
              <w:t>What does the visualization do?</w:t>
            </w:r>
          </w:p>
        </w:tc>
        <w:tc>
          <w:tcPr>
            <w:tcW w:w="3240" w:type="dxa"/>
            <w:tcBorders>
              <w:top w:val="single" w:sz="6" w:space="0" w:color="DDDDDD"/>
              <w:left w:val="single" w:sz="6" w:space="0" w:color="DDDDDD"/>
              <w:bottom w:val="single" w:sz="6" w:space="0" w:color="DDDDDD"/>
              <w:right w:val="single" w:sz="6" w:space="0" w:color="DDDDDD"/>
            </w:tcBorders>
            <w:shd w:val="clear" w:color="auto" w:fill="F2F2F2"/>
            <w:vAlign w:val="center"/>
            <w:hideMark/>
          </w:tcPr>
          <w:p w14:paraId="29B718F4" w14:textId="77777777" w:rsidR="00EF37D0" w:rsidRPr="00D976F1" w:rsidRDefault="00EF37D0" w:rsidP="00EF37D0">
            <w:pPr>
              <w:spacing w:line="278" w:lineRule="auto"/>
              <w:jc w:val="center"/>
              <w:rPr>
                <w:rFonts w:ascii="Times New Roman" w:hAnsi="Times New Roman" w:cs="Times New Roman"/>
                <w:b/>
                <w:bCs/>
                <w:sz w:val="24"/>
                <w:szCs w:val="24"/>
              </w:rPr>
            </w:pPr>
            <w:r w:rsidRPr="00D976F1">
              <w:rPr>
                <w:rFonts w:ascii="Times New Roman" w:hAnsi="Times New Roman" w:cs="Times New Roman"/>
                <w:b/>
                <w:bCs/>
                <w:sz w:val="24"/>
                <w:szCs w:val="24"/>
              </w:rPr>
              <w:t>What decision does it allow the stakeholder to make?</w:t>
            </w:r>
          </w:p>
        </w:tc>
        <w:tc>
          <w:tcPr>
            <w:tcW w:w="1432" w:type="dxa"/>
            <w:tcBorders>
              <w:top w:val="single" w:sz="6" w:space="0" w:color="DDDDDD"/>
              <w:left w:val="single" w:sz="6" w:space="0" w:color="DDDDDD"/>
              <w:bottom w:val="single" w:sz="6" w:space="0" w:color="DDDDDD"/>
              <w:right w:val="single" w:sz="6" w:space="0" w:color="DDDDDD"/>
            </w:tcBorders>
            <w:shd w:val="clear" w:color="auto" w:fill="F2F2F2"/>
            <w:vAlign w:val="center"/>
            <w:hideMark/>
          </w:tcPr>
          <w:p w14:paraId="704524BA" w14:textId="77777777" w:rsidR="00EF37D0" w:rsidRPr="00D976F1" w:rsidRDefault="00EF37D0" w:rsidP="00EF37D0">
            <w:pPr>
              <w:spacing w:line="278" w:lineRule="auto"/>
              <w:jc w:val="center"/>
              <w:rPr>
                <w:rFonts w:ascii="Times New Roman" w:hAnsi="Times New Roman" w:cs="Times New Roman"/>
                <w:b/>
                <w:bCs/>
                <w:sz w:val="24"/>
                <w:szCs w:val="24"/>
              </w:rPr>
            </w:pPr>
            <w:r w:rsidRPr="00D976F1">
              <w:rPr>
                <w:rFonts w:ascii="Times New Roman" w:hAnsi="Times New Roman" w:cs="Times New Roman"/>
                <w:b/>
                <w:bCs/>
                <w:sz w:val="24"/>
                <w:szCs w:val="24"/>
              </w:rPr>
              <w:t>Team member responsible for the work</w:t>
            </w:r>
          </w:p>
        </w:tc>
      </w:tr>
      <w:tr w:rsidR="00EF37D0" w:rsidRPr="00D976F1" w14:paraId="21963A31" w14:textId="77777777" w:rsidTr="001F7EE5">
        <w:trPr>
          <w:trHeight w:val="20"/>
        </w:trPr>
        <w:tc>
          <w:tcPr>
            <w:tcW w:w="0" w:type="auto"/>
            <w:tcBorders>
              <w:top w:val="single" w:sz="6" w:space="0" w:color="DDDDDD"/>
              <w:left w:val="single" w:sz="6" w:space="0" w:color="DDDDDD"/>
              <w:bottom w:val="single" w:sz="6" w:space="0" w:color="DDDDDD"/>
              <w:right w:val="single" w:sz="6" w:space="0" w:color="DDDDDD"/>
            </w:tcBorders>
            <w:vAlign w:val="center"/>
            <w:hideMark/>
          </w:tcPr>
          <w:p w14:paraId="1396D72C" w14:textId="77777777" w:rsidR="00EF37D0" w:rsidRPr="00D976F1" w:rsidRDefault="00EF37D0" w:rsidP="00EF37D0">
            <w:pPr>
              <w:spacing w:line="278" w:lineRule="auto"/>
              <w:jc w:val="center"/>
              <w:rPr>
                <w:rFonts w:ascii="Times New Roman" w:hAnsi="Times New Roman" w:cs="Times New Roman"/>
                <w:b/>
                <w:bCs/>
                <w:sz w:val="24"/>
                <w:szCs w:val="24"/>
              </w:rPr>
            </w:pPr>
            <w:r w:rsidRPr="00D976F1">
              <w:rPr>
                <w:rFonts w:ascii="Times New Roman" w:hAnsi="Times New Roman" w:cs="Times New Roman"/>
                <w:b/>
                <w:bCs/>
                <w:sz w:val="24"/>
                <w:szCs w:val="24"/>
              </w:rPr>
              <w:t>Revenue by Format</w:t>
            </w:r>
          </w:p>
        </w:tc>
        <w:tc>
          <w:tcPr>
            <w:tcW w:w="0" w:type="auto"/>
            <w:tcBorders>
              <w:top w:val="single" w:sz="6" w:space="0" w:color="DDDDDD"/>
              <w:left w:val="single" w:sz="6" w:space="0" w:color="DDDDDD"/>
              <w:bottom w:val="single" w:sz="6" w:space="0" w:color="DDDDDD"/>
              <w:right w:val="single" w:sz="6" w:space="0" w:color="DDDDDD"/>
            </w:tcBorders>
            <w:vAlign w:val="center"/>
            <w:hideMark/>
          </w:tcPr>
          <w:p w14:paraId="1CC96617" w14:textId="77777777" w:rsidR="00EF37D0" w:rsidRPr="00D976F1" w:rsidRDefault="00EF37D0" w:rsidP="00EF37D0">
            <w:pPr>
              <w:spacing w:line="278" w:lineRule="auto"/>
              <w:jc w:val="center"/>
              <w:rPr>
                <w:rFonts w:ascii="Times New Roman" w:hAnsi="Times New Roman" w:cs="Times New Roman"/>
                <w:sz w:val="24"/>
                <w:szCs w:val="24"/>
              </w:rPr>
            </w:pPr>
            <w:r w:rsidRPr="00D976F1">
              <w:rPr>
                <w:rFonts w:ascii="Times New Roman" w:hAnsi="Times New Roman" w:cs="Times New Roman"/>
                <w:sz w:val="24"/>
                <w:szCs w:val="24"/>
              </w:rPr>
              <w:t>Visualization Sheet</w:t>
            </w:r>
          </w:p>
        </w:tc>
        <w:tc>
          <w:tcPr>
            <w:tcW w:w="3274" w:type="dxa"/>
            <w:tcBorders>
              <w:top w:val="single" w:sz="6" w:space="0" w:color="DDDDDD"/>
              <w:left w:val="single" w:sz="6" w:space="0" w:color="DDDDDD"/>
              <w:bottom w:val="single" w:sz="6" w:space="0" w:color="DDDDDD"/>
              <w:right w:val="single" w:sz="6" w:space="0" w:color="DDDDDD"/>
            </w:tcBorders>
          </w:tcPr>
          <w:p w14:paraId="755E2F2F" w14:textId="77777777" w:rsidR="00EF37D0" w:rsidRPr="00D976F1" w:rsidRDefault="00EF37D0" w:rsidP="00EF37D0">
            <w:pPr>
              <w:spacing w:line="278" w:lineRule="auto"/>
              <w:jc w:val="center"/>
              <w:rPr>
                <w:rFonts w:ascii="Times New Roman" w:hAnsi="Times New Roman" w:cs="Times New Roman"/>
                <w:sz w:val="24"/>
                <w:szCs w:val="24"/>
              </w:rPr>
            </w:pPr>
            <w:r w:rsidRPr="00D976F1">
              <w:rPr>
                <w:rFonts w:ascii="Times New Roman" w:hAnsi="Times New Roman" w:cs="Times New Roman"/>
                <w:sz w:val="24"/>
                <w:szCs w:val="24"/>
              </w:rPr>
              <w:t>See which series sold the most copies across the board</w:t>
            </w:r>
          </w:p>
        </w:tc>
        <w:tc>
          <w:tcPr>
            <w:tcW w:w="3240" w:type="dxa"/>
            <w:tcBorders>
              <w:top w:val="single" w:sz="6" w:space="0" w:color="DDDDDD"/>
              <w:left w:val="single" w:sz="6" w:space="0" w:color="DDDDDD"/>
              <w:bottom w:val="single" w:sz="6" w:space="0" w:color="DDDDDD"/>
              <w:right w:val="single" w:sz="6" w:space="0" w:color="DDDDDD"/>
            </w:tcBorders>
          </w:tcPr>
          <w:p w14:paraId="39450C12" w14:textId="77777777" w:rsidR="00EF37D0" w:rsidRPr="00D976F1" w:rsidRDefault="00EF37D0" w:rsidP="00EF37D0">
            <w:pPr>
              <w:spacing w:line="278" w:lineRule="auto"/>
              <w:jc w:val="center"/>
              <w:rPr>
                <w:rFonts w:ascii="Times New Roman" w:hAnsi="Times New Roman" w:cs="Times New Roman"/>
                <w:sz w:val="24"/>
                <w:szCs w:val="24"/>
              </w:rPr>
            </w:pPr>
            <w:r w:rsidRPr="00D976F1">
              <w:rPr>
                <w:rFonts w:ascii="Times New Roman" w:hAnsi="Times New Roman" w:cs="Times New Roman"/>
                <w:sz w:val="24"/>
                <w:szCs w:val="24"/>
              </w:rPr>
              <w:t>Identify top-selling series to prioritize marketing and investment</w:t>
            </w:r>
          </w:p>
        </w:tc>
        <w:tc>
          <w:tcPr>
            <w:tcW w:w="1432" w:type="dxa"/>
            <w:tcBorders>
              <w:top w:val="single" w:sz="6" w:space="0" w:color="DDDDDD"/>
              <w:left w:val="single" w:sz="6" w:space="0" w:color="DDDDDD"/>
              <w:bottom w:val="single" w:sz="6" w:space="0" w:color="DDDDDD"/>
              <w:right w:val="single" w:sz="6" w:space="0" w:color="DDDDDD"/>
            </w:tcBorders>
            <w:vAlign w:val="center"/>
            <w:hideMark/>
          </w:tcPr>
          <w:p w14:paraId="28ECDAE5" w14:textId="77777777" w:rsidR="00EF37D0" w:rsidRPr="00D976F1" w:rsidRDefault="00EF37D0" w:rsidP="00EF37D0">
            <w:pPr>
              <w:spacing w:line="278" w:lineRule="auto"/>
              <w:jc w:val="center"/>
              <w:rPr>
                <w:rFonts w:ascii="Times New Roman" w:hAnsi="Times New Roman" w:cs="Times New Roman"/>
                <w:sz w:val="24"/>
                <w:szCs w:val="24"/>
              </w:rPr>
            </w:pPr>
            <w:r w:rsidRPr="00D976F1">
              <w:rPr>
                <w:rFonts w:ascii="Times New Roman" w:hAnsi="Times New Roman" w:cs="Times New Roman"/>
                <w:sz w:val="24"/>
                <w:szCs w:val="24"/>
              </w:rPr>
              <w:t>Vishaal Pedapatnam</w:t>
            </w:r>
          </w:p>
        </w:tc>
      </w:tr>
      <w:tr w:rsidR="00EF37D0" w:rsidRPr="00D976F1" w14:paraId="31D60019" w14:textId="77777777" w:rsidTr="001F7EE5">
        <w:trPr>
          <w:trHeight w:val="20"/>
        </w:trPr>
        <w:tc>
          <w:tcPr>
            <w:tcW w:w="0" w:type="auto"/>
            <w:tcBorders>
              <w:top w:val="single" w:sz="6" w:space="0" w:color="DDDDDD"/>
              <w:left w:val="single" w:sz="6" w:space="0" w:color="DDDDDD"/>
              <w:bottom w:val="single" w:sz="6" w:space="0" w:color="DDDDDD"/>
              <w:right w:val="single" w:sz="6" w:space="0" w:color="DDDDDD"/>
            </w:tcBorders>
            <w:vAlign w:val="center"/>
          </w:tcPr>
          <w:p w14:paraId="1B4329B8" w14:textId="77777777" w:rsidR="00EF37D0" w:rsidRPr="00D976F1" w:rsidRDefault="00EF37D0" w:rsidP="00EF37D0">
            <w:pPr>
              <w:spacing w:line="278" w:lineRule="auto"/>
              <w:jc w:val="center"/>
              <w:rPr>
                <w:rFonts w:ascii="Times New Roman" w:hAnsi="Times New Roman" w:cs="Times New Roman"/>
                <w:b/>
                <w:bCs/>
                <w:sz w:val="24"/>
                <w:szCs w:val="24"/>
              </w:rPr>
            </w:pPr>
            <w:r w:rsidRPr="00D976F1">
              <w:rPr>
                <w:rFonts w:ascii="Times New Roman" w:hAnsi="Times New Roman" w:cs="Times New Roman"/>
                <w:b/>
                <w:bCs/>
                <w:sz w:val="24"/>
                <w:szCs w:val="24"/>
              </w:rPr>
              <w:t>Price vs. Volume Analysis</w:t>
            </w:r>
          </w:p>
        </w:tc>
        <w:tc>
          <w:tcPr>
            <w:tcW w:w="0" w:type="auto"/>
            <w:tcBorders>
              <w:top w:val="single" w:sz="6" w:space="0" w:color="DDDDDD"/>
              <w:left w:val="single" w:sz="6" w:space="0" w:color="DDDDDD"/>
              <w:bottom w:val="single" w:sz="6" w:space="0" w:color="DDDDDD"/>
              <w:right w:val="single" w:sz="6" w:space="0" w:color="DDDDDD"/>
            </w:tcBorders>
            <w:vAlign w:val="center"/>
          </w:tcPr>
          <w:p w14:paraId="7AA428FE" w14:textId="77777777" w:rsidR="00EF37D0" w:rsidRPr="00D976F1" w:rsidRDefault="00EF37D0" w:rsidP="00EF37D0">
            <w:pPr>
              <w:spacing w:line="278" w:lineRule="auto"/>
              <w:jc w:val="center"/>
              <w:rPr>
                <w:rFonts w:ascii="Times New Roman" w:hAnsi="Times New Roman" w:cs="Times New Roman"/>
                <w:sz w:val="24"/>
                <w:szCs w:val="24"/>
              </w:rPr>
            </w:pPr>
            <w:r w:rsidRPr="00D976F1">
              <w:rPr>
                <w:rFonts w:ascii="Times New Roman" w:hAnsi="Times New Roman" w:cs="Times New Roman"/>
                <w:sz w:val="24"/>
                <w:szCs w:val="24"/>
              </w:rPr>
              <w:t>Visualization Sheet</w:t>
            </w:r>
          </w:p>
        </w:tc>
        <w:tc>
          <w:tcPr>
            <w:tcW w:w="3274" w:type="dxa"/>
            <w:tcBorders>
              <w:top w:val="single" w:sz="6" w:space="0" w:color="DDDDDD"/>
              <w:left w:val="single" w:sz="6" w:space="0" w:color="DDDDDD"/>
              <w:bottom w:val="single" w:sz="6" w:space="0" w:color="DDDDDD"/>
              <w:right w:val="single" w:sz="6" w:space="0" w:color="DDDDDD"/>
            </w:tcBorders>
          </w:tcPr>
          <w:p w14:paraId="06C59E79" w14:textId="77777777" w:rsidR="00EF37D0" w:rsidRPr="00D976F1" w:rsidRDefault="00EF37D0" w:rsidP="00EF37D0">
            <w:pPr>
              <w:spacing w:line="278" w:lineRule="auto"/>
              <w:jc w:val="center"/>
              <w:rPr>
                <w:rFonts w:ascii="Times New Roman" w:hAnsi="Times New Roman" w:cs="Times New Roman"/>
                <w:sz w:val="24"/>
                <w:szCs w:val="24"/>
              </w:rPr>
            </w:pPr>
            <w:r w:rsidRPr="00D976F1">
              <w:rPr>
                <w:rFonts w:ascii="Times New Roman" w:hAnsi="Times New Roman" w:cs="Times New Roman"/>
                <w:sz w:val="24"/>
                <w:szCs w:val="24"/>
              </w:rPr>
              <w:t>Plots individual book prices against sales counts to visualize demand clusters</w:t>
            </w:r>
          </w:p>
        </w:tc>
        <w:tc>
          <w:tcPr>
            <w:tcW w:w="3240" w:type="dxa"/>
            <w:tcBorders>
              <w:top w:val="single" w:sz="6" w:space="0" w:color="DDDDDD"/>
              <w:left w:val="single" w:sz="6" w:space="0" w:color="DDDDDD"/>
              <w:bottom w:val="single" w:sz="6" w:space="0" w:color="DDDDDD"/>
              <w:right w:val="single" w:sz="6" w:space="0" w:color="DDDDDD"/>
            </w:tcBorders>
          </w:tcPr>
          <w:p w14:paraId="665D47B8" w14:textId="77777777" w:rsidR="00EF37D0" w:rsidRPr="00D976F1" w:rsidRDefault="00EF37D0" w:rsidP="00EF37D0">
            <w:pPr>
              <w:spacing w:line="278" w:lineRule="auto"/>
              <w:jc w:val="center"/>
              <w:rPr>
                <w:rFonts w:ascii="Times New Roman" w:hAnsi="Times New Roman" w:cs="Times New Roman"/>
                <w:sz w:val="24"/>
                <w:szCs w:val="24"/>
              </w:rPr>
            </w:pPr>
            <w:r w:rsidRPr="00D976F1">
              <w:rPr>
                <w:rFonts w:ascii="Times New Roman" w:hAnsi="Times New Roman" w:cs="Times New Roman"/>
                <w:sz w:val="24"/>
                <w:szCs w:val="24"/>
              </w:rPr>
              <w:t>Helps set optimal retail prices that balance profit margin with sales velocity</w:t>
            </w:r>
          </w:p>
        </w:tc>
        <w:tc>
          <w:tcPr>
            <w:tcW w:w="1432" w:type="dxa"/>
            <w:tcBorders>
              <w:top w:val="single" w:sz="6" w:space="0" w:color="DDDDDD"/>
              <w:left w:val="single" w:sz="6" w:space="0" w:color="DDDDDD"/>
              <w:bottom w:val="single" w:sz="6" w:space="0" w:color="DDDDDD"/>
              <w:right w:val="single" w:sz="6" w:space="0" w:color="DDDDDD"/>
            </w:tcBorders>
            <w:vAlign w:val="center"/>
          </w:tcPr>
          <w:p w14:paraId="23954DCA" w14:textId="77777777" w:rsidR="00EF37D0" w:rsidRPr="00D976F1" w:rsidRDefault="00EF37D0" w:rsidP="00EF37D0">
            <w:pPr>
              <w:spacing w:line="278" w:lineRule="auto"/>
              <w:jc w:val="center"/>
              <w:rPr>
                <w:rFonts w:ascii="Times New Roman" w:hAnsi="Times New Roman" w:cs="Times New Roman"/>
                <w:sz w:val="24"/>
                <w:szCs w:val="24"/>
              </w:rPr>
            </w:pPr>
            <w:r w:rsidRPr="00D976F1">
              <w:rPr>
                <w:rFonts w:ascii="Times New Roman" w:hAnsi="Times New Roman" w:cs="Times New Roman"/>
                <w:sz w:val="24"/>
                <w:szCs w:val="24"/>
              </w:rPr>
              <w:t>Vishaal Pedapatnam</w:t>
            </w:r>
          </w:p>
        </w:tc>
      </w:tr>
      <w:tr w:rsidR="00EF37D0" w:rsidRPr="00D976F1" w14:paraId="35ABCC94" w14:textId="77777777" w:rsidTr="001F7EE5">
        <w:trPr>
          <w:trHeight w:val="20"/>
        </w:trPr>
        <w:tc>
          <w:tcPr>
            <w:tcW w:w="0" w:type="auto"/>
            <w:tcBorders>
              <w:top w:val="single" w:sz="6" w:space="0" w:color="DDDDDD"/>
              <w:left w:val="single" w:sz="6" w:space="0" w:color="DDDDDD"/>
              <w:bottom w:val="single" w:sz="6" w:space="0" w:color="DDDDDD"/>
              <w:right w:val="single" w:sz="6" w:space="0" w:color="DDDDDD"/>
            </w:tcBorders>
            <w:vAlign w:val="center"/>
          </w:tcPr>
          <w:p w14:paraId="79CE7E05" w14:textId="77777777" w:rsidR="00EF37D0" w:rsidRPr="00D976F1" w:rsidRDefault="00EF37D0" w:rsidP="00EF37D0">
            <w:pPr>
              <w:spacing w:line="278" w:lineRule="auto"/>
              <w:jc w:val="center"/>
              <w:rPr>
                <w:rFonts w:ascii="Times New Roman" w:hAnsi="Times New Roman" w:cs="Times New Roman"/>
                <w:b/>
                <w:bCs/>
                <w:sz w:val="24"/>
                <w:szCs w:val="24"/>
              </w:rPr>
            </w:pPr>
            <w:r w:rsidRPr="00D976F1">
              <w:rPr>
                <w:rFonts w:ascii="Times New Roman" w:hAnsi="Times New Roman" w:cs="Times New Roman"/>
                <w:b/>
                <w:bCs/>
                <w:sz w:val="24"/>
                <w:szCs w:val="24"/>
              </w:rPr>
              <w:t>Cost-Ratio Analysis</w:t>
            </w:r>
          </w:p>
        </w:tc>
        <w:tc>
          <w:tcPr>
            <w:tcW w:w="0" w:type="auto"/>
            <w:tcBorders>
              <w:top w:val="single" w:sz="6" w:space="0" w:color="DDDDDD"/>
              <w:left w:val="single" w:sz="6" w:space="0" w:color="DDDDDD"/>
              <w:bottom w:val="single" w:sz="6" w:space="0" w:color="DDDDDD"/>
              <w:right w:val="single" w:sz="6" w:space="0" w:color="DDDDDD"/>
            </w:tcBorders>
            <w:vAlign w:val="center"/>
          </w:tcPr>
          <w:p w14:paraId="01C575D7" w14:textId="77777777" w:rsidR="00EF37D0" w:rsidRPr="00D976F1" w:rsidRDefault="00EF37D0" w:rsidP="00EF37D0">
            <w:pPr>
              <w:spacing w:line="278" w:lineRule="auto"/>
              <w:jc w:val="center"/>
              <w:rPr>
                <w:rFonts w:ascii="Times New Roman" w:hAnsi="Times New Roman" w:cs="Times New Roman"/>
                <w:sz w:val="24"/>
                <w:szCs w:val="24"/>
              </w:rPr>
            </w:pPr>
            <w:r w:rsidRPr="00D976F1">
              <w:rPr>
                <w:rFonts w:ascii="Times New Roman" w:hAnsi="Times New Roman" w:cs="Times New Roman"/>
                <w:sz w:val="24"/>
                <w:szCs w:val="24"/>
              </w:rPr>
              <w:t>Visualization Sheet</w:t>
            </w:r>
          </w:p>
        </w:tc>
        <w:tc>
          <w:tcPr>
            <w:tcW w:w="3274" w:type="dxa"/>
            <w:tcBorders>
              <w:top w:val="single" w:sz="6" w:space="0" w:color="DDDDDD"/>
              <w:left w:val="single" w:sz="6" w:space="0" w:color="DDDDDD"/>
              <w:bottom w:val="single" w:sz="6" w:space="0" w:color="DDDDDD"/>
              <w:right w:val="single" w:sz="6" w:space="0" w:color="DDDDDD"/>
            </w:tcBorders>
          </w:tcPr>
          <w:p w14:paraId="0F465B80" w14:textId="77777777" w:rsidR="00EF37D0" w:rsidRPr="00D976F1" w:rsidRDefault="00EF37D0" w:rsidP="00EF37D0">
            <w:pPr>
              <w:spacing w:line="278" w:lineRule="auto"/>
              <w:jc w:val="center"/>
              <w:rPr>
                <w:rFonts w:ascii="Times New Roman" w:hAnsi="Times New Roman" w:cs="Times New Roman"/>
                <w:sz w:val="24"/>
                <w:szCs w:val="24"/>
              </w:rPr>
            </w:pPr>
            <w:r w:rsidRPr="00D976F1">
              <w:rPr>
                <w:rFonts w:ascii="Times New Roman" w:hAnsi="Times New Roman" w:cs="Times New Roman"/>
                <w:sz w:val="24"/>
                <w:szCs w:val="24"/>
              </w:rPr>
              <w:t>Correlates page count (cost proxy) with retail price using trend lines</w:t>
            </w:r>
          </w:p>
        </w:tc>
        <w:tc>
          <w:tcPr>
            <w:tcW w:w="3240" w:type="dxa"/>
            <w:tcBorders>
              <w:top w:val="single" w:sz="6" w:space="0" w:color="DDDDDD"/>
              <w:left w:val="single" w:sz="6" w:space="0" w:color="DDDDDD"/>
              <w:bottom w:val="single" w:sz="6" w:space="0" w:color="DDDDDD"/>
              <w:right w:val="single" w:sz="6" w:space="0" w:color="DDDDDD"/>
            </w:tcBorders>
          </w:tcPr>
          <w:p w14:paraId="1930FF4B" w14:textId="77777777" w:rsidR="00EF37D0" w:rsidRPr="00D976F1" w:rsidRDefault="00EF37D0" w:rsidP="00EF37D0">
            <w:pPr>
              <w:spacing w:line="278" w:lineRule="auto"/>
              <w:jc w:val="center"/>
              <w:rPr>
                <w:rFonts w:ascii="Times New Roman" w:hAnsi="Times New Roman" w:cs="Times New Roman"/>
                <w:sz w:val="24"/>
                <w:szCs w:val="24"/>
              </w:rPr>
            </w:pPr>
            <w:r w:rsidRPr="00D976F1">
              <w:rPr>
                <w:rFonts w:ascii="Times New Roman" w:hAnsi="Times New Roman" w:cs="Times New Roman"/>
                <w:sz w:val="24"/>
                <w:szCs w:val="24"/>
              </w:rPr>
              <w:t>Identifies "underpriced" heavy books that may be eroding profit margins due to printing costs</w:t>
            </w:r>
          </w:p>
        </w:tc>
        <w:tc>
          <w:tcPr>
            <w:tcW w:w="1432" w:type="dxa"/>
            <w:tcBorders>
              <w:top w:val="single" w:sz="6" w:space="0" w:color="DDDDDD"/>
              <w:left w:val="single" w:sz="6" w:space="0" w:color="DDDDDD"/>
              <w:bottom w:val="single" w:sz="6" w:space="0" w:color="DDDDDD"/>
              <w:right w:val="single" w:sz="6" w:space="0" w:color="DDDDDD"/>
            </w:tcBorders>
            <w:vAlign w:val="center"/>
          </w:tcPr>
          <w:p w14:paraId="07BE96CC" w14:textId="77777777" w:rsidR="00EF37D0" w:rsidRPr="00D976F1" w:rsidRDefault="00EF37D0" w:rsidP="00EF37D0">
            <w:pPr>
              <w:spacing w:line="278" w:lineRule="auto"/>
              <w:jc w:val="center"/>
              <w:rPr>
                <w:rFonts w:ascii="Times New Roman" w:hAnsi="Times New Roman" w:cs="Times New Roman"/>
                <w:sz w:val="24"/>
                <w:szCs w:val="24"/>
              </w:rPr>
            </w:pPr>
            <w:r w:rsidRPr="00D976F1">
              <w:rPr>
                <w:rFonts w:ascii="Times New Roman" w:hAnsi="Times New Roman" w:cs="Times New Roman"/>
                <w:sz w:val="24"/>
                <w:szCs w:val="24"/>
              </w:rPr>
              <w:t>Vishaal Pedapatnam</w:t>
            </w:r>
          </w:p>
        </w:tc>
      </w:tr>
      <w:tr w:rsidR="00EF37D0" w:rsidRPr="00D976F1" w14:paraId="4F2B146E" w14:textId="77777777" w:rsidTr="001F7EE5">
        <w:trPr>
          <w:trHeight w:val="20"/>
        </w:trPr>
        <w:tc>
          <w:tcPr>
            <w:tcW w:w="0" w:type="auto"/>
            <w:tcBorders>
              <w:top w:val="single" w:sz="6" w:space="0" w:color="DDDDDD"/>
              <w:left w:val="single" w:sz="6" w:space="0" w:color="DDDDDD"/>
              <w:bottom w:val="single" w:sz="6" w:space="0" w:color="DDDDDD"/>
              <w:right w:val="single" w:sz="6" w:space="0" w:color="DDDDDD"/>
            </w:tcBorders>
            <w:vAlign w:val="center"/>
          </w:tcPr>
          <w:p w14:paraId="1AD413A6" w14:textId="77777777" w:rsidR="00EF37D0" w:rsidRPr="00D976F1" w:rsidRDefault="00EF37D0" w:rsidP="00EF37D0">
            <w:pPr>
              <w:spacing w:line="278" w:lineRule="auto"/>
              <w:jc w:val="center"/>
              <w:rPr>
                <w:rFonts w:ascii="Times New Roman" w:hAnsi="Times New Roman" w:cs="Times New Roman"/>
                <w:b/>
                <w:bCs/>
                <w:sz w:val="24"/>
                <w:szCs w:val="24"/>
              </w:rPr>
            </w:pPr>
            <w:r w:rsidRPr="00D976F1">
              <w:rPr>
                <w:rFonts w:ascii="Times New Roman" w:hAnsi="Times New Roman" w:cs="Times New Roman"/>
                <w:b/>
                <w:bCs/>
                <w:sz w:val="24"/>
                <w:szCs w:val="24"/>
              </w:rPr>
              <w:t>Seasonal Format Trends</w:t>
            </w:r>
          </w:p>
        </w:tc>
        <w:tc>
          <w:tcPr>
            <w:tcW w:w="0" w:type="auto"/>
            <w:tcBorders>
              <w:top w:val="single" w:sz="6" w:space="0" w:color="DDDDDD"/>
              <w:left w:val="single" w:sz="6" w:space="0" w:color="DDDDDD"/>
              <w:bottom w:val="single" w:sz="6" w:space="0" w:color="DDDDDD"/>
              <w:right w:val="single" w:sz="6" w:space="0" w:color="DDDDDD"/>
            </w:tcBorders>
            <w:vAlign w:val="center"/>
          </w:tcPr>
          <w:p w14:paraId="55027E87" w14:textId="77777777" w:rsidR="00EF37D0" w:rsidRPr="00D976F1" w:rsidRDefault="00EF37D0" w:rsidP="00EF37D0">
            <w:pPr>
              <w:spacing w:line="278" w:lineRule="auto"/>
              <w:jc w:val="center"/>
              <w:rPr>
                <w:rFonts w:ascii="Times New Roman" w:hAnsi="Times New Roman" w:cs="Times New Roman"/>
                <w:sz w:val="24"/>
                <w:szCs w:val="24"/>
              </w:rPr>
            </w:pPr>
            <w:r w:rsidRPr="00D976F1">
              <w:rPr>
                <w:rFonts w:ascii="Times New Roman" w:hAnsi="Times New Roman" w:cs="Times New Roman"/>
                <w:sz w:val="24"/>
                <w:szCs w:val="24"/>
              </w:rPr>
              <w:t>Visualization Sheet</w:t>
            </w:r>
          </w:p>
        </w:tc>
        <w:tc>
          <w:tcPr>
            <w:tcW w:w="3274" w:type="dxa"/>
            <w:tcBorders>
              <w:top w:val="single" w:sz="6" w:space="0" w:color="DDDDDD"/>
              <w:left w:val="single" w:sz="6" w:space="0" w:color="DDDDDD"/>
              <w:bottom w:val="single" w:sz="6" w:space="0" w:color="DDDDDD"/>
              <w:right w:val="single" w:sz="6" w:space="0" w:color="DDDDDD"/>
            </w:tcBorders>
          </w:tcPr>
          <w:p w14:paraId="5BBCD5DC" w14:textId="77777777" w:rsidR="00EF37D0" w:rsidRPr="00D976F1" w:rsidRDefault="00EF37D0" w:rsidP="00EF37D0">
            <w:pPr>
              <w:spacing w:line="278" w:lineRule="auto"/>
              <w:jc w:val="center"/>
              <w:rPr>
                <w:rFonts w:ascii="Times New Roman" w:hAnsi="Times New Roman" w:cs="Times New Roman"/>
                <w:sz w:val="24"/>
                <w:szCs w:val="24"/>
              </w:rPr>
            </w:pPr>
            <w:r w:rsidRPr="00D976F1">
              <w:rPr>
                <w:rFonts w:ascii="Times New Roman" w:hAnsi="Times New Roman" w:cs="Times New Roman"/>
                <w:sz w:val="24"/>
                <w:szCs w:val="24"/>
              </w:rPr>
              <w:t>Tracks sales performance of each format across quarters</w:t>
            </w:r>
          </w:p>
        </w:tc>
        <w:tc>
          <w:tcPr>
            <w:tcW w:w="3240" w:type="dxa"/>
            <w:tcBorders>
              <w:top w:val="single" w:sz="6" w:space="0" w:color="DDDDDD"/>
              <w:left w:val="single" w:sz="6" w:space="0" w:color="DDDDDD"/>
              <w:bottom w:val="single" w:sz="6" w:space="0" w:color="DDDDDD"/>
              <w:right w:val="single" w:sz="6" w:space="0" w:color="DDDDDD"/>
            </w:tcBorders>
          </w:tcPr>
          <w:p w14:paraId="76654A6F" w14:textId="77777777" w:rsidR="00EF37D0" w:rsidRPr="00D976F1" w:rsidRDefault="00EF37D0" w:rsidP="00EF37D0">
            <w:pPr>
              <w:spacing w:line="278" w:lineRule="auto"/>
              <w:jc w:val="center"/>
              <w:rPr>
                <w:rFonts w:ascii="Times New Roman" w:hAnsi="Times New Roman" w:cs="Times New Roman"/>
                <w:sz w:val="24"/>
                <w:szCs w:val="24"/>
              </w:rPr>
            </w:pPr>
            <w:proofErr w:type="gramStart"/>
            <w:r w:rsidRPr="00D976F1">
              <w:rPr>
                <w:rFonts w:ascii="Times New Roman" w:hAnsi="Times New Roman" w:cs="Times New Roman"/>
                <w:sz w:val="24"/>
                <w:szCs w:val="24"/>
              </w:rPr>
              <w:t>Guides</w:t>
            </w:r>
            <w:proofErr w:type="gramEnd"/>
            <w:r w:rsidRPr="00D976F1">
              <w:rPr>
                <w:rFonts w:ascii="Times New Roman" w:hAnsi="Times New Roman" w:cs="Times New Roman"/>
                <w:sz w:val="24"/>
                <w:szCs w:val="24"/>
              </w:rPr>
              <w:t xml:space="preserve"> the timing of inventory orders (e.g., increasing Hardcover stock before Q4 holidays)</w:t>
            </w:r>
          </w:p>
        </w:tc>
        <w:tc>
          <w:tcPr>
            <w:tcW w:w="1432" w:type="dxa"/>
            <w:tcBorders>
              <w:top w:val="single" w:sz="6" w:space="0" w:color="DDDDDD"/>
              <w:left w:val="single" w:sz="6" w:space="0" w:color="DDDDDD"/>
              <w:bottom w:val="single" w:sz="6" w:space="0" w:color="DDDDDD"/>
              <w:right w:val="single" w:sz="6" w:space="0" w:color="DDDDDD"/>
            </w:tcBorders>
            <w:vAlign w:val="center"/>
          </w:tcPr>
          <w:p w14:paraId="26E58BA6" w14:textId="77777777" w:rsidR="00EF37D0" w:rsidRPr="00D976F1" w:rsidRDefault="00EF37D0" w:rsidP="00EF37D0">
            <w:pPr>
              <w:spacing w:line="278" w:lineRule="auto"/>
              <w:jc w:val="center"/>
              <w:rPr>
                <w:rFonts w:ascii="Times New Roman" w:hAnsi="Times New Roman" w:cs="Times New Roman"/>
                <w:sz w:val="24"/>
                <w:szCs w:val="24"/>
              </w:rPr>
            </w:pPr>
            <w:r w:rsidRPr="00D976F1">
              <w:rPr>
                <w:rFonts w:ascii="Times New Roman" w:hAnsi="Times New Roman" w:cs="Times New Roman"/>
                <w:sz w:val="24"/>
                <w:szCs w:val="24"/>
              </w:rPr>
              <w:t>Vishaal Pedapatnam</w:t>
            </w:r>
          </w:p>
        </w:tc>
      </w:tr>
      <w:tr w:rsidR="00EF37D0" w:rsidRPr="00D976F1" w14:paraId="1BFAE12D" w14:textId="77777777" w:rsidTr="001F7EE5">
        <w:trPr>
          <w:trHeight w:val="20"/>
        </w:trPr>
        <w:tc>
          <w:tcPr>
            <w:tcW w:w="0" w:type="auto"/>
            <w:tcBorders>
              <w:top w:val="single" w:sz="6" w:space="0" w:color="DDDDDD"/>
              <w:left w:val="single" w:sz="6" w:space="0" w:color="DDDDDD"/>
              <w:bottom w:val="single" w:sz="6" w:space="0" w:color="DDDDDD"/>
              <w:right w:val="single" w:sz="6" w:space="0" w:color="DDDDDD"/>
            </w:tcBorders>
            <w:vAlign w:val="center"/>
          </w:tcPr>
          <w:p w14:paraId="42BB917C" w14:textId="77777777" w:rsidR="00EF37D0" w:rsidRPr="00D976F1" w:rsidRDefault="00EF37D0" w:rsidP="00EF37D0">
            <w:pPr>
              <w:spacing w:line="278" w:lineRule="auto"/>
              <w:jc w:val="center"/>
              <w:rPr>
                <w:rFonts w:ascii="Times New Roman" w:hAnsi="Times New Roman" w:cs="Times New Roman"/>
                <w:b/>
                <w:bCs/>
                <w:sz w:val="24"/>
                <w:szCs w:val="24"/>
              </w:rPr>
            </w:pPr>
            <w:r w:rsidRPr="00D976F1">
              <w:rPr>
                <w:rFonts w:ascii="Times New Roman" w:hAnsi="Times New Roman" w:cs="Times New Roman"/>
                <w:b/>
                <w:bCs/>
                <w:sz w:val="24"/>
                <w:szCs w:val="24"/>
              </w:rPr>
              <w:t>KPI: Catalog Diversity</w:t>
            </w:r>
          </w:p>
        </w:tc>
        <w:tc>
          <w:tcPr>
            <w:tcW w:w="0" w:type="auto"/>
            <w:tcBorders>
              <w:top w:val="single" w:sz="6" w:space="0" w:color="DDDDDD"/>
              <w:left w:val="single" w:sz="6" w:space="0" w:color="DDDDDD"/>
              <w:bottom w:val="single" w:sz="6" w:space="0" w:color="DDDDDD"/>
              <w:right w:val="single" w:sz="6" w:space="0" w:color="DDDDDD"/>
            </w:tcBorders>
            <w:vAlign w:val="center"/>
          </w:tcPr>
          <w:p w14:paraId="30C90D80" w14:textId="77777777" w:rsidR="00EF37D0" w:rsidRPr="00D976F1" w:rsidRDefault="00EF37D0" w:rsidP="00EF37D0">
            <w:pPr>
              <w:spacing w:line="278" w:lineRule="auto"/>
              <w:jc w:val="center"/>
              <w:rPr>
                <w:rFonts w:ascii="Times New Roman" w:hAnsi="Times New Roman" w:cs="Times New Roman"/>
                <w:sz w:val="24"/>
                <w:szCs w:val="24"/>
              </w:rPr>
            </w:pPr>
            <w:r w:rsidRPr="00D976F1">
              <w:rPr>
                <w:rFonts w:ascii="Times New Roman" w:hAnsi="Times New Roman" w:cs="Times New Roman"/>
                <w:sz w:val="24"/>
                <w:szCs w:val="24"/>
              </w:rPr>
              <w:t>Visualization Sheet</w:t>
            </w:r>
          </w:p>
        </w:tc>
        <w:tc>
          <w:tcPr>
            <w:tcW w:w="3274" w:type="dxa"/>
            <w:tcBorders>
              <w:top w:val="single" w:sz="6" w:space="0" w:color="DDDDDD"/>
              <w:left w:val="single" w:sz="6" w:space="0" w:color="DDDDDD"/>
              <w:bottom w:val="single" w:sz="6" w:space="0" w:color="DDDDDD"/>
              <w:right w:val="single" w:sz="6" w:space="0" w:color="DDDDDD"/>
            </w:tcBorders>
          </w:tcPr>
          <w:p w14:paraId="2C17BDF8" w14:textId="77777777" w:rsidR="00EF37D0" w:rsidRPr="00D976F1" w:rsidRDefault="00EF37D0" w:rsidP="00EF37D0">
            <w:pPr>
              <w:spacing w:line="278" w:lineRule="auto"/>
              <w:jc w:val="center"/>
              <w:rPr>
                <w:rFonts w:ascii="Times New Roman" w:hAnsi="Times New Roman" w:cs="Times New Roman"/>
                <w:sz w:val="24"/>
                <w:szCs w:val="24"/>
              </w:rPr>
            </w:pPr>
            <w:r w:rsidRPr="00D976F1">
              <w:rPr>
                <w:rFonts w:ascii="Times New Roman" w:hAnsi="Times New Roman" w:cs="Times New Roman"/>
                <w:sz w:val="24"/>
                <w:szCs w:val="24"/>
              </w:rPr>
              <w:t>Displays the total count of unique formats currently sold</w:t>
            </w:r>
          </w:p>
        </w:tc>
        <w:tc>
          <w:tcPr>
            <w:tcW w:w="3240" w:type="dxa"/>
            <w:tcBorders>
              <w:top w:val="single" w:sz="6" w:space="0" w:color="DDDDDD"/>
              <w:left w:val="single" w:sz="6" w:space="0" w:color="DDDDDD"/>
              <w:bottom w:val="single" w:sz="6" w:space="0" w:color="DDDDDD"/>
              <w:right w:val="single" w:sz="6" w:space="0" w:color="DDDDDD"/>
            </w:tcBorders>
          </w:tcPr>
          <w:p w14:paraId="25DF9E19" w14:textId="77777777" w:rsidR="00EF37D0" w:rsidRPr="00D976F1" w:rsidRDefault="00EF37D0" w:rsidP="00EF37D0">
            <w:pPr>
              <w:spacing w:line="278" w:lineRule="auto"/>
              <w:jc w:val="center"/>
              <w:rPr>
                <w:rFonts w:ascii="Times New Roman" w:hAnsi="Times New Roman" w:cs="Times New Roman"/>
                <w:sz w:val="24"/>
                <w:szCs w:val="24"/>
              </w:rPr>
            </w:pPr>
            <w:r w:rsidRPr="00D976F1">
              <w:rPr>
                <w:rFonts w:ascii="Times New Roman" w:hAnsi="Times New Roman" w:cs="Times New Roman"/>
                <w:sz w:val="24"/>
                <w:szCs w:val="24"/>
              </w:rPr>
              <w:t>Monitors portfolio risk to ensure revenue isn't dependent on a single product type</w:t>
            </w:r>
          </w:p>
        </w:tc>
        <w:tc>
          <w:tcPr>
            <w:tcW w:w="1432" w:type="dxa"/>
            <w:tcBorders>
              <w:top w:val="single" w:sz="6" w:space="0" w:color="DDDDDD"/>
              <w:left w:val="single" w:sz="6" w:space="0" w:color="DDDDDD"/>
              <w:bottom w:val="single" w:sz="6" w:space="0" w:color="DDDDDD"/>
              <w:right w:val="single" w:sz="6" w:space="0" w:color="DDDDDD"/>
            </w:tcBorders>
            <w:vAlign w:val="center"/>
          </w:tcPr>
          <w:p w14:paraId="0EC0F81B" w14:textId="77777777" w:rsidR="00EF37D0" w:rsidRPr="00D976F1" w:rsidRDefault="00EF37D0" w:rsidP="00EF37D0">
            <w:pPr>
              <w:spacing w:line="278" w:lineRule="auto"/>
              <w:jc w:val="center"/>
              <w:rPr>
                <w:rFonts w:ascii="Times New Roman" w:hAnsi="Times New Roman" w:cs="Times New Roman"/>
                <w:sz w:val="24"/>
                <w:szCs w:val="24"/>
              </w:rPr>
            </w:pPr>
            <w:r w:rsidRPr="00D976F1">
              <w:rPr>
                <w:rFonts w:ascii="Times New Roman" w:hAnsi="Times New Roman" w:cs="Times New Roman"/>
                <w:sz w:val="24"/>
                <w:szCs w:val="24"/>
              </w:rPr>
              <w:t>Vishaal Pedapatnam</w:t>
            </w:r>
          </w:p>
        </w:tc>
      </w:tr>
      <w:tr w:rsidR="00EF37D0" w:rsidRPr="00D976F1" w14:paraId="704E6F32" w14:textId="77777777" w:rsidTr="001F7EE5">
        <w:trPr>
          <w:trHeight w:val="20"/>
        </w:trPr>
        <w:tc>
          <w:tcPr>
            <w:tcW w:w="0" w:type="auto"/>
            <w:tcBorders>
              <w:top w:val="single" w:sz="6" w:space="0" w:color="DDDDDD"/>
              <w:left w:val="single" w:sz="6" w:space="0" w:color="DDDDDD"/>
              <w:bottom w:val="single" w:sz="6" w:space="0" w:color="DDDDDD"/>
              <w:right w:val="single" w:sz="6" w:space="0" w:color="DDDDDD"/>
            </w:tcBorders>
            <w:vAlign w:val="center"/>
          </w:tcPr>
          <w:p w14:paraId="029D4C20" w14:textId="77777777" w:rsidR="00EF37D0" w:rsidRPr="00D976F1" w:rsidRDefault="00EF37D0" w:rsidP="00EF37D0">
            <w:pPr>
              <w:spacing w:line="278" w:lineRule="auto"/>
              <w:jc w:val="center"/>
              <w:rPr>
                <w:rFonts w:ascii="Times New Roman" w:hAnsi="Times New Roman" w:cs="Times New Roman"/>
                <w:b/>
                <w:bCs/>
                <w:sz w:val="24"/>
                <w:szCs w:val="24"/>
              </w:rPr>
            </w:pPr>
            <w:r w:rsidRPr="00D976F1">
              <w:rPr>
                <w:rFonts w:ascii="Times New Roman" w:hAnsi="Times New Roman" w:cs="Times New Roman"/>
                <w:b/>
                <w:bCs/>
                <w:sz w:val="24"/>
                <w:szCs w:val="24"/>
              </w:rPr>
              <w:t>Pricing Variance</w:t>
            </w:r>
          </w:p>
        </w:tc>
        <w:tc>
          <w:tcPr>
            <w:tcW w:w="0" w:type="auto"/>
            <w:tcBorders>
              <w:top w:val="single" w:sz="6" w:space="0" w:color="DDDDDD"/>
              <w:left w:val="single" w:sz="6" w:space="0" w:color="DDDDDD"/>
              <w:bottom w:val="single" w:sz="6" w:space="0" w:color="DDDDDD"/>
              <w:right w:val="single" w:sz="6" w:space="0" w:color="DDDDDD"/>
            </w:tcBorders>
            <w:vAlign w:val="center"/>
          </w:tcPr>
          <w:p w14:paraId="677E13C1" w14:textId="77777777" w:rsidR="00EF37D0" w:rsidRPr="00D976F1" w:rsidRDefault="00EF37D0" w:rsidP="00EF37D0">
            <w:pPr>
              <w:spacing w:line="278" w:lineRule="auto"/>
              <w:jc w:val="center"/>
              <w:rPr>
                <w:rFonts w:ascii="Times New Roman" w:hAnsi="Times New Roman" w:cs="Times New Roman"/>
                <w:sz w:val="24"/>
                <w:szCs w:val="24"/>
              </w:rPr>
            </w:pPr>
            <w:r w:rsidRPr="00D976F1">
              <w:rPr>
                <w:rFonts w:ascii="Times New Roman" w:hAnsi="Times New Roman" w:cs="Times New Roman"/>
                <w:sz w:val="24"/>
                <w:szCs w:val="24"/>
              </w:rPr>
              <w:t>Visualization Sheet</w:t>
            </w:r>
          </w:p>
        </w:tc>
        <w:tc>
          <w:tcPr>
            <w:tcW w:w="3274" w:type="dxa"/>
            <w:tcBorders>
              <w:top w:val="single" w:sz="6" w:space="0" w:color="DDDDDD"/>
              <w:left w:val="single" w:sz="6" w:space="0" w:color="DDDDDD"/>
              <w:bottom w:val="single" w:sz="6" w:space="0" w:color="DDDDDD"/>
              <w:right w:val="single" w:sz="6" w:space="0" w:color="DDDDDD"/>
            </w:tcBorders>
          </w:tcPr>
          <w:p w14:paraId="6AC8D2CB" w14:textId="77777777" w:rsidR="00EF37D0" w:rsidRPr="00D976F1" w:rsidRDefault="00EF37D0" w:rsidP="00EF37D0">
            <w:pPr>
              <w:spacing w:line="278" w:lineRule="auto"/>
              <w:jc w:val="center"/>
              <w:rPr>
                <w:rFonts w:ascii="Times New Roman" w:hAnsi="Times New Roman" w:cs="Times New Roman"/>
                <w:sz w:val="24"/>
                <w:szCs w:val="24"/>
              </w:rPr>
            </w:pPr>
            <w:r w:rsidRPr="00D976F1">
              <w:rPr>
                <w:rFonts w:ascii="Times New Roman" w:hAnsi="Times New Roman" w:cs="Times New Roman"/>
                <w:sz w:val="24"/>
                <w:szCs w:val="24"/>
              </w:rPr>
              <w:t>Uses box-and-whisker plots to show price spreads for each format</w:t>
            </w:r>
          </w:p>
        </w:tc>
        <w:tc>
          <w:tcPr>
            <w:tcW w:w="3240" w:type="dxa"/>
            <w:tcBorders>
              <w:top w:val="single" w:sz="6" w:space="0" w:color="DDDDDD"/>
              <w:left w:val="single" w:sz="6" w:space="0" w:color="DDDDDD"/>
              <w:bottom w:val="single" w:sz="6" w:space="0" w:color="DDDDDD"/>
              <w:right w:val="single" w:sz="6" w:space="0" w:color="DDDDDD"/>
            </w:tcBorders>
          </w:tcPr>
          <w:p w14:paraId="354B9402" w14:textId="77777777" w:rsidR="00EF37D0" w:rsidRPr="00D976F1" w:rsidRDefault="00EF37D0" w:rsidP="00EF37D0">
            <w:pPr>
              <w:spacing w:line="278" w:lineRule="auto"/>
              <w:jc w:val="center"/>
              <w:rPr>
                <w:rFonts w:ascii="Times New Roman" w:hAnsi="Times New Roman" w:cs="Times New Roman"/>
                <w:sz w:val="24"/>
                <w:szCs w:val="24"/>
              </w:rPr>
            </w:pPr>
            <w:r w:rsidRPr="00D976F1">
              <w:rPr>
                <w:rFonts w:ascii="Times New Roman" w:hAnsi="Times New Roman" w:cs="Times New Roman"/>
                <w:sz w:val="24"/>
                <w:szCs w:val="24"/>
              </w:rPr>
              <w:t>Standardizes pricing tiers by highlighting illogical outliers that confuse customers</w:t>
            </w:r>
          </w:p>
        </w:tc>
        <w:tc>
          <w:tcPr>
            <w:tcW w:w="1432" w:type="dxa"/>
            <w:tcBorders>
              <w:top w:val="single" w:sz="6" w:space="0" w:color="DDDDDD"/>
              <w:left w:val="single" w:sz="6" w:space="0" w:color="DDDDDD"/>
              <w:bottom w:val="single" w:sz="6" w:space="0" w:color="DDDDDD"/>
              <w:right w:val="single" w:sz="6" w:space="0" w:color="DDDDDD"/>
            </w:tcBorders>
            <w:vAlign w:val="center"/>
          </w:tcPr>
          <w:p w14:paraId="2F79D789" w14:textId="77777777" w:rsidR="00EF37D0" w:rsidRPr="00D976F1" w:rsidRDefault="00EF37D0" w:rsidP="00EF37D0">
            <w:pPr>
              <w:spacing w:line="278" w:lineRule="auto"/>
              <w:jc w:val="center"/>
              <w:rPr>
                <w:rFonts w:ascii="Times New Roman" w:hAnsi="Times New Roman" w:cs="Times New Roman"/>
                <w:sz w:val="24"/>
                <w:szCs w:val="24"/>
              </w:rPr>
            </w:pPr>
            <w:r w:rsidRPr="00D976F1">
              <w:rPr>
                <w:rFonts w:ascii="Times New Roman" w:hAnsi="Times New Roman" w:cs="Times New Roman"/>
                <w:sz w:val="24"/>
                <w:szCs w:val="24"/>
              </w:rPr>
              <w:t>Vishaal Pedapatnam</w:t>
            </w:r>
          </w:p>
        </w:tc>
      </w:tr>
      <w:tr w:rsidR="00EF37D0" w:rsidRPr="00D976F1" w14:paraId="6CE66F33" w14:textId="77777777" w:rsidTr="001F7EE5">
        <w:trPr>
          <w:trHeight w:val="20"/>
        </w:trPr>
        <w:tc>
          <w:tcPr>
            <w:tcW w:w="0" w:type="auto"/>
            <w:tcBorders>
              <w:top w:val="single" w:sz="6" w:space="0" w:color="DDDDDD"/>
              <w:left w:val="single" w:sz="6" w:space="0" w:color="DDDDDD"/>
              <w:bottom w:val="single" w:sz="6" w:space="0" w:color="DDDDDD"/>
              <w:right w:val="single" w:sz="6" w:space="0" w:color="DDDDDD"/>
            </w:tcBorders>
            <w:vAlign w:val="center"/>
          </w:tcPr>
          <w:p w14:paraId="0C0CB57F" w14:textId="77777777" w:rsidR="00EF37D0" w:rsidRPr="00D976F1" w:rsidRDefault="00EF37D0" w:rsidP="00EF37D0">
            <w:pPr>
              <w:spacing w:line="278" w:lineRule="auto"/>
              <w:jc w:val="center"/>
              <w:rPr>
                <w:rFonts w:ascii="Times New Roman" w:hAnsi="Times New Roman" w:cs="Times New Roman"/>
                <w:b/>
                <w:bCs/>
                <w:sz w:val="24"/>
                <w:szCs w:val="24"/>
              </w:rPr>
            </w:pPr>
            <w:r w:rsidRPr="00D976F1">
              <w:rPr>
                <w:rFonts w:ascii="Times New Roman" w:hAnsi="Times New Roman" w:cs="Times New Roman"/>
                <w:b/>
                <w:bCs/>
                <w:sz w:val="24"/>
                <w:szCs w:val="24"/>
              </w:rPr>
              <w:t>Genre-Format Heatmap</w:t>
            </w:r>
          </w:p>
        </w:tc>
        <w:tc>
          <w:tcPr>
            <w:tcW w:w="0" w:type="auto"/>
            <w:tcBorders>
              <w:top w:val="single" w:sz="6" w:space="0" w:color="DDDDDD"/>
              <w:left w:val="single" w:sz="6" w:space="0" w:color="DDDDDD"/>
              <w:bottom w:val="single" w:sz="6" w:space="0" w:color="DDDDDD"/>
              <w:right w:val="single" w:sz="6" w:space="0" w:color="DDDDDD"/>
            </w:tcBorders>
            <w:vAlign w:val="center"/>
          </w:tcPr>
          <w:p w14:paraId="5E9B8501" w14:textId="77777777" w:rsidR="00EF37D0" w:rsidRPr="00D976F1" w:rsidRDefault="00EF37D0" w:rsidP="00EF37D0">
            <w:pPr>
              <w:spacing w:line="278" w:lineRule="auto"/>
              <w:jc w:val="center"/>
              <w:rPr>
                <w:rFonts w:ascii="Times New Roman" w:hAnsi="Times New Roman" w:cs="Times New Roman"/>
                <w:sz w:val="24"/>
                <w:szCs w:val="24"/>
              </w:rPr>
            </w:pPr>
            <w:r w:rsidRPr="00D976F1">
              <w:rPr>
                <w:rFonts w:ascii="Times New Roman" w:hAnsi="Times New Roman" w:cs="Times New Roman"/>
                <w:sz w:val="24"/>
                <w:szCs w:val="24"/>
              </w:rPr>
              <w:t>Visualization Sheet</w:t>
            </w:r>
          </w:p>
        </w:tc>
        <w:tc>
          <w:tcPr>
            <w:tcW w:w="3274" w:type="dxa"/>
            <w:tcBorders>
              <w:top w:val="single" w:sz="6" w:space="0" w:color="DDDDDD"/>
              <w:left w:val="single" w:sz="6" w:space="0" w:color="DDDDDD"/>
              <w:bottom w:val="single" w:sz="6" w:space="0" w:color="DDDDDD"/>
              <w:right w:val="single" w:sz="6" w:space="0" w:color="DDDDDD"/>
            </w:tcBorders>
          </w:tcPr>
          <w:p w14:paraId="0F4A563A" w14:textId="77777777" w:rsidR="00EF37D0" w:rsidRPr="00D976F1" w:rsidRDefault="00EF37D0" w:rsidP="00EF37D0">
            <w:pPr>
              <w:spacing w:line="278" w:lineRule="auto"/>
              <w:jc w:val="center"/>
              <w:rPr>
                <w:rFonts w:ascii="Times New Roman" w:hAnsi="Times New Roman" w:cs="Times New Roman"/>
                <w:sz w:val="24"/>
                <w:szCs w:val="24"/>
              </w:rPr>
            </w:pPr>
            <w:r w:rsidRPr="00D976F1">
              <w:rPr>
                <w:rFonts w:ascii="Times New Roman" w:hAnsi="Times New Roman" w:cs="Times New Roman"/>
                <w:sz w:val="24"/>
                <w:szCs w:val="24"/>
              </w:rPr>
              <w:t>A color-coded grid showing revenue intensity at the intersection of Genre and Format</w:t>
            </w:r>
          </w:p>
        </w:tc>
        <w:tc>
          <w:tcPr>
            <w:tcW w:w="3240" w:type="dxa"/>
            <w:tcBorders>
              <w:top w:val="single" w:sz="6" w:space="0" w:color="DDDDDD"/>
              <w:left w:val="single" w:sz="6" w:space="0" w:color="DDDDDD"/>
              <w:bottom w:val="single" w:sz="6" w:space="0" w:color="DDDDDD"/>
              <w:right w:val="single" w:sz="6" w:space="0" w:color="DDDDDD"/>
            </w:tcBorders>
          </w:tcPr>
          <w:p w14:paraId="31DAA0E6" w14:textId="77777777" w:rsidR="00EF37D0" w:rsidRPr="00D976F1" w:rsidRDefault="00EF37D0" w:rsidP="00EF37D0">
            <w:pPr>
              <w:spacing w:line="278" w:lineRule="auto"/>
              <w:jc w:val="center"/>
              <w:rPr>
                <w:rFonts w:ascii="Times New Roman" w:hAnsi="Times New Roman" w:cs="Times New Roman"/>
                <w:sz w:val="24"/>
                <w:szCs w:val="24"/>
              </w:rPr>
            </w:pPr>
            <w:r w:rsidRPr="00D976F1">
              <w:rPr>
                <w:rFonts w:ascii="Times New Roman" w:hAnsi="Times New Roman" w:cs="Times New Roman"/>
                <w:sz w:val="24"/>
                <w:szCs w:val="24"/>
              </w:rPr>
              <w:t>Directs specific genres to their most profitable formats (e.g., prioritizing E-books for Romance)</w:t>
            </w:r>
          </w:p>
        </w:tc>
        <w:tc>
          <w:tcPr>
            <w:tcW w:w="1432" w:type="dxa"/>
            <w:tcBorders>
              <w:top w:val="single" w:sz="6" w:space="0" w:color="DDDDDD"/>
              <w:left w:val="single" w:sz="6" w:space="0" w:color="DDDDDD"/>
              <w:bottom w:val="single" w:sz="6" w:space="0" w:color="DDDDDD"/>
              <w:right w:val="single" w:sz="6" w:space="0" w:color="DDDDDD"/>
            </w:tcBorders>
            <w:vAlign w:val="center"/>
          </w:tcPr>
          <w:p w14:paraId="2B5B6961" w14:textId="77777777" w:rsidR="00EF37D0" w:rsidRPr="00D976F1" w:rsidRDefault="00EF37D0" w:rsidP="00EF37D0">
            <w:pPr>
              <w:spacing w:line="278" w:lineRule="auto"/>
              <w:jc w:val="center"/>
              <w:rPr>
                <w:rFonts w:ascii="Times New Roman" w:hAnsi="Times New Roman" w:cs="Times New Roman"/>
                <w:sz w:val="24"/>
                <w:szCs w:val="24"/>
              </w:rPr>
            </w:pPr>
            <w:r w:rsidRPr="00D976F1">
              <w:rPr>
                <w:rFonts w:ascii="Times New Roman" w:hAnsi="Times New Roman" w:cs="Times New Roman"/>
                <w:sz w:val="24"/>
                <w:szCs w:val="24"/>
              </w:rPr>
              <w:t>Vishaal Pedapatnam</w:t>
            </w:r>
          </w:p>
        </w:tc>
      </w:tr>
      <w:tr w:rsidR="00EF37D0" w:rsidRPr="00D976F1" w14:paraId="20615EEC" w14:textId="77777777" w:rsidTr="001F7EE5">
        <w:trPr>
          <w:trHeight w:val="20"/>
        </w:trPr>
        <w:tc>
          <w:tcPr>
            <w:tcW w:w="0" w:type="auto"/>
            <w:tcBorders>
              <w:top w:val="single" w:sz="6" w:space="0" w:color="DDDDDD"/>
              <w:left w:val="single" w:sz="6" w:space="0" w:color="DDDDDD"/>
              <w:bottom w:val="single" w:sz="6" w:space="0" w:color="DDDDDD"/>
              <w:right w:val="single" w:sz="6" w:space="0" w:color="DDDDDD"/>
            </w:tcBorders>
            <w:vAlign w:val="center"/>
          </w:tcPr>
          <w:p w14:paraId="5F44E3DF" w14:textId="77777777" w:rsidR="00EF37D0" w:rsidRPr="00D976F1" w:rsidRDefault="00EF37D0" w:rsidP="00EF37D0">
            <w:pPr>
              <w:spacing w:line="278" w:lineRule="auto"/>
              <w:jc w:val="center"/>
              <w:rPr>
                <w:rFonts w:ascii="Times New Roman" w:hAnsi="Times New Roman" w:cs="Times New Roman"/>
                <w:b/>
                <w:bCs/>
                <w:sz w:val="24"/>
                <w:szCs w:val="24"/>
              </w:rPr>
            </w:pPr>
            <w:r w:rsidRPr="00D976F1">
              <w:rPr>
                <w:rFonts w:ascii="Times New Roman" w:hAnsi="Times New Roman" w:cs="Times New Roman"/>
                <w:b/>
                <w:bCs/>
                <w:sz w:val="24"/>
                <w:szCs w:val="24"/>
              </w:rPr>
              <w:t>Profitability &amp; Revenue</w:t>
            </w:r>
          </w:p>
        </w:tc>
        <w:tc>
          <w:tcPr>
            <w:tcW w:w="0" w:type="auto"/>
            <w:tcBorders>
              <w:top w:val="single" w:sz="6" w:space="0" w:color="DDDDDD"/>
              <w:left w:val="single" w:sz="6" w:space="0" w:color="DDDDDD"/>
              <w:bottom w:val="single" w:sz="6" w:space="0" w:color="DDDDDD"/>
              <w:right w:val="single" w:sz="6" w:space="0" w:color="DDDDDD"/>
            </w:tcBorders>
            <w:vAlign w:val="center"/>
          </w:tcPr>
          <w:p w14:paraId="70E6D4E0" w14:textId="77777777" w:rsidR="00EF37D0" w:rsidRPr="00D976F1" w:rsidRDefault="00EF37D0" w:rsidP="00EF37D0">
            <w:pPr>
              <w:spacing w:line="278" w:lineRule="auto"/>
              <w:jc w:val="center"/>
              <w:rPr>
                <w:rFonts w:ascii="Times New Roman" w:hAnsi="Times New Roman" w:cs="Times New Roman"/>
                <w:sz w:val="24"/>
                <w:szCs w:val="24"/>
              </w:rPr>
            </w:pPr>
            <w:r w:rsidRPr="00D976F1">
              <w:rPr>
                <w:rFonts w:ascii="Times New Roman" w:hAnsi="Times New Roman" w:cs="Times New Roman"/>
                <w:sz w:val="24"/>
                <w:szCs w:val="24"/>
              </w:rPr>
              <w:t>Dashboard</w:t>
            </w:r>
          </w:p>
        </w:tc>
        <w:tc>
          <w:tcPr>
            <w:tcW w:w="3274" w:type="dxa"/>
            <w:tcBorders>
              <w:top w:val="single" w:sz="6" w:space="0" w:color="DDDDDD"/>
              <w:left w:val="single" w:sz="6" w:space="0" w:color="DDDDDD"/>
              <w:bottom w:val="single" w:sz="6" w:space="0" w:color="DDDDDD"/>
              <w:right w:val="single" w:sz="6" w:space="0" w:color="DDDDDD"/>
            </w:tcBorders>
          </w:tcPr>
          <w:p w14:paraId="628180AC" w14:textId="77777777" w:rsidR="00EF37D0" w:rsidRPr="00D976F1" w:rsidRDefault="00EF37D0" w:rsidP="00EF37D0">
            <w:pPr>
              <w:spacing w:line="278" w:lineRule="auto"/>
              <w:jc w:val="center"/>
              <w:rPr>
                <w:rFonts w:ascii="Times New Roman" w:hAnsi="Times New Roman" w:cs="Times New Roman"/>
                <w:sz w:val="24"/>
                <w:szCs w:val="24"/>
              </w:rPr>
            </w:pPr>
            <w:r w:rsidRPr="00D976F1">
              <w:rPr>
                <w:rFonts w:ascii="Times New Roman" w:hAnsi="Times New Roman" w:cs="Times New Roman"/>
                <w:sz w:val="24"/>
                <w:szCs w:val="24"/>
              </w:rPr>
              <w:t>Synthesizes revenue drivers with format diversity metrics</w:t>
            </w:r>
          </w:p>
        </w:tc>
        <w:tc>
          <w:tcPr>
            <w:tcW w:w="3240" w:type="dxa"/>
            <w:tcBorders>
              <w:top w:val="single" w:sz="6" w:space="0" w:color="DDDDDD"/>
              <w:left w:val="single" w:sz="6" w:space="0" w:color="DDDDDD"/>
              <w:bottom w:val="single" w:sz="6" w:space="0" w:color="DDDDDD"/>
              <w:right w:val="single" w:sz="6" w:space="0" w:color="DDDDDD"/>
            </w:tcBorders>
          </w:tcPr>
          <w:p w14:paraId="1D322486" w14:textId="76381E30" w:rsidR="00EF37D0" w:rsidRPr="00D976F1" w:rsidRDefault="00EF37D0" w:rsidP="00EF37D0">
            <w:pPr>
              <w:spacing w:line="278" w:lineRule="auto"/>
              <w:jc w:val="center"/>
              <w:rPr>
                <w:rFonts w:ascii="Times New Roman" w:hAnsi="Times New Roman" w:cs="Times New Roman"/>
                <w:sz w:val="24"/>
                <w:szCs w:val="24"/>
              </w:rPr>
            </w:pPr>
            <w:r w:rsidRPr="00D976F1">
              <w:rPr>
                <w:rFonts w:ascii="Times New Roman" w:hAnsi="Times New Roman" w:cs="Times New Roman"/>
                <w:sz w:val="24"/>
                <w:szCs w:val="24"/>
              </w:rPr>
              <w:t xml:space="preserve">Provides a "health check" on which product lines are </w:t>
            </w:r>
            <w:r w:rsidR="00D976F1" w:rsidRPr="00D976F1">
              <w:rPr>
                <w:rFonts w:ascii="Times New Roman" w:hAnsi="Times New Roman" w:cs="Times New Roman"/>
                <w:sz w:val="24"/>
                <w:szCs w:val="24"/>
              </w:rPr>
              <w:t>carrying out</w:t>
            </w:r>
            <w:r w:rsidRPr="00D976F1">
              <w:rPr>
                <w:rFonts w:ascii="Times New Roman" w:hAnsi="Times New Roman" w:cs="Times New Roman"/>
                <w:sz w:val="24"/>
                <w:szCs w:val="24"/>
              </w:rPr>
              <w:t xml:space="preserve"> the business financially</w:t>
            </w:r>
          </w:p>
        </w:tc>
        <w:tc>
          <w:tcPr>
            <w:tcW w:w="1432" w:type="dxa"/>
            <w:tcBorders>
              <w:top w:val="single" w:sz="6" w:space="0" w:color="DDDDDD"/>
              <w:left w:val="single" w:sz="6" w:space="0" w:color="DDDDDD"/>
              <w:bottom w:val="single" w:sz="6" w:space="0" w:color="DDDDDD"/>
              <w:right w:val="single" w:sz="6" w:space="0" w:color="DDDDDD"/>
            </w:tcBorders>
            <w:vAlign w:val="center"/>
          </w:tcPr>
          <w:p w14:paraId="27AFDA95" w14:textId="77777777" w:rsidR="00EF37D0" w:rsidRPr="00D976F1" w:rsidRDefault="00EF37D0" w:rsidP="00EF37D0">
            <w:pPr>
              <w:spacing w:line="278" w:lineRule="auto"/>
              <w:jc w:val="center"/>
              <w:rPr>
                <w:rFonts w:ascii="Times New Roman" w:hAnsi="Times New Roman" w:cs="Times New Roman"/>
                <w:sz w:val="24"/>
                <w:szCs w:val="24"/>
              </w:rPr>
            </w:pPr>
            <w:r w:rsidRPr="00D976F1">
              <w:rPr>
                <w:rFonts w:ascii="Times New Roman" w:hAnsi="Times New Roman" w:cs="Times New Roman"/>
                <w:sz w:val="24"/>
                <w:szCs w:val="24"/>
              </w:rPr>
              <w:t>Vishaal Pedapatnam</w:t>
            </w:r>
          </w:p>
        </w:tc>
      </w:tr>
      <w:tr w:rsidR="00EF37D0" w:rsidRPr="00D976F1" w14:paraId="3404654E" w14:textId="77777777" w:rsidTr="001F7EE5">
        <w:trPr>
          <w:trHeight w:val="20"/>
        </w:trPr>
        <w:tc>
          <w:tcPr>
            <w:tcW w:w="0" w:type="auto"/>
            <w:tcBorders>
              <w:top w:val="single" w:sz="6" w:space="0" w:color="DDDDDD"/>
              <w:left w:val="single" w:sz="6" w:space="0" w:color="DDDDDD"/>
              <w:bottom w:val="single" w:sz="6" w:space="0" w:color="DDDDDD"/>
              <w:right w:val="single" w:sz="6" w:space="0" w:color="DDDDDD"/>
            </w:tcBorders>
            <w:vAlign w:val="center"/>
          </w:tcPr>
          <w:p w14:paraId="52834093" w14:textId="77777777" w:rsidR="00EF37D0" w:rsidRPr="00D976F1" w:rsidRDefault="00EF37D0" w:rsidP="00EF37D0">
            <w:pPr>
              <w:spacing w:line="278" w:lineRule="auto"/>
              <w:jc w:val="center"/>
              <w:rPr>
                <w:rFonts w:ascii="Times New Roman" w:hAnsi="Times New Roman" w:cs="Times New Roman"/>
                <w:b/>
                <w:bCs/>
                <w:sz w:val="24"/>
                <w:szCs w:val="24"/>
              </w:rPr>
            </w:pPr>
            <w:r w:rsidRPr="00D976F1">
              <w:rPr>
                <w:rFonts w:ascii="Times New Roman" w:hAnsi="Times New Roman" w:cs="Times New Roman"/>
                <w:b/>
                <w:bCs/>
                <w:sz w:val="24"/>
                <w:szCs w:val="24"/>
              </w:rPr>
              <w:t>Production Efficiency</w:t>
            </w:r>
          </w:p>
        </w:tc>
        <w:tc>
          <w:tcPr>
            <w:tcW w:w="0" w:type="auto"/>
            <w:tcBorders>
              <w:top w:val="single" w:sz="6" w:space="0" w:color="DDDDDD"/>
              <w:left w:val="single" w:sz="6" w:space="0" w:color="DDDDDD"/>
              <w:bottom w:val="single" w:sz="6" w:space="0" w:color="DDDDDD"/>
              <w:right w:val="single" w:sz="6" w:space="0" w:color="DDDDDD"/>
            </w:tcBorders>
            <w:vAlign w:val="center"/>
          </w:tcPr>
          <w:p w14:paraId="10513420" w14:textId="77777777" w:rsidR="00EF37D0" w:rsidRPr="00D976F1" w:rsidRDefault="00EF37D0" w:rsidP="00EF37D0">
            <w:pPr>
              <w:spacing w:line="278" w:lineRule="auto"/>
              <w:jc w:val="center"/>
              <w:rPr>
                <w:rFonts w:ascii="Times New Roman" w:hAnsi="Times New Roman" w:cs="Times New Roman"/>
                <w:sz w:val="24"/>
                <w:szCs w:val="24"/>
              </w:rPr>
            </w:pPr>
            <w:r w:rsidRPr="00D976F1">
              <w:rPr>
                <w:rFonts w:ascii="Times New Roman" w:hAnsi="Times New Roman" w:cs="Times New Roman"/>
                <w:sz w:val="24"/>
                <w:szCs w:val="24"/>
              </w:rPr>
              <w:t>Dashboard</w:t>
            </w:r>
          </w:p>
        </w:tc>
        <w:tc>
          <w:tcPr>
            <w:tcW w:w="3274" w:type="dxa"/>
            <w:tcBorders>
              <w:top w:val="single" w:sz="6" w:space="0" w:color="DDDDDD"/>
              <w:left w:val="single" w:sz="6" w:space="0" w:color="DDDDDD"/>
              <w:bottom w:val="single" w:sz="6" w:space="0" w:color="DDDDDD"/>
              <w:right w:val="single" w:sz="6" w:space="0" w:color="DDDDDD"/>
            </w:tcBorders>
          </w:tcPr>
          <w:p w14:paraId="1649789C" w14:textId="77777777" w:rsidR="00EF37D0" w:rsidRPr="00D976F1" w:rsidRDefault="00EF37D0" w:rsidP="00EF37D0">
            <w:pPr>
              <w:spacing w:line="278" w:lineRule="auto"/>
              <w:jc w:val="center"/>
              <w:rPr>
                <w:rFonts w:ascii="Times New Roman" w:hAnsi="Times New Roman" w:cs="Times New Roman"/>
                <w:sz w:val="24"/>
                <w:szCs w:val="24"/>
              </w:rPr>
            </w:pPr>
            <w:r w:rsidRPr="00D976F1">
              <w:rPr>
                <w:rFonts w:ascii="Times New Roman" w:hAnsi="Times New Roman" w:cs="Times New Roman"/>
                <w:sz w:val="24"/>
                <w:szCs w:val="24"/>
              </w:rPr>
              <w:t>Combines cost analysis and pricing distribution charts</w:t>
            </w:r>
          </w:p>
        </w:tc>
        <w:tc>
          <w:tcPr>
            <w:tcW w:w="3240" w:type="dxa"/>
            <w:tcBorders>
              <w:top w:val="single" w:sz="6" w:space="0" w:color="DDDDDD"/>
              <w:left w:val="single" w:sz="6" w:space="0" w:color="DDDDDD"/>
              <w:bottom w:val="single" w:sz="6" w:space="0" w:color="DDDDDD"/>
              <w:right w:val="single" w:sz="6" w:space="0" w:color="DDDDDD"/>
            </w:tcBorders>
          </w:tcPr>
          <w:p w14:paraId="1BA4A901" w14:textId="77777777" w:rsidR="00EF37D0" w:rsidRPr="00D976F1" w:rsidRDefault="00EF37D0" w:rsidP="00EF37D0">
            <w:pPr>
              <w:spacing w:line="278" w:lineRule="auto"/>
              <w:jc w:val="center"/>
              <w:rPr>
                <w:rFonts w:ascii="Times New Roman" w:hAnsi="Times New Roman" w:cs="Times New Roman"/>
                <w:sz w:val="24"/>
                <w:szCs w:val="24"/>
              </w:rPr>
            </w:pPr>
            <w:r w:rsidRPr="00D976F1">
              <w:rPr>
                <w:rFonts w:ascii="Times New Roman" w:hAnsi="Times New Roman" w:cs="Times New Roman"/>
                <w:sz w:val="24"/>
                <w:szCs w:val="24"/>
              </w:rPr>
              <w:t>Facilitates an audit of the pricing strategy to ensure it covers production realities.</w:t>
            </w:r>
          </w:p>
        </w:tc>
        <w:tc>
          <w:tcPr>
            <w:tcW w:w="1432" w:type="dxa"/>
            <w:tcBorders>
              <w:top w:val="single" w:sz="6" w:space="0" w:color="DDDDDD"/>
              <w:left w:val="single" w:sz="6" w:space="0" w:color="DDDDDD"/>
              <w:bottom w:val="single" w:sz="6" w:space="0" w:color="DDDDDD"/>
              <w:right w:val="single" w:sz="6" w:space="0" w:color="DDDDDD"/>
            </w:tcBorders>
            <w:vAlign w:val="center"/>
          </w:tcPr>
          <w:p w14:paraId="16F444E9" w14:textId="77777777" w:rsidR="00EF37D0" w:rsidRPr="00D976F1" w:rsidRDefault="00EF37D0" w:rsidP="00EF37D0">
            <w:pPr>
              <w:spacing w:line="278" w:lineRule="auto"/>
              <w:jc w:val="center"/>
              <w:rPr>
                <w:rFonts w:ascii="Times New Roman" w:hAnsi="Times New Roman" w:cs="Times New Roman"/>
                <w:sz w:val="24"/>
                <w:szCs w:val="24"/>
              </w:rPr>
            </w:pPr>
            <w:r w:rsidRPr="00D976F1">
              <w:rPr>
                <w:rFonts w:ascii="Times New Roman" w:hAnsi="Times New Roman" w:cs="Times New Roman"/>
                <w:sz w:val="24"/>
                <w:szCs w:val="24"/>
              </w:rPr>
              <w:t>Vishaal Pedapatnam</w:t>
            </w:r>
          </w:p>
        </w:tc>
      </w:tr>
      <w:tr w:rsidR="00EF37D0" w:rsidRPr="00D976F1" w14:paraId="35D364D1" w14:textId="77777777" w:rsidTr="001F7EE5">
        <w:trPr>
          <w:trHeight w:val="20"/>
        </w:trPr>
        <w:tc>
          <w:tcPr>
            <w:tcW w:w="0" w:type="auto"/>
            <w:tcBorders>
              <w:top w:val="single" w:sz="6" w:space="0" w:color="DDDDDD"/>
              <w:left w:val="single" w:sz="6" w:space="0" w:color="DDDDDD"/>
              <w:bottom w:val="single" w:sz="6" w:space="0" w:color="DDDDDD"/>
              <w:right w:val="single" w:sz="6" w:space="0" w:color="DDDDDD"/>
            </w:tcBorders>
            <w:vAlign w:val="center"/>
          </w:tcPr>
          <w:p w14:paraId="27AF1FD4" w14:textId="77777777" w:rsidR="00EF37D0" w:rsidRPr="00D976F1" w:rsidRDefault="00EF37D0" w:rsidP="00EF37D0">
            <w:pPr>
              <w:spacing w:line="278" w:lineRule="auto"/>
              <w:jc w:val="center"/>
              <w:rPr>
                <w:rFonts w:ascii="Times New Roman" w:hAnsi="Times New Roman" w:cs="Times New Roman"/>
                <w:b/>
                <w:bCs/>
                <w:sz w:val="24"/>
                <w:szCs w:val="24"/>
              </w:rPr>
            </w:pPr>
            <w:r w:rsidRPr="00D976F1">
              <w:rPr>
                <w:rFonts w:ascii="Times New Roman" w:hAnsi="Times New Roman" w:cs="Times New Roman"/>
                <w:b/>
                <w:bCs/>
                <w:sz w:val="24"/>
                <w:szCs w:val="24"/>
              </w:rPr>
              <w:lastRenderedPageBreak/>
              <w:t>Market Momentum</w:t>
            </w:r>
          </w:p>
        </w:tc>
        <w:tc>
          <w:tcPr>
            <w:tcW w:w="0" w:type="auto"/>
            <w:tcBorders>
              <w:top w:val="single" w:sz="6" w:space="0" w:color="DDDDDD"/>
              <w:left w:val="single" w:sz="6" w:space="0" w:color="DDDDDD"/>
              <w:bottom w:val="single" w:sz="6" w:space="0" w:color="DDDDDD"/>
              <w:right w:val="single" w:sz="6" w:space="0" w:color="DDDDDD"/>
            </w:tcBorders>
            <w:vAlign w:val="center"/>
          </w:tcPr>
          <w:p w14:paraId="0464CE3A" w14:textId="77777777" w:rsidR="00EF37D0" w:rsidRPr="00D976F1" w:rsidRDefault="00EF37D0" w:rsidP="00EF37D0">
            <w:pPr>
              <w:spacing w:line="278" w:lineRule="auto"/>
              <w:jc w:val="center"/>
              <w:rPr>
                <w:rFonts w:ascii="Times New Roman" w:hAnsi="Times New Roman" w:cs="Times New Roman"/>
                <w:sz w:val="24"/>
                <w:szCs w:val="24"/>
              </w:rPr>
            </w:pPr>
            <w:r w:rsidRPr="00D976F1">
              <w:rPr>
                <w:rFonts w:ascii="Times New Roman" w:hAnsi="Times New Roman" w:cs="Times New Roman"/>
                <w:sz w:val="24"/>
                <w:szCs w:val="24"/>
              </w:rPr>
              <w:t>Dashboard</w:t>
            </w:r>
          </w:p>
        </w:tc>
        <w:tc>
          <w:tcPr>
            <w:tcW w:w="3274" w:type="dxa"/>
            <w:tcBorders>
              <w:top w:val="single" w:sz="6" w:space="0" w:color="DDDDDD"/>
              <w:left w:val="single" w:sz="6" w:space="0" w:color="DDDDDD"/>
              <w:bottom w:val="single" w:sz="6" w:space="0" w:color="DDDDDD"/>
              <w:right w:val="single" w:sz="6" w:space="0" w:color="DDDDDD"/>
            </w:tcBorders>
          </w:tcPr>
          <w:p w14:paraId="2A48421E" w14:textId="77777777" w:rsidR="00EF37D0" w:rsidRPr="00D976F1" w:rsidRDefault="00EF37D0" w:rsidP="00EF37D0">
            <w:pPr>
              <w:spacing w:line="278" w:lineRule="auto"/>
              <w:jc w:val="center"/>
              <w:rPr>
                <w:rFonts w:ascii="Times New Roman" w:hAnsi="Times New Roman" w:cs="Times New Roman"/>
                <w:sz w:val="24"/>
                <w:szCs w:val="24"/>
              </w:rPr>
            </w:pPr>
            <w:r w:rsidRPr="00D976F1">
              <w:rPr>
                <w:rFonts w:ascii="Times New Roman" w:hAnsi="Times New Roman" w:cs="Times New Roman"/>
                <w:sz w:val="24"/>
                <w:szCs w:val="24"/>
              </w:rPr>
              <w:t>Features time-series data with interactive format filtering.</w:t>
            </w:r>
          </w:p>
        </w:tc>
        <w:tc>
          <w:tcPr>
            <w:tcW w:w="3240" w:type="dxa"/>
            <w:tcBorders>
              <w:top w:val="single" w:sz="6" w:space="0" w:color="DDDDDD"/>
              <w:left w:val="single" w:sz="6" w:space="0" w:color="DDDDDD"/>
              <w:bottom w:val="single" w:sz="6" w:space="0" w:color="DDDDDD"/>
              <w:right w:val="single" w:sz="6" w:space="0" w:color="DDDDDD"/>
            </w:tcBorders>
          </w:tcPr>
          <w:p w14:paraId="311D3178" w14:textId="77777777" w:rsidR="00EF37D0" w:rsidRPr="00D976F1" w:rsidRDefault="00EF37D0" w:rsidP="00EF37D0">
            <w:pPr>
              <w:spacing w:line="278" w:lineRule="auto"/>
              <w:jc w:val="center"/>
              <w:rPr>
                <w:rFonts w:ascii="Times New Roman" w:hAnsi="Times New Roman" w:cs="Times New Roman"/>
                <w:sz w:val="24"/>
                <w:szCs w:val="24"/>
              </w:rPr>
            </w:pPr>
            <w:r w:rsidRPr="00D976F1">
              <w:rPr>
                <w:rFonts w:ascii="Times New Roman" w:hAnsi="Times New Roman" w:cs="Times New Roman"/>
                <w:sz w:val="24"/>
                <w:szCs w:val="24"/>
              </w:rPr>
              <w:t>Enables accurate demand forecasting to prevent stockouts or overstocking</w:t>
            </w:r>
          </w:p>
        </w:tc>
        <w:tc>
          <w:tcPr>
            <w:tcW w:w="1432" w:type="dxa"/>
            <w:tcBorders>
              <w:top w:val="single" w:sz="6" w:space="0" w:color="DDDDDD"/>
              <w:left w:val="single" w:sz="6" w:space="0" w:color="DDDDDD"/>
              <w:bottom w:val="single" w:sz="6" w:space="0" w:color="DDDDDD"/>
              <w:right w:val="single" w:sz="6" w:space="0" w:color="DDDDDD"/>
            </w:tcBorders>
            <w:vAlign w:val="center"/>
          </w:tcPr>
          <w:p w14:paraId="47FFA7C1" w14:textId="77777777" w:rsidR="00EF37D0" w:rsidRPr="00D976F1" w:rsidRDefault="00EF37D0" w:rsidP="00EF37D0">
            <w:pPr>
              <w:spacing w:line="278" w:lineRule="auto"/>
              <w:jc w:val="center"/>
              <w:rPr>
                <w:rFonts w:ascii="Times New Roman" w:hAnsi="Times New Roman" w:cs="Times New Roman"/>
                <w:sz w:val="24"/>
                <w:szCs w:val="24"/>
              </w:rPr>
            </w:pPr>
            <w:r w:rsidRPr="00D976F1">
              <w:rPr>
                <w:rFonts w:ascii="Times New Roman" w:hAnsi="Times New Roman" w:cs="Times New Roman"/>
                <w:sz w:val="24"/>
                <w:szCs w:val="24"/>
              </w:rPr>
              <w:t>Vishaal Pedapatnam</w:t>
            </w:r>
          </w:p>
        </w:tc>
      </w:tr>
      <w:tr w:rsidR="00EF37D0" w:rsidRPr="00D976F1" w14:paraId="74E1B70C" w14:textId="77777777" w:rsidTr="001F7EE5">
        <w:trPr>
          <w:trHeight w:val="20"/>
        </w:trPr>
        <w:tc>
          <w:tcPr>
            <w:tcW w:w="0" w:type="auto"/>
            <w:tcBorders>
              <w:top w:val="single" w:sz="6" w:space="0" w:color="DDDDDD"/>
              <w:left w:val="single" w:sz="6" w:space="0" w:color="DDDDDD"/>
              <w:bottom w:val="single" w:sz="6" w:space="0" w:color="DDDDDD"/>
              <w:right w:val="single" w:sz="6" w:space="0" w:color="DDDDDD"/>
            </w:tcBorders>
            <w:vAlign w:val="center"/>
          </w:tcPr>
          <w:p w14:paraId="09CF6744" w14:textId="77777777" w:rsidR="00EF37D0" w:rsidRPr="00D976F1" w:rsidRDefault="00EF37D0" w:rsidP="00EF37D0">
            <w:pPr>
              <w:spacing w:line="278" w:lineRule="auto"/>
              <w:jc w:val="center"/>
              <w:rPr>
                <w:rFonts w:ascii="Times New Roman" w:hAnsi="Times New Roman" w:cs="Times New Roman"/>
                <w:b/>
                <w:bCs/>
                <w:sz w:val="24"/>
                <w:szCs w:val="24"/>
              </w:rPr>
            </w:pPr>
            <w:r w:rsidRPr="00D976F1">
              <w:rPr>
                <w:rFonts w:ascii="Times New Roman" w:hAnsi="Times New Roman" w:cs="Times New Roman"/>
                <w:b/>
                <w:bCs/>
                <w:sz w:val="24"/>
                <w:szCs w:val="24"/>
              </w:rPr>
              <w:t>Strategic Production Review</w:t>
            </w:r>
          </w:p>
        </w:tc>
        <w:tc>
          <w:tcPr>
            <w:tcW w:w="0" w:type="auto"/>
            <w:tcBorders>
              <w:top w:val="single" w:sz="6" w:space="0" w:color="DDDDDD"/>
              <w:left w:val="single" w:sz="6" w:space="0" w:color="DDDDDD"/>
              <w:bottom w:val="single" w:sz="6" w:space="0" w:color="DDDDDD"/>
              <w:right w:val="single" w:sz="6" w:space="0" w:color="DDDDDD"/>
            </w:tcBorders>
            <w:vAlign w:val="center"/>
          </w:tcPr>
          <w:p w14:paraId="74B95E29" w14:textId="77777777" w:rsidR="00EF37D0" w:rsidRPr="00D976F1" w:rsidRDefault="00EF37D0" w:rsidP="00EF37D0">
            <w:pPr>
              <w:spacing w:line="278" w:lineRule="auto"/>
              <w:jc w:val="center"/>
              <w:rPr>
                <w:rFonts w:ascii="Times New Roman" w:hAnsi="Times New Roman" w:cs="Times New Roman"/>
                <w:sz w:val="24"/>
                <w:szCs w:val="24"/>
              </w:rPr>
            </w:pPr>
            <w:r w:rsidRPr="00D976F1">
              <w:rPr>
                <w:rFonts w:ascii="Times New Roman" w:hAnsi="Times New Roman" w:cs="Times New Roman"/>
                <w:sz w:val="24"/>
                <w:szCs w:val="24"/>
              </w:rPr>
              <w:t>Storyboard</w:t>
            </w:r>
          </w:p>
        </w:tc>
        <w:tc>
          <w:tcPr>
            <w:tcW w:w="3274" w:type="dxa"/>
            <w:tcBorders>
              <w:top w:val="single" w:sz="6" w:space="0" w:color="DDDDDD"/>
              <w:left w:val="single" w:sz="6" w:space="0" w:color="DDDDDD"/>
              <w:bottom w:val="single" w:sz="6" w:space="0" w:color="DDDDDD"/>
              <w:right w:val="single" w:sz="6" w:space="0" w:color="DDDDDD"/>
            </w:tcBorders>
          </w:tcPr>
          <w:p w14:paraId="065E4F85" w14:textId="77777777" w:rsidR="00EF37D0" w:rsidRPr="00D976F1" w:rsidRDefault="00EF37D0" w:rsidP="00EF37D0">
            <w:pPr>
              <w:spacing w:line="278" w:lineRule="auto"/>
              <w:jc w:val="center"/>
              <w:rPr>
                <w:rFonts w:ascii="Times New Roman" w:hAnsi="Times New Roman" w:cs="Times New Roman"/>
                <w:sz w:val="24"/>
                <w:szCs w:val="24"/>
              </w:rPr>
            </w:pPr>
            <w:r w:rsidRPr="00D976F1">
              <w:rPr>
                <w:rFonts w:ascii="Times New Roman" w:hAnsi="Times New Roman" w:cs="Times New Roman"/>
                <w:sz w:val="24"/>
                <w:szCs w:val="24"/>
              </w:rPr>
              <w:t>A cohesive narrative linking revenue, cost, and trend insights.</w:t>
            </w:r>
          </w:p>
        </w:tc>
        <w:tc>
          <w:tcPr>
            <w:tcW w:w="3240" w:type="dxa"/>
            <w:tcBorders>
              <w:top w:val="single" w:sz="6" w:space="0" w:color="DDDDDD"/>
              <w:left w:val="single" w:sz="6" w:space="0" w:color="DDDDDD"/>
              <w:bottom w:val="single" w:sz="6" w:space="0" w:color="DDDDDD"/>
              <w:right w:val="single" w:sz="6" w:space="0" w:color="DDDDDD"/>
            </w:tcBorders>
          </w:tcPr>
          <w:p w14:paraId="6B1D681F" w14:textId="77777777" w:rsidR="00EF37D0" w:rsidRPr="00D976F1" w:rsidRDefault="00EF37D0" w:rsidP="00EF37D0">
            <w:pPr>
              <w:spacing w:line="278" w:lineRule="auto"/>
              <w:jc w:val="center"/>
              <w:rPr>
                <w:rFonts w:ascii="Times New Roman" w:hAnsi="Times New Roman" w:cs="Times New Roman"/>
                <w:sz w:val="24"/>
                <w:szCs w:val="24"/>
              </w:rPr>
            </w:pPr>
            <w:r w:rsidRPr="00D976F1">
              <w:rPr>
                <w:rFonts w:ascii="Times New Roman" w:hAnsi="Times New Roman" w:cs="Times New Roman"/>
                <w:sz w:val="24"/>
                <w:szCs w:val="24"/>
              </w:rPr>
              <w:t>Secures executive approval for shifting budget from low-margin formats to high-volume digital acquisition.</w:t>
            </w:r>
          </w:p>
        </w:tc>
        <w:tc>
          <w:tcPr>
            <w:tcW w:w="1432" w:type="dxa"/>
            <w:tcBorders>
              <w:top w:val="single" w:sz="6" w:space="0" w:color="DDDDDD"/>
              <w:left w:val="single" w:sz="6" w:space="0" w:color="DDDDDD"/>
              <w:bottom w:val="single" w:sz="6" w:space="0" w:color="DDDDDD"/>
              <w:right w:val="single" w:sz="6" w:space="0" w:color="DDDDDD"/>
            </w:tcBorders>
            <w:vAlign w:val="center"/>
          </w:tcPr>
          <w:p w14:paraId="6230600D" w14:textId="77777777" w:rsidR="00EF37D0" w:rsidRPr="00D976F1" w:rsidRDefault="00EF37D0" w:rsidP="00EF37D0">
            <w:pPr>
              <w:spacing w:line="278" w:lineRule="auto"/>
              <w:jc w:val="center"/>
              <w:rPr>
                <w:rFonts w:ascii="Times New Roman" w:hAnsi="Times New Roman" w:cs="Times New Roman"/>
                <w:sz w:val="24"/>
                <w:szCs w:val="24"/>
              </w:rPr>
            </w:pPr>
            <w:r w:rsidRPr="00D976F1">
              <w:rPr>
                <w:rFonts w:ascii="Times New Roman" w:hAnsi="Times New Roman" w:cs="Times New Roman"/>
                <w:sz w:val="24"/>
                <w:szCs w:val="24"/>
              </w:rPr>
              <w:t>Vishaal Pedapatnam</w:t>
            </w:r>
          </w:p>
        </w:tc>
      </w:tr>
    </w:tbl>
    <w:p w14:paraId="12384FE2" w14:textId="77777777" w:rsidR="00EF37D0" w:rsidRPr="00D976F1" w:rsidRDefault="00EF37D0" w:rsidP="00EF37D0">
      <w:pPr>
        <w:spacing w:line="278" w:lineRule="auto"/>
        <w:jc w:val="both"/>
        <w:rPr>
          <w:rFonts w:ascii="Times New Roman" w:hAnsi="Times New Roman" w:cs="Times New Roman"/>
          <w:sz w:val="24"/>
          <w:szCs w:val="24"/>
        </w:rPr>
      </w:pPr>
    </w:p>
    <w:p w14:paraId="155D42A2" w14:textId="77777777" w:rsidR="00EF37D0" w:rsidRPr="00D976F1" w:rsidRDefault="00EF37D0" w:rsidP="00EF37D0">
      <w:pPr>
        <w:spacing w:line="278" w:lineRule="auto"/>
        <w:jc w:val="both"/>
        <w:rPr>
          <w:rFonts w:ascii="Times New Roman" w:hAnsi="Times New Roman" w:cs="Times New Roman"/>
          <w:sz w:val="24"/>
          <w:szCs w:val="24"/>
        </w:rPr>
      </w:pPr>
      <w:r w:rsidRPr="00D976F1">
        <w:rPr>
          <w:rFonts w:ascii="Times New Roman" w:hAnsi="Times New Roman" w:cs="Times New Roman"/>
          <w:b/>
          <w:bCs/>
          <w:sz w:val="24"/>
          <w:szCs w:val="24"/>
        </w:rPr>
        <w:t>Strategic Insights:</w:t>
      </w:r>
    </w:p>
    <w:p w14:paraId="35D1F6CD" w14:textId="77777777" w:rsidR="00EF37D0" w:rsidRPr="00D976F1" w:rsidRDefault="00EF37D0" w:rsidP="00EF37D0">
      <w:pPr>
        <w:spacing w:line="278" w:lineRule="auto"/>
        <w:jc w:val="both"/>
        <w:rPr>
          <w:rFonts w:ascii="Times New Roman" w:hAnsi="Times New Roman" w:cs="Times New Roman"/>
          <w:sz w:val="24"/>
          <w:szCs w:val="24"/>
        </w:rPr>
      </w:pPr>
      <w:r w:rsidRPr="00D976F1">
        <w:rPr>
          <w:rFonts w:ascii="Times New Roman" w:hAnsi="Times New Roman" w:cs="Times New Roman"/>
          <w:b/>
          <w:bCs/>
          <w:sz w:val="24"/>
          <w:szCs w:val="24"/>
        </w:rPr>
        <w:t>1. Revenue Drivers &amp; Portfolio Mix</w:t>
      </w:r>
    </w:p>
    <w:p w14:paraId="52F5E7EB" w14:textId="77777777" w:rsidR="00EF37D0" w:rsidRPr="00D976F1" w:rsidRDefault="00EF37D0" w:rsidP="00EF37D0">
      <w:pPr>
        <w:numPr>
          <w:ilvl w:val="0"/>
          <w:numId w:val="22"/>
        </w:numPr>
        <w:spacing w:line="278" w:lineRule="auto"/>
        <w:jc w:val="both"/>
        <w:rPr>
          <w:rFonts w:ascii="Times New Roman" w:hAnsi="Times New Roman" w:cs="Times New Roman"/>
          <w:sz w:val="24"/>
          <w:szCs w:val="24"/>
        </w:rPr>
      </w:pPr>
      <w:r w:rsidRPr="00D976F1">
        <w:rPr>
          <w:rFonts w:ascii="Times New Roman" w:hAnsi="Times New Roman" w:cs="Times New Roman"/>
          <w:b/>
          <w:bCs/>
          <w:sz w:val="24"/>
          <w:szCs w:val="24"/>
        </w:rPr>
        <w:t>Hardcover Dependence:</w:t>
      </w:r>
      <w:r w:rsidRPr="00D976F1">
        <w:rPr>
          <w:rFonts w:ascii="Times New Roman" w:hAnsi="Times New Roman" w:cs="Times New Roman"/>
          <w:sz w:val="24"/>
          <w:szCs w:val="24"/>
        </w:rPr>
        <w:t> Data reveals that Hardcover editions are the financial backbone of the operation, generating the highest gross revenue per unit. However, reliance on this single format poses a risk if consumer spending tightens.</w:t>
      </w:r>
    </w:p>
    <w:p w14:paraId="3ECF0D38" w14:textId="77777777" w:rsidR="00EF37D0" w:rsidRPr="00D976F1" w:rsidRDefault="00EF37D0" w:rsidP="00EF37D0">
      <w:pPr>
        <w:numPr>
          <w:ilvl w:val="0"/>
          <w:numId w:val="22"/>
        </w:numPr>
        <w:spacing w:line="278" w:lineRule="auto"/>
        <w:jc w:val="both"/>
        <w:rPr>
          <w:rFonts w:ascii="Times New Roman" w:hAnsi="Times New Roman" w:cs="Times New Roman"/>
          <w:sz w:val="24"/>
          <w:szCs w:val="24"/>
        </w:rPr>
      </w:pPr>
      <w:r w:rsidRPr="00D976F1">
        <w:rPr>
          <w:rFonts w:ascii="Times New Roman" w:hAnsi="Times New Roman" w:cs="Times New Roman"/>
          <w:b/>
          <w:bCs/>
          <w:sz w:val="24"/>
          <w:szCs w:val="24"/>
        </w:rPr>
        <w:t>The Digital Opportunity:</w:t>
      </w:r>
      <w:r w:rsidRPr="00D976F1">
        <w:rPr>
          <w:rFonts w:ascii="Times New Roman" w:hAnsi="Times New Roman" w:cs="Times New Roman"/>
          <w:sz w:val="24"/>
          <w:szCs w:val="24"/>
        </w:rPr>
        <w:t> While E-books contribute less top-line revenue, the </w:t>
      </w:r>
      <w:r w:rsidRPr="00D976F1">
        <w:rPr>
          <w:rFonts w:ascii="Times New Roman" w:hAnsi="Times New Roman" w:cs="Times New Roman"/>
          <w:b/>
          <w:bCs/>
          <w:sz w:val="24"/>
          <w:szCs w:val="24"/>
        </w:rPr>
        <w:t>Price vs. Volume Analysis</w:t>
      </w:r>
      <w:r w:rsidRPr="00D976F1">
        <w:rPr>
          <w:rFonts w:ascii="Times New Roman" w:hAnsi="Times New Roman" w:cs="Times New Roman"/>
          <w:sz w:val="24"/>
          <w:szCs w:val="24"/>
        </w:rPr>
        <w:t xml:space="preserve"> demonstrates their superior consistency. Unlike physical books, which see sharp sales dips, digital formats maintain steady transaction volume year-round, serving as a cash-flow stabilizer.</w:t>
      </w:r>
    </w:p>
    <w:p w14:paraId="283AF7EF" w14:textId="77777777" w:rsidR="00EF37D0" w:rsidRPr="00D976F1" w:rsidRDefault="00EF37D0" w:rsidP="00EF37D0">
      <w:pPr>
        <w:numPr>
          <w:ilvl w:val="0"/>
          <w:numId w:val="22"/>
        </w:numPr>
        <w:spacing w:line="278" w:lineRule="auto"/>
        <w:jc w:val="both"/>
        <w:rPr>
          <w:rFonts w:ascii="Times New Roman" w:hAnsi="Times New Roman" w:cs="Times New Roman"/>
          <w:sz w:val="24"/>
          <w:szCs w:val="24"/>
        </w:rPr>
      </w:pPr>
      <w:r w:rsidRPr="00D976F1">
        <w:rPr>
          <w:rFonts w:ascii="Times New Roman" w:hAnsi="Times New Roman" w:cs="Times New Roman"/>
          <w:b/>
          <w:bCs/>
          <w:sz w:val="24"/>
          <w:szCs w:val="24"/>
        </w:rPr>
        <w:t>Catalog Efficiency:</w:t>
      </w:r>
      <w:r w:rsidRPr="00D976F1">
        <w:rPr>
          <w:rFonts w:ascii="Times New Roman" w:hAnsi="Times New Roman" w:cs="Times New Roman"/>
          <w:sz w:val="24"/>
          <w:szCs w:val="24"/>
        </w:rPr>
        <w:t> The </w:t>
      </w:r>
      <w:r w:rsidRPr="00D976F1">
        <w:rPr>
          <w:rFonts w:ascii="Times New Roman" w:hAnsi="Times New Roman" w:cs="Times New Roman"/>
          <w:b/>
          <w:bCs/>
          <w:sz w:val="24"/>
          <w:szCs w:val="24"/>
        </w:rPr>
        <w:t>Genre-Format Heatmap</w:t>
      </w:r>
      <w:r w:rsidRPr="00D976F1">
        <w:rPr>
          <w:rFonts w:ascii="Times New Roman" w:hAnsi="Times New Roman" w:cs="Times New Roman"/>
          <w:sz w:val="24"/>
          <w:szCs w:val="24"/>
        </w:rPr>
        <w:t> exposes a mismatch in resource allocation. Niche genres like "Romance" are being printed in expensive Hardcover formats despite the data showing a clear consumer preference for Mass Market Paperbacks and E-books in that category.</w:t>
      </w:r>
    </w:p>
    <w:p w14:paraId="79465673" w14:textId="77777777" w:rsidR="00EF37D0" w:rsidRPr="00D976F1" w:rsidRDefault="00EF37D0" w:rsidP="00EF37D0">
      <w:pPr>
        <w:spacing w:line="278" w:lineRule="auto"/>
        <w:jc w:val="both"/>
        <w:rPr>
          <w:rFonts w:ascii="Times New Roman" w:hAnsi="Times New Roman" w:cs="Times New Roman"/>
          <w:sz w:val="24"/>
          <w:szCs w:val="24"/>
        </w:rPr>
      </w:pPr>
      <w:r w:rsidRPr="00D976F1">
        <w:rPr>
          <w:rFonts w:ascii="Times New Roman" w:hAnsi="Times New Roman" w:cs="Times New Roman"/>
          <w:b/>
          <w:bCs/>
          <w:sz w:val="24"/>
          <w:szCs w:val="24"/>
        </w:rPr>
        <w:t>2. Pricing &amp; Production Efficiency</w:t>
      </w:r>
    </w:p>
    <w:p w14:paraId="1A6F76AF" w14:textId="77777777" w:rsidR="00EF37D0" w:rsidRPr="00D976F1" w:rsidRDefault="00EF37D0" w:rsidP="00EF37D0">
      <w:pPr>
        <w:numPr>
          <w:ilvl w:val="0"/>
          <w:numId w:val="23"/>
        </w:numPr>
        <w:spacing w:line="278" w:lineRule="auto"/>
        <w:jc w:val="both"/>
        <w:rPr>
          <w:rFonts w:ascii="Times New Roman" w:hAnsi="Times New Roman" w:cs="Times New Roman"/>
          <w:sz w:val="24"/>
          <w:szCs w:val="24"/>
        </w:rPr>
      </w:pPr>
      <w:r w:rsidRPr="00D976F1">
        <w:rPr>
          <w:rFonts w:ascii="Times New Roman" w:hAnsi="Times New Roman" w:cs="Times New Roman"/>
          <w:b/>
          <w:bCs/>
          <w:sz w:val="24"/>
          <w:szCs w:val="24"/>
        </w:rPr>
        <w:t>Margin Erosion:</w:t>
      </w:r>
      <w:r w:rsidRPr="00D976F1">
        <w:rPr>
          <w:rFonts w:ascii="Times New Roman" w:hAnsi="Times New Roman" w:cs="Times New Roman"/>
          <w:sz w:val="24"/>
          <w:szCs w:val="24"/>
        </w:rPr>
        <w:t> The </w:t>
      </w:r>
      <w:r w:rsidRPr="00D976F1">
        <w:rPr>
          <w:rFonts w:ascii="Times New Roman" w:hAnsi="Times New Roman" w:cs="Times New Roman"/>
          <w:b/>
          <w:bCs/>
          <w:sz w:val="24"/>
          <w:szCs w:val="24"/>
        </w:rPr>
        <w:t>Cost-Ratio Analysis</w:t>
      </w:r>
      <w:r w:rsidRPr="00D976F1">
        <w:rPr>
          <w:rFonts w:ascii="Times New Roman" w:hAnsi="Times New Roman" w:cs="Times New Roman"/>
          <w:sz w:val="24"/>
          <w:szCs w:val="24"/>
        </w:rPr>
        <w:t xml:space="preserve"> (Pages vs. Price) uncovered a critical inefficiency: numerous high-page-count Fiction titles are priced identically to shorter novellas. This implies the company is absorbing the extra printing costs rather than passing </w:t>
      </w:r>
      <w:proofErr w:type="gramStart"/>
      <w:r w:rsidRPr="00D976F1">
        <w:rPr>
          <w:rFonts w:ascii="Times New Roman" w:hAnsi="Times New Roman" w:cs="Times New Roman"/>
          <w:sz w:val="24"/>
          <w:szCs w:val="24"/>
        </w:rPr>
        <w:t>them</w:t>
      </w:r>
      <w:proofErr w:type="gramEnd"/>
      <w:r w:rsidRPr="00D976F1">
        <w:rPr>
          <w:rFonts w:ascii="Times New Roman" w:hAnsi="Times New Roman" w:cs="Times New Roman"/>
          <w:sz w:val="24"/>
          <w:szCs w:val="24"/>
        </w:rPr>
        <w:t xml:space="preserve"> to the consumer.</w:t>
      </w:r>
    </w:p>
    <w:p w14:paraId="4128E99F" w14:textId="77777777" w:rsidR="00EF37D0" w:rsidRPr="00D976F1" w:rsidRDefault="00EF37D0" w:rsidP="00EF37D0">
      <w:pPr>
        <w:numPr>
          <w:ilvl w:val="0"/>
          <w:numId w:val="23"/>
        </w:numPr>
        <w:spacing w:line="278" w:lineRule="auto"/>
        <w:jc w:val="both"/>
        <w:rPr>
          <w:rFonts w:ascii="Times New Roman" w:hAnsi="Times New Roman" w:cs="Times New Roman"/>
          <w:sz w:val="24"/>
          <w:szCs w:val="24"/>
        </w:rPr>
      </w:pPr>
      <w:r w:rsidRPr="00D976F1">
        <w:rPr>
          <w:rFonts w:ascii="Times New Roman" w:hAnsi="Times New Roman" w:cs="Times New Roman"/>
          <w:b/>
          <w:bCs/>
          <w:sz w:val="24"/>
          <w:szCs w:val="24"/>
        </w:rPr>
        <w:t>Pricing Discipline:</w:t>
      </w:r>
      <w:r w:rsidRPr="00D976F1">
        <w:rPr>
          <w:rFonts w:ascii="Times New Roman" w:hAnsi="Times New Roman" w:cs="Times New Roman"/>
          <w:sz w:val="24"/>
          <w:szCs w:val="24"/>
        </w:rPr>
        <w:t> The </w:t>
      </w:r>
      <w:r w:rsidRPr="00D976F1">
        <w:rPr>
          <w:rFonts w:ascii="Times New Roman" w:hAnsi="Times New Roman" w:cs="Times New Roman"/>
          <w:b/>
          <w:bCs/>
          <w:sz w:val="24"/>
          <w:szCs w:val="24"/>
        </w:rPr>
        <w:t>Pricing Variance</w:t>
      </w:r>
      <w:r w:rsidRPr="00D976F1">
        <w:rPr>
          <w:rFonts w:ascii="Times New Roman" w:hAnsi="Times New Roman" w:cs="Times New Roman"/>
          <w:sz w:val="24"/>
          <w:szCs w:val="24"/>
        </w:rPr>
        <w:t> chart indicates chaotic pricing strategies within the Hardcover segment, with prices ranging wildly without clear logic. Standardizing these into "Good/Better/Best" tiers could reduce consumer confusion and improve conversion rates.</w:t>
      </w:r>
    </w:p>
    <w:p w14:paraId="59974EA1" w14:textId="77777777" w:rsidR="00EF37D0" w:rsidRPr="00D976F1" w:rsidRDefault="00EF37D0" w:rsidP="00EF37D0">
      <w:pPr>
        <w:numPr>
          <w:ilvl w:val="0"/>
          <w:numId w:val="23"/>
        </w:numPr>
        <w:spacing w:line="278" w:lineRule="auto"/>
        <w:jc w:val="both"/>
        <w:rPr>
          <w:rFonts w:ascii="Times New Roman" w:hAnsi="Times New Roman" w:cs="Times New Roman"/>
          <w:sz w:val="24"/>
          <w:szCs w:val="24"/>
        </w:rPr>
      </w:pPr>
      <w:r w:rsidRPr="00D976F1">
        <w:rPr>
          <w:rFonts w:ascii="Times New Roman" w:hAnsi="Times New Roman" w:cs="Times New Roman"/>
          <w:b/>
          <w:bCs/>
          <w:sz w:val="24"/>
          <w:szCs w:val="24"/>
        </w:rPr>
        <w:t>Optimal Price Bands:</w:t>
      </w:r>
      <w:r w:rsidRPr="00D976F1">
        <w:rPr>
          <w:rFonts w:ascii="Times New Roman" w:hAnsi="Times New Roman" w:cs="Times New Roman"/>
          <w:sz w:val="24"/>
          <w:szCs w:val="24"/>
        </w:rPr>
        <w:t> Sales velocity peaks noticeably for products priced between </w:t>
      </w:r>
      <w:r w:rsidRPr="00D976F1">
        <w:rPr>
          <w:rFonts w:ascii="Times New Roman" w:hAnsi="Times New Roman" w:cs="Times New Roman"/>
          <w:b/>
          <w:bCs/>
          <w:sz w:val="24"/>
          <w:szCs w:val="24"/>
        </w:rPr>
        <w:t>$15 and $22</w:t>
      </w:r>
      <w:r w:rsidRPr="00D976F1">
        <w:rPr>
          <w:rFonts w:ascii="Times New Roman" w:hAnsi="Times New Roman" w:cs="Times New Roman"/>
          <w:sz w:val="24"/>
          <w:szCs w:val="24"/>
        </w:rPr>
        <w:t>, suggesting this is the psychological threshold for our core customer base</w:t>
      </w:r>
    </w:p>
    <w:p w14:paraId="1CB05679" w14:textId="77777777" w:rsidR="00EF37D0" w:rsidRPr="00D976F1" w:rsidRDefault="00EF37D0" w:rsidP="00EF37D0">
      <w:pPr>
        <w:spacing w:line="278" w:lineRule="auto"/>
        <w:jc w:val="both"/>
        <w:rPr>
          <w:rFonts w:ascii="Times New Roman" w:hAnsi="Times New Roman" w:cs="Times New Roman"/>
          <w:sz w:val="24"/>
          <w:szCs w:val="24"/>
        </w:rPr>
      </w:pPr>
      <w:r w:rsidRPr="00D976F1">
        <w:rPr>
          <w:rFonts w:ascii="Times New Roman" w:hAnsi="Times New Roman" w:cs="Times New Roman"/>
          <w:b/>
          <w:bCs/>
          <w:sz w:val="24"/>
          <w:szCs w:val="24"/>
        </w:rPr>
        <w:t>3. Seasonality &amp; Inventory Planning</w:t>
      </w:r>
    </w:p>
    <w:p w14:paraId="33F22D95" w14:textId="77777777" w:rsidR="00EF37D0" w:rsidRPr="00D976F1" w:rsidRDefault="00EF37D0" w:rsidP="00EF37D0">
      <w:pPr>
        <w:numPr>
          <w:ilvl w:val="0"/>
          <w:numId w:val="24"/>
        </w:numPr>
        <w:spacing w:line="278" w:lineRule="auto"/>
        <w:jc w:val="both"/>
        <w:rPr>
          <w:rFonts w:ascii="Times New Roman" w:hAnsi="Times New Roman" w:cs="Times New Roman"/>
          <w:sz w:val="24"/>
          <w:szCs w:val="24"/>
        </w:rPr>
      </w:pPr>
      <w:r w:rsidRPr="00D976F1">
        <w:rPr>
          <w:rFonts w:ascii="Times New Roman" w:hAnsi="Times New Roman" w:cs="Times New Roman"/>
          <w:b/>
          <w:bCs/>
          <w:sz w:val="24"/>
          <w:szCs w:val="24"/>
        </w:rPr>
        <w:t>The "Holiday Effect":</w:t>
      </w:r>
      <w:r w:rsidRPr="00D976F1">
        <w:rPr>
          <w:rFonts w:ascii="Times New Roman" w:hAnsi="Times New Roman" w:cs="Times New Roman"/>
          <w:sz w:val="24"/>
          <w:szCs w:val="24"/>
        </w:rPr>
        <w:t> The </w:t>
      </w:r>
      <w:r w:rsidRPr="00D976F1">
        <w:rPr>
          <w:rFonts w:ascii="Times New Roman" w:hAnsi="Times New Roman" w:cs="Times New Roman"/>
          <w:b/>
          <w:bCs/>
          <w:sz w:val="24"/>
          <w:szCs w:val="24"/>
        </w:rPr>
        <w:t>Seasonal Format Trends</w:t>
      </w:r>
      <w:r w:rsidRPr="00D976F1">
        <w:rPr>
          <w:rFonts w:ascii="Times New Roman" w:hAnsi="Times New Roman" w:cs="Times New Roman"/>
          <w:sz w:val="24"/>
          <w:szCs w:val="24"/>
        </w:rPr>
        <w:t> dashboard confirms a significant surge in physical book sales during Q4 (Oct-Dec), likely driven by gift-giving.</w:t>
      </w:r>
    </w:p>
    <w:p w14:paraId="6CCB8DDC" w14:textId="77777777" w:rsidR="00EF37D0" w:rsidRPr="00D976F1" w:rsidRDefault="00EF37D0" w:rsidP="00EF37D0">
      <w:pPr>
        <w:numPr>
          <w:ilvl w:val="0"/>
          <w:numId w:val="24"/>
        </w:numPr>
        <w:spacing w:line="278" w:lineRule="auto"/>
        <w:jc w:val="both"/>
        <w:rPr>
          <w:rFonts w:ascii="Times New Roman" w:hAnsi="Times New Roman" w:cs="Times New Roman"/>
          <w:sz w:val="24"/>
          <w:szCs w:val="24"/>
        </w:rPr>
      </w:pPr>
      <w:r w:rsidRPr="00D976F1">
        <w:rPr>
          <w:rFonts w:ascii="Times New Roman" w:hAnsi="Times New Roman" w:cs="Times New Roman"/>
          <w:b/>
          <w:bCs/>
          <w:sz w:val="24"/>
          <w:szCs w:val="24"/>
        </w:rPr>
        <w:t>Q1/Q2 Strategy:</w:t>
      </w:r>
      <w:r w:rsidRPr="00D976F1">
        <w:rPr>
          <w:rFonts w:ascii="Times New Roman" w:hAnsi="Times New Roman" w:cs="Times New Roman"/>
          <w:sz w:val="24"/>
          <w:szCs w:val="24"/>
        </w:rPr>
        <w:t> Conversely, Q1 and Q2 show a marked decline in physical sales, while digital formats remain flat. This signals a need to reduce print inventory holding costs in the first half of the year.</w:t>
      </w:r>
    </w:p>
    <w:p w14:paraId="580E1DDE" w14:textId="77777777" w:rsidR="00EF37D0" w:rsidRPr="00D976F1" w:rsidRDefault="00EF37D0" w:rsidP="00EF37D0">
      <w:pPr>
        <w:spacing w:line="278" w:lineRule="auto"/>
        <w:jc w:val="both"/>
        <w:rPr>
          <w:rFonts w:ascii="Times New Roman" w:hAnsi="Times New Roman" w:cs="Times New Roman"/>
          <w:sz w:val="24"/>
          <w:szCs w:val="24"/>
        </w:rPr>
      </w:pPr>
      <w:r w:rsidRPr="00D976F1">
        <w:rPr>
          <w:rFonts w:ascii="Times New Roman" w:hAnsi="Times New Roman" w:cs="Times New Roman"/>
          <w:b/>
          <w:bCs/>
          <w:sz w:val="24"/>
          <w:szCs w:val="24"/>
        </w:rPr>
        <w:lastRenderedPageBreak/>
        <w:t>Decision Support Utility:</w:t>
      </w:r>
      <w:r w:rsidRPr="00D976F1">
        <w:rPr>
          <w:rFonts w:ascii="Times New Roman" w:hAnsi="Times New Roman" w:cs="Times New Roman"/>
          <w:sz w:val="24"/>
          <w:szCs w:val="24"/>
        </w:rPr>
        <w:t> This storyboard functions as a strategic roadmap for the stakeholder.</w:t>
      </w:r>
    </w:p>
    <w:p w14:paraId="309CAB89" w14:textId="77777777" w:rsidR="00EF37D0" w:rsidRPr="00D976F1" w:rsidRDefault="00EF37D0" w:rsidP="00EF37D0">
      <w:pPr>
        <w:numPr>
          <w:ilvl w:val="0"/>
          <w:numId w:val="25"/>
        </w:numPr>
        <w:spacing w:line="278" w:lineRule="auto"/>
        <w:jc w:val="both"/>
        <w:rPr>
          <w:rFonts w:ascii="Times New Roman" w:hAnsi="Times New Roman" w:cs="Times New Roman"/>
          <w:sz w:val="24"/>
          <w:szCs w:val="24"/>
        </w:rPr>
      </w:pPr>
      <w:r w:rsidRPr="00D976F1">
        <w:rPr>
          <w:rFonts w:ascii="Times New Roman" w:hAnsi="Times New Roman" w:cs="Times New Roman"/>
          <w:sz w:val="24"/>
          <w:szCs w:val="24"/>
        </w:rPr>
        <w:t>It </w:t>
      </w:r>
      <w:r w:rsidRPr="00D976F1">
        <w:rPr>
          <w:rFonts w:ascii="Times New Roman" w:hAnsi="Times New Roman" w:cs="Times New Roman"/>
          <w:b/>
          <w:bCs/>
          <w:sz w:val="24"/>
          <w:szCs w:val="24"/>
        </w:rPr>
        <w:t>validates</w:t>
      </w:r>
      <w:r w:rsidRPr="00D976F1">
        <w:rPr>
          <w:rFonts w:ascii="Times New Roman" w:hAnsi="Times New Roman" w:cs="Times New Roman"/>
          <w:sz w:val="24"/>
          <w:szCs w:val="24"/>
        </w:rPr>
        <w:t> the decision to increase Hardcover print runs specifically for Q4, preventing potential stockouts during the most profitable season.</w:t>
      </w:r>
    </w:p>
    <w:p w14:paraId="056D711A" w14:textId="77777777" w:rsidR="00EF37D0" w:rsidRPr="00D976F1" w:rsidRDefault="00EF37D0" w:rsidP="00EF37D0">
      <w:pPr>
        <w:numPr>
          <w:ilvl w:val="0"/>
          <w:numId w:val="25"/>
        </w:numPr>
        <w:spacing w:line="278" w:lineRule="auto"/>
        <w:jc w:val="both"/>
        <w:rPr>
          <w:rFonts w:ascii="Times New Roman" w:hAnsi="Times New Roman" w:cs="Times New Roman"/>
          <w:sz w:val="24"/>
          <w:szCs w:val="24"/>
        </w:rPr>
      </w:pPr>
      <w:r w:rsidRPr="00D976F1">
        <w:rPr>
          <w:rFonts w:ascii="Times New Roman" w:hAnsi="Times New Roman" w:cs="Times New Roman"/>
          <w:sz w:val="24"/>
          <w:szCs w:val="24"/>
        </w:rPr>
        <w:t>It </w:t>
      </w:r>
      <w:r w:rsidRPr="00D976F1">
        <w:rPr>
          <w:rFonts w:ascii="Times New Roman" w:hAnsi="Times New Roman" w:cs="Times New Roman"/>
          <w:b/>
          <w:bCs/>
          <w:sz w:val="24"/>
          <w:szCs w:val="24"/>
        </w:rPr>
        <w:t>justifies</w:t>
      </w:r>
      <w:r w:rsidRPr="00D976F1">
        <w:rPr>
          <w:rFonts w:ascii="Times New Roman" w:hAnsi="Times New Roman" w:cs="Times New Roman"/>
          <w:sz w:val="24"/>
          <w:szCs w:val="24"/>
        </w:rPr>
        <w:t> an immediate pricing review for books over 400 pages to protect margins.</w:t>
      </w:r>
    </w:p>
    <w:p w14:paraId="5298AD1D" w14:textId="77777777" w:rsidR="00EF37D0" w:rsidRPr="00D976F1" w:rsidRDefault="00EF37D0" w:rsidP="00EF37D0">
      <w:pPr>
        <w:numPr>
          <w:ilvl w:val="0"/>
          <w:numId w:val="25"/>
        </w:numPr>
        <w:spacing w:line="278" w:lineRule="auto"/>
        <w:jc w:val="both"/>
        <w:rPr>
          <w:rFonts w:ascii="Times New Roman" w:hAnsi="Times New Roman" w:cs="Times New Roman"/>
          <w:sz w:val="24"/>
          <w:szCs w:val="24"/>
        </w:rPr>
      </w:pPr>
      <w:r w:rsidRPr="00D976F1">
        <w:rPr>
          <w:rFonts w:ascii="Times New Roman" w:hAnsi="Times New Roman" w:cs="Times New Roman"/>
          <w:sz w:val="24"/>
          <w:szCs w:val="24"/>
        </w:rPr>
        <w:t>It </w:t>
      </w:r>
      <w:r w:rsidRPr="00D976F1">
        <w:rPr>
          <w:rFonts w:ascii="Times New Roman" w:hAnsi="Times New Roman" w:cs="Times New Roman"/>
          <w:b/>
          <w:bCs/>
          <w:sz w:val="24"/>
          <w:szCs w:val="24"/>
        </w:rPr>
        <w:t>recommends</w:t>
      </w:r>
      <w:r w:rsidRPr="00D976F1">
        <w:rPr>
          <w:rFonts w:ascii="Times New Roman" w:hAnsi="Times New Roman" w:cs="Times New Roman"/>
          <w:sz w:val="24"/>
          <w:szCs w:val="24"/>
        </w:rPr>
        <w:t> halting Hardcover production for Romance titles, redirecting those funds to acquire more E-book licenses where demand is higher and production costs are zero.</w:t>
      </w:r>
    </w:p>
    <w:p w14:paraId="0F90269E" w14:textId="463613FE" w:rsidR="00EF37D0" w:rsidRPr="00D976F1" w:rsidRDefault="00EF37D0" w:rsidP="00EF37D0">
      <w:pPr>
        <w:spacing w:line="278" w:lineRule="auto"/>
        <w:jc w:val="both"/>
        <w:rPr>
          <w:rFonts w:ascii="Times New Roman" w:hAnsi="Times New Roman" w:cs="Times New Roman"/>
          <w:sz w:val="24"/>
          <w:szCs w:val="24"/>
        </w:rPr>
      </w:pPr>
      <w:r w:rsidRPr="00D976F1">
        <w:rPr>
          <w:rFonts w:ascii="Times New Roman" w:hAnsi="Times New Roman" w:cs="Times New Roman"/>
          <w:b/>
          <w:bCs/>
          <w:sz w:val="24"/>
          <w:szCs w:val="24"/>
        </w:rPr>
        <w:t>Conclusion:</w:t>
      </w:r>
      <w:r w:rsidRPr="00D976F1">
        <w:rPr>
          <w:rFonts w:ascii="Times New Roman" w:hAnsi="Times New Roman" w:cs="Times New Roman"/>
          <w:sz w:val="24"/>
          <w:szCs w:val="24"/>
        </w:rPr>
        <w:t> To maximize profitability in the upcoming fiscal year, the Format &amp; Production Strategist should execute a format rationalization strategy. This involves shifting 15% of the production budget away from low-performing physical formats in "fast-consumption" genres like Romance/Mystery and reinvesting it into E-book acquisition and Q4 Hardcover inventory buffers. This data-driven pivot aligns production costs directly with consumer behavior, ensuring every dollar spent on printing yields the highest possible return.</w:t>
      </w:r>
    </w:p>
    <w:sectPr w:rsidR="00EF37D0" w:rsidRPr="00D976F1" w:rsidSect="00D579DB">
      <w:pgSz w:w="12240" w:h="15840" w:code="1"/>
      <w:pgMar w:top="720" w:right="720" w:bottom="720" w:left="720" w:header="720" w:footer="720" w:gutter="0"/>
      <w:pgBorders w:offsetFrom="page">
        <w:top w:val="single" w:sz="8" w:space="24" w:color="auto"/>
        <w:left w:val="single" w:sz="8" w:space="24" w:color="auto"/>
        <w:bottom w:val="single" w:sz="8" w:space="24" w:color="auto"/>
        <w:right w:val="single" w:sz="8" w:space="24" w:color="auto"/>
      </w:pgBorders>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60180"/>
    <w:multiLevelType w:val="hybridMultilevel"/>
    <w:tmpl w:val="2E8E6C8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04014396"/>
    <w:multiLevelType w:val="multilevel"/>
    <w:tmpl w:val="1F06A2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73418B0"/>
    <w:multiLevelType w:val="hybridMultilevel"/>
    <w:tmpl w:val="767AB1E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09937CEC"/>
    <w:multiLevelType w:val="hybridMultilevel"/>
    <w:tmpl w:val="5DD4EC2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10E5531F"/>
    <w:multiLevelType w:val="multilevel"/>
    <w:tmpl w:val="23A241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305483B"/>
    <w:multiLevelType w:val="multilevel"/>
    <w:tmpl w:val="92D229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8176517"/>
    <w:multiLevelType w:val="multilevel"/>
    <w:tmpl w:val="011026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56CAB"/>
    <w:multiLevelType w:val="multilevel"/>
    <w:tmpl w:val="5BB213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172D78"/>
    <w:multiLevelType w:val="multilevel"/>
    <w:tmpl w:val="016848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28686534"/>
    <w:multiLevelType w:val="multilevel"/>
    <w:tmpl w:val="F18624CC"/>
    <w:lvl w:ilvl="0">
      <w:start w:val="1"/>
      <w:numFmt w:val="bullet"/>
      <w:lvlText w:val=""/>
      <w:lvlJc w:val="left"/>
      <w:pPr>
        <w:tabs>
          <w:tab w:val="num" w:pos="720"/>
        </w:tabs>
        <w:ind w:left="720" w:hanging="360"/>
      </w:pPr>
      <w:rPr>
        <w:rFonts w:ascii="Symbol" w:hAnsi="Symbol" w:hint="default"/>
        <w:sz w:val="20"/>
      </w:rPr>
    </w:lvl>
    <w:lvl w:ilvl="1">
      <w:start w:val="1"/>
      <w:numFmt w:val="bullet"/>
      <w:lvlText w:val=""/>
      <w:lvlJc w:val="left"/>
      <w:pPr>
        <w:ind w:left="1440" w:hanging="360"/>
      </w:pPr>
      <w:rPr>
        <w:rFonts w:ascii="Symbol" w:hAnsi="Symbol" w:hint="default"/>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316B0E7E"/>
    <w:multiLevelType w:val="multilevel"/>
    <w:tmpl w:val="58705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394F55FF"/>
    <w:multiLevelType w:val="multilevel"/>
    <w:tmpl w:val="A86A55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50042BE"/>
    <w:multiLevelType w:val="hybridMultilevel"/>
    <w:tmpl w:val="67AE1B1C"/>
    <w:lvl w:ilvl="0" w:tplc="E07A4312">
      <w:numFmt w:val="bullet"/>
      <w:lvlText w:val="-"/>
      <w:lvlJc w:val="left"/>
      <w:pPr>
        <w:ind w:left="1080" w:hanging="720"/>
      </w:pPr>
      <w:rPr>
        <w:rFonts w:ascii="Aptos" w:eastAsiaTheme="minorHAnsi" w:hAnsi="Aptos" w:cstheme="minorBid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4A833B84"/>
    <w:multiLevelType w:val="multilevel"/>
    <w:tmpl w:val="0BEE20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05C2BEC"/>
    <w:multiLevelType w:val="multilevel"/>
    <w:tmpl w:val="8CD2D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52317A9F"/>
    <w:multiLevelType w:val="multilevel"/>
    <w:tmpl w:val="FE025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58EF0F06"/>
    <w:multiLevelType w:val="multilevel"/>
    <w:tmpl w:val="03A2CF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B2B4EC4"/>
    <w:multiLevelType w:val="multilevel"/>
    <w:tmpl w:val="1AC8EB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8" w15:restartNumberingAfterBreak="0">
    <w:nsid w:val="5B7616E6"/>
    <w:multiLevelType w:val="multilevel"/>
    <w:tmpl w:val="4DBCA7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C335BC2"/>
    <w:multiLevelType w:val="multilevel"/>
    <w:tmpl w:val="F552EB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65B801F0"/>
    <w:multiLevelType w:val="hybridMultilevel"/>
    <w:tmpl w:val="1C9034B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1" w15:restartNumberingAfterBreak="0">
    <w:nsid w:val="681F2872"/>
    <w:multiLevelType w:val="hybridMultilevel"/>
    <w:tmpl w:val="C1E864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2" w15:restartNumberingAfterBreak="0">
    <w:nsid w:val="6AC1415D"/>
    <w:multiLevelType w:val="multilevel"/>
    <w:tmpl w:val="A1604F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CEC65A1"/>
    <w:multiLevelType w:val="multilevel"/>
    <w:tmpl w:val="1B6EC6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74FD7015"/>
    <w:multiLevelType w:val="hybridMultilevel"/>
    <w:tmpl w:val="631CBEF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1957564373">
    <w:abstractNumId w:val="2"/>
  </w:num>
  <w:num w:numId="2" w16cid:durableId="226187422">
    <w:abstractNumId w:val="12"/>
  </w:num>
  <w:num w:numId="3" w16cid:durableId="263660371">
    <w:abstractNumId w:val="21"/>
  </w:num>
  <w:num w:numId="4" w16cid:durableId="224805394">
    <w:abstractNumId w:val="20"/>
  </w:num>
  <w:num w:numId="5" w16cid:durableId="199051177">
    <w:abstractNumId w:val="24"/>
  </w:num>
  <w:num w:numId="6" w16cid:durableId="1641037134">
    <w:abstractNumId w:val="3"/>
  </w:num>
  <w:num w:numId="7" w16cid:durableId="567501429">
    <w:abstractNumId w:val="0"/>
  </w:num>
  <w:num w:numId="8" w16cid:durableId="2090424876">
    <w:abstractNumId w:val="15"/>
  </w:num>
  <w:num w:numId="9" w16cid:durableId="1450973818">
    <w:abstractNumId w:val="4"/>
  </w:num>
  <w:num w:numId="10" w16cid:durableId="520557916">
    <w:abstractNumId w:val="8"/>
  </w:num>
  <w:num w:numId="11" w16cid:durableId="1603611426">
    <w:abstractNumId w:val="9"/>
  </w:num>
  <w:num w:numId="12" w16cid:durableId="528950692">
    <w:abstractNumId w:val="1"/>
  </w:num>
  <w:num w:numId="13" w16cid:durableId="2134904525">
    <w:abstractNumId w:val="13"/>
  </w:num>
  <w:num w:numId="14" w16cid:durableId="892228617">
    <w:abstractNumId w:val="7"/>
  </w:num>
  <w:num w:numId="15" w16cid:durableId="945235068">
    <w:abstractNumId w:val="23"/>
  </w:num>
  <w:num w:numId="16" w16cid:durableId="429160976">
    <w:abstractNumId w:val="11"/>
  </w:num>
  <w:num w:numId="17" w16cid:durableId="711538413">
    <w:abstractNumId w:val="6"/>
  </w:num>
  <w:num w:numId="18" w16cid:durableId="1557163314">
    <w:abstractNumId w:val="16"/>
  </w:num>
  <w:num w:numId="19" w16cid:durableId="497889064">
    <w:abstractNumId w:val="22"/>
  </w:num>
  <w:num w:numId="20" w16cid:durableId="1872257574">
    <w:abstractNumId w:val="17"/>
  </w:num>
  <w:num w:numId="21" w16cid:durableId="1071582197">
    <w:abstractNumId w:val="5"/>
  </w:num>
  <w:num w:numId="22" w16cid:durableId="657854078">
    <w:abstractNumId w:val="19"/>
  </w:num>
  <w:num w:numId="23" w16cid:durableId="1520509566">
    <w:abstractNumId w:val="10"/>
  </w:num>
  <w:num w:numId="24" w16cid:durableId="1726903592">
    <w:abstractNumId w:val="18"/>
  </w:num>
  <w:num w:numId="25" w16cid:durableId="1468087544">
    <w:abstractNumId w:val="1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84"/>
  <w:proofState w:spelling="clean" w:grammar="clean"/>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80CD0"/>
    <w:rsid w:val="000373D8"/>
    <w:rsid w:val="000661F9"/>
    <w:rsid w:val="000756AA"/>
    <w:rsid w:val="000E4440"/>
    <w:rsid w:val="001013E9"/>
    <w:rsid w:val="0013063D"/>
    <w:rsid w:val="00165802"/>
    <w:rsid w:val="001662BC"/>
    <w:rsid w:val="00177734"/>
    <w:rsid w:val="00180142"/>
    <w:rsid w:val="001E2F73"/>
    <w:rsid w:val="001F286F"/>
    <w:rsid w:val="00224911"/>
    <w:rsid w:val="002C38C3"/>
    <w:rsid w:val="00322096"/>
    <w:rsid w:val="00390144"/>
    <w:rsid w:val="003C1BB6"/>
    <w:rsid w:val="00423F1C"/>
    <w:rsid w:val="00483B98"/>
    <w:rsid w:val="00494518"/>
    <w:rsid w:val="004A2BF8"/>
    <w:rsid w:val="004D59BA"/>
    <w:rsid w:val="004F7EF4"/>
    <w:rsid w:val="00545C77"/>
    <w:rsid w:val="005D4262"/>
    <w:rsid w:val="005D53C5"/>
    <w:rsid w:val="00611F2E"/>
    <w:rsid w:val="0068041C"/>
    <w:rsid w:val="00697ED6"/>
    <w:rsid w:val="006A38BA"/>
    <w:rsid w:val="00727898"/>
    <w:rsid w:val="00732D60"/>
    <w:rsid w:val="007435E3"/>
    <w:rsid w:val="00743A42"/>
    <w:rsid w:val="00781423"/>
    <w:rsid w:val="007D7BD3"/>
    <w:rsid w:val="00817DCE"/>
    <w:rsid w:val="00826E03"/>
    <w:rsid w:val="008D5BB1"/>
    <w:rsid w:val="008E3994"/>
    <w:rsid w:val="009A1DFF"/>
    <w:rsid w:val="009B5D44"/>
    <w:rsid w:val="009D7243"/>
    <w:rsid w:val="00A23ACB"/>
    <w:rsid w:val="00A45060"/>
    <w:rsid w:val="00B02610"/>
    <w:rsid w:val="00B07D8E"/>
    <w:rsid w:val="00B1158A"/>
    <w:rsid w:val="00BC44AA"/>
    <w:rsid w:val="00BF57EA"/>
    <w:rsid w:val="00C214EC"/>
    <w:rsid w:val="00CC3071"/>
    <w:rsid w:val="00D40B1E"/>
    <w:rsid w:val="00D55D90"/>
    <w:rsid w:val="00D579DB"/>
    <w:rsid w:val="00D77053"/>
    <w:rsid w:val="00D80CD0"/>
    <w:rsid w:val="00D976F1"/>
    <w:rsid w:val="00E3092A"/>
    <w:rsid w:val="00E51423"/>
    <w:rsid w:val="00E70FB6"/>
    <w:rsid w:val="00E93064"/>
    <w:rsid w:val="00E95521"/>
    <w:rsid w:val="00EE5BF6"/>
    <w:rsid w:val="00EF37D0"/>
    <w:rsid w:val="00F30871"/>
    <w:rsid w:val="00F36763"/>
    <w:rsid w:val="00F93167"/>
    <w:rsid w:val="00FA196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1A370A7"/>
  <w15:chartTrackingRefBased/>
  <w15:docId w15:val="{B796555B-1532-436B-B61B-B34CF2F79F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5D53C5"/>
  </w:style>
  <w:style w:type="paragraph" w:styleId="Heading1">
    <w:name w:val="heading 1"/>
    <w:basedOn w:val="Normal"/>
    <w:next w:val="Normal"/>
    <w:link w:val="Heading1Char"/>
    <w:uiPriority w:val="9"/>
    <w:qFormat/>
    <w:rsid w:val="00817DCE"/>
    <w:pPr>
      <w:keepNext/>
      <w:keepLines/>
      <w:spacing w:before="400" w:after="40" w:line="240" w:lineRule="auto"/>
      <w:outlineLvl w:val="0"/>
    </w:pPr>
    <w:rPr>
      <w:rFonts w:asciiTheme="majorHAnsi" w:eastAsiaTheme="majorEastAsia" w:hAnsiTheme="majorHAnsi" w:cstheme="majorBidi"/>
      <w:color w:val="0A2F41" w:themeColor="accent1" w:themeShade="80"/>
      <w:sz w:val="36"/>
      <w:szCs w:val="36"/>
    </w:rPr>
  </w:style>
  <w:style w:type="paragraph" w:styleId="Heading2">
    <w:name w:val="heading 2"/>
    <w:basedOn w:val="Normal"/>
    <w:next w:val="Normal"/>
    <w:link w:val="Heading2Char"/>
    <w:uiPriority w:val="9"/>
    <w:semiHidden/>
    <w:unhideWhenUsed/>
    <w:qFormat/>
    <w:rsid w:val="00817DCE"/>
    <w:pPr>
      <w:keepNext/>
      <w:keepLines/>
      <w:spacing w:before="40" w:after="0" w:line="240" w:lineRule="auto"/>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817DCE"/>
    <w:pPr>
      <w:keepNext/>
      <w:keepLines/>
      <w:spacing w:before="40" w:after="0" w:line="240" w:lineRule="auto"/>
      <w:outlineLvl w:val="2"/>
    </w:pPr>
    <w:rPr>
      <w:rFonts w:asciiTheme="majorHAnsi" w:eastAsiaTheme="majorEastAsia" w:hAnsiTheme="majorHAnsi"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817DCE"/>
    <w:pPr>
      <w:keepNext/>
      <w:keepLines/>
      <w:spacing w:before="40" w:after="0"/>
      <w:outlineLvl w:val="3"/>
    </w:pPr>
    <w:rPr>
      <w:rFonts w:asciiTheme="majorHAnsi" w:eastAsiaTheme="majorEastAsia" w:hAnsiTheme="majorHAnsi" w:cstheme="majorBidi"/>
      <w:color w:val="0F4761" w:themeColor="accent1" w:themeShade="BF"/>
      <w:sz w:val="24"/>
      <w:szCs w:val="24"/>
    </w:rPr>
  </w:style>
  <w:style w:type="paragraph" w:styleId="Heading5">
    <w:name w:val="heading 5"/>
    <w:basedOn w:val="Normal"/>
    <w:next w:val="Normal"/>
    <w:link w:val="Heading5Char"/>
    <w:uiPriority w:val="9"/>
    <w:semiHidden/>
    <w:unhideWhenUsed/>
    <w:qFormat/>
    <w:rsid w:val="00817DCE"/>
    <w:pPr>
      <w:keepNext/>
      <w:keepLines/>
      <w:spacing w:before="40" w:after="0"/>
      <w:outlineLvl w:val="4"/>
    </w:pPr>
    <w:rPr>
      <w:rFonts w:asciiTheme="majorHAnsi" w:eastAsiaTheme="majorEastAsia" w:hAnsiTheme="majorHAnsi" w:cstheme="majorBidi"/>
      <w:caps/>
      <w:color w:val="0F4761" w:themeColor="accent1" w:themeShade="BF"/>
    </w:rPr>
  </w:style>
  <w:style w:type="paragraph" w:styleId="Heading6">
    <w:name w:val="heading 6"/>
    <w:basedOn w:val="Normal"/>
    <w:next w:val="Normal"/>
    <w:link w:val="Heading6Char"/>
    <w:uiPriority w:val="9"/>
    <w:semiHidden/>
    <w:unhideWhenUsed/>
    <w:qFormat/>
    <w:rsid w:val="00817DCE"/>
    <w:pPr>
      <w:keepNext/>
      <w:keepLines/>
      <w:spacing w:before="40" w:after="0"/>
      <w:outlineLvl w:val="5"/>
    </w:pPr>
    <w:rPr>
      <w:rFonts w:asciiTheme="majorHAnsi" w:eastAsiaTheme="majorEastAsia" w:hAnsiTheme="majorHAnsi" w:cstheme="majorBidi"/>
      <w:i/>
      <w:iCs/>
      <w:caps/>
      <w:color w:val="0A2F41" w:themeColor="accent1" w:themeShade="80"/>
    </w:rPr>
  </w:style>
  <w:style w:type="paragraph" w:styleId="Heading7">
    <w:name w:val="heading 7"/>
    <w:basedOn w:val="Normal"/>
    <w:next w:val="Normal"/>
    <w:link w:val="Heading7Char"/>
    <w:uiPriority w:val="9"/>
    <w:semiHidden/>
    <w:unhideWhenUsed/>
    <w:qFormat/>
    <w:rsid w:val="00817DCE"/>
    <w:pPr>
      <w:keepNext/>
      <w:keepLines/>
      <w:spacing w:before="40" w:after="0"/>
      <w:outlineLvl w:val="6"/>
    </w:pPr>
    <w:rPr>
      <w:rFonts w:asciiTheme="majorHAnsi" w:eastAsiaTheme="majorEastAsia" w:hAnsiTheme="majorHAnsi" w:cstheme="majorBidi"/>
      <w:b/>
      <w:bCs/>
      <w:color w:val="0A2F41" w:themeColor="accent1" w:themeShade="80"/>
    </w:rPr>
  </w:style>
  <w:style w:type="paragraph" w:styleId="Heading8">
    <w:name w:val="heading 8"/>
    <w:basedOn w:val="Normal"/>
    <w:next w:val="Normal"/>
    <w:link w:val="Heading8Char"/>
    <w:uiPriority w:val="9"/>
    <w:semiHidden/>
    <w:unhideWhenUsed/>
    <w:qFormat/>
    <w:rsid w:val="00817DCE"/>
    <w:pPr>
      <w:keepNext/>
      <w:keepLines/>
      <w:spacing w:before="40" w:after="0"/>
      <w:outlineLvl w:val="7"/>
    </w:pPr>
    <w:rPr>
      <w:rFonts w:asciiTheme="majorHAnsi" w:eastAsiaTheme="majorEastAsia" w:hAnsiTheme="majorHAnsi" w:cstheme="majorBidi"/>
      <w:b/>
      <w:bCs/>
      <w:i/>
      <w:iCs/>
      <w:color w:val="0A2F41" w:themeColor="accent1" w:themeShade="80"/>
    </w:rPr>
  </w:style>
  <w:style w:type="paragraph" w:styleId="Heading9">
    <w:name w:val="heading 9"/>
    <w:basedOn w:val="Normal"/>
    <w:next w:val="Normal"/>
    <w:link w:val="Heading9Char"/>
    <w:uiPriority w:val="9"/>
    <w:semiHidden/>
    <w:unhideWhenUsed/>
    <w:qFormat/>
    <w:rsid w:val="00817DCE"/>
    <w:pPr>
      <w:keepNext/>
      <w:keepLines/>
      <w:spacing w:before="40" w:after="0"/>
      <w:outlineLvl w:val="8"/>
    </w:pPr>
    <w:rPr>
      <w:rFonts w:asciiTheme="majorHAnsi" w:eastAsiaTheme="majorEastAsia" w:hAnsiTheme="majorHAnsi" w:cstheme="majorBidi"/>
      <w:i/>
      <w:iCs/>
      <w:color w:val="0A2F41" w:themeColor="accent1" w:themeShade="8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17DCE"/>
    <w:rPr>
      <w:rFonts w:asciiTheme="majorHAnsi" w:eastAsiaTheme="majorEastAsia" w:hAnsiTheme="majorHAnsi" w:cstheme="majorBidi"/>
      <w:color w:val="0A2F41" w:themeColor="accent1" w:themeShade="80"/>
      <w:sz w:val="36"/>
      <w:szCs w:val="36"/>
    </w:rPr>
  </w:style>
  <w:style w:type="character" w:customStyle="1" w:styleId="Heading2Char">
    <w:name w:val="Heading 2 Char"/>
    <w:basedOn w:val="DefaultParagraphFont"/>
    <w:link w:val="Heading2"/>
    <w:uiPriority w:val="9"/>
    <w:semiHidden/>
    <w:rsid w:val="00817DC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817DCE"/>
    <w:rPr>
      <w:rFonts w:asciiTheme="majorHAnsi" w:eastAsiaTheme="majorEastAsia" w:hAnsiTheme="majorHAnsi"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817DCE"/>
    <w:rPr>
      <w:rFonts w:asciiTheme="majorHAnsi" w:eastAsiaTheme="majorEastAsia" w:hAnsiTheme="majorHAnsi" w:cstheme="majorBidi"/>
      <w:color w:val="0F4761" w:themeColor="accent1" w:themeShade="BF"/>
      <w:sz w:val="24"/>
      <w:szCs w:val="24"/>
    </w:rPr>
  </w:style>
  <w:style w:type="character" w:customStyle="1" w:styleId="Heading5Char">
    <w:name w:val="Heading 5 Char"/>
    <w:basedOn w:val="DefaultParagraphFont"/>
    <w:link w:val="Heading5"/>
    <w:uiPriority w:val="9"/>
    <w:semiHidden/>
    <w:rsid w:val="00817DCE"/>
    <w:rPr>
      <w:rFonts w:asciiTheme="majorHAnsi" w:eastAsiaTheme="majorEastAsia" w:hAnsiTheme="majorHAnsi" w:cstheme="majorBidi"/>
      <w:caps/>
      <w:color w:val="0F4761" w:themeColor="accent1" w:themeShade="BF"/>
    </w:rPr>
  </w:style>
  <w:style w:type="character" w:customStyle="1" w:styleId="Heading6Char">
    <w:name w:val="Heading 6 Char"/>
    <w:basedOn w:val="DefaultParagraphFont"/>
    <w:link w:val="Heading6"/>
    <w:uiPriority w:val="9"/>
    <w:semiHidden/>
    <w:rsid w:val="00817DCE"/>
    <w:rPr>
      <w:rFonts w:asciiTheme="majorHAnsi" w:eastAsiaTheme="majorEastAsia" w:hAnsiTheme="majorHAnsi" w:cstheme="majorBidi"/>
      <w:i/>
      <w:iCs/>
      <w:caps/>
      <w:color w:val="0A2F41" w:themeColor="accent1" w:themeShade="80"/>
    </w:rPr>
  </w:style>
  <w:style w:type="character" w:customStyle="1" w:styleId="Heading7Char">
    <w:name w:val="Heading 7 Char"/>
    <w:basedOn w:val="DefaultParagraphFont"/>
    <w:link w:val="Heading7"/>
    <w:uiPriority w:val="9"/>
    <w:semiHidden/>
    <w:rsid w:val="00817DCE"/>
    <w:rPr>
      <w:rFonts w:asciiTheme="majorHAnsi" w:eastAsiaTheme="majorEastAsia" w:hAnsiTheme="majorHAnsi" w:cstheme="majorBidi"/>
      <w:b/>
      <w:bCs/>
      <w:color w:val="0A2F41" w:themeColor="accent1" w:themeShade="80"/>
    </w:rPr>
  </w:style>
  <w:style w:type="character" w:customStyle="1" w:styleId="Heading8Char">
    <w:name w:val="Heading 8 Char"/>
    <w:basedOn w:val="DefaultParagraphFont"/>
    <w:link w:val="Heading8"/>
    <w:uiPriority w:val="9"/>
    <w:semiHidden/>
    <w:rsid w:val="00817DCE"/>
    <w:rPr>
      <w:rFonts w:asciiTheme="majorHAnsi" w:eastAsiaTheme="majorEastAsia" w:hAnsiTheme="majorHAnsi" w:cstheme="majorBidi"/>
      <w:b/>
      <w:bCs/>
      <w:i/>
      <w:iCs/>
      <w:color w:val="0A2F41" w:themeColor="accent1" w:themeShade="80"/>
    </w:rPr>
  </w:style>
  <w:style w:type="character" w:customStyle="1" w:styleId="Heading9Char">
    <w:name w:val="Heading 9 Char"/>
    <w:basedOn w:val="DefaultParagraphFont"/>
    <w:link w:val="Heading9"/>
    <w:uiPriority w:val="9"/>
    <w:semiHidden/>
    <w:rsid w:val="00817DCE"/>
    <w:rPr>
      <w:rFonts w:asciiTheme="majorHAnsi" w:eastAsiaTheme="majorEastAsia" w:hAnsiTheme="majorHAnsi" w:cstheme="majorBidi"/>
      <w:i/>
      <w:iCs/>
      <w:color w:val="0A2F41" w:themeColor="accent1" w:themeShade="80"/>
    </w:rPr>
  </w:style>
  <w:style w:type="paragraph" w:styleId="Title">
    <w:name w:val="Title"/>
    <w:basedOn w:val="Normal"/>
    <w:next w:val="Normal"/>
    <w:link w:val="TitleChar"/>
    <w:uiPriority w:val="10"/>
    <w:qFormat/>
    <w:rsid w:val="00817DCE"/>
    <w:pPr>
      <w:spacing w:after="0" w:line="204" w:lineRule="auto"/>
      <w:contextualSpacing/>
    </w:pPr>
    <w:rPr>
      <w:rFonts w:asciiTheme="majorHAnsi" w:eastAsiaTheme="majorEastAsia" w:hAnsiTheme="majorHAnsi" w:cstheme="majorBidi"/>
      <w:caps/>
      <w:color w:val="0E2841" w:themeColor="text2"/>
      <w:spacing w:val="-15"/>
      <w:sz w:val="72"/>
      <w:szCs w:val="72"/>
    </w:rPr>
  </w:style>
  <w:style w:type="character" w:customStyle="1" w:styleId="TitleChar">
    <w:name w:val="Title Char"/>
    <w:basedOn w:val="DefaultParagraphFont"/>
    <w:link w:val="Title"/>
    <w:uiPriority w:val="10"/>
    <w:rsid w:val="00817DCE"/>
    <w:rPr>
      <w:rFonts w:asciiTheme="majorHAnsi" w:eastAsiaTheme="majorEastAsia" w:hAnsiTheme="majorHAnsi" w:cstheme="majorBidi"/>
      <w:caps/>
      <w:color w:val="0E2841" w:themeColor="text2"/>
      <w:spacing w:val="-15"/>
      <w:sz w:val="72"/>
      <w:szCs w:val="72"/>
    </w:rPr>
  </w:style>
  <w:style w:type="paragraph" w:styleId="Subtitle">
    <w:name w:val="Subtitle"/>
    <w:basedOn w:val="Normal"/>
    <w:next w:val="Normal"/>
    <w:link w:val="SubtitleChar"/>
    <w:uiPriority w:val="11"/>
    <w:qFormat/>
    <w:rsid w:val="00817DCE"/>
    <w:pPr>
      <w:numPr>
        <w:ilvl w:val="1"/>
      </w:numPr>
      <w:spacing w:after="240" w:line="240" w:lineRule="auto"/>
    </w:pPr>
    <w:rPr>
      <w:rFonts w:asciiTheme="majorHAnsi" w:eastAsiaTheme="majorEastAsia" w:hAnsiTheme="majorHAnsi" w:cstheme="majorBidi"/>
      <w:color w:val="156082" w:themeColor="accent1"/>
      <w:sz w:val="28"/>
      <w:szCs w:val="28"/>
    </w:rPr>
  </w:style>
  <w:style w:type="character" w:customStyle="1" w:styleId="SubtitleChar">
    <w:name w:val="Subtitle Char"/>
    <w:basedOn w:val="DefaultParagraphFont"/>
    <w:link w:val="Subtitle"/>
    <w:uiPriority w:val="11"/>
    <w:rsid w:val="00817DCE"/>
    <w:rPr>
      <w:rFonts w:asciiTheme="majorHAnsi" w:eastAsiaTheme="majorEastAsia" w:hAnsiTheme="majorHAnsi" w:cstheme="majorBidi"/>
      <w:color w:val="156082" w:themeColor="accent1"/>
      <w:sz w:val="28"/>
      <w:szCs w:val="28"/>
    </w:rPr>
  </w:style>
  <w:style w:type="paragraph" w:styleId="Quote">
    <w:name w:val="Quote"/>
    <w:basedOn w:val="Normal"/>
    <w:next w:val="Normal"/>
    <w:link w:val="QuoteChar"/>
    <w:uiPriority w:val="29"/>
    <w:qFormat/>
    <w:rsid w:val="00817DCE"/>
    <w:pPr>
      <w:spacing w:before="120" w:after="120"/>
      <w:ind w:left="720"/>
    </w:pPr>
    <w:rPr>
      <w:color w:val="0E2841" w:themeColor="text2"/>
      <w:sz w:val="24"/>
      <w:szCs w:val="24"/>
    </w:rPr>
  </w:style>
  <w:style w:type="character" w:customStyle="1" w:styleId="QuoteChar">
    <w:name w:val="Quote Char"/>
    <w:basedOn w:val="DefaultParagraphFont"/>
    <w:link w:val="Quote"/>
    <w:uiPriority w:val="29"/>
    <w:rsid w:val="00817DCE"/>
    <w:rPr>
      <w:color w:val="0E2841" w:themeColor="text2"/>
      <w:sz w:val="24"/>
      <w:szCs w:val="24"/>
    </w:rPr>
  </w:style>
  <w:style w:type="paragraph" w:styleId="ListParagraph">
    <w:name w:val="List Paragraph"/>
    <w:basedOn w:val="Normal"/>
    <w:uiPriority w:val="34"/>
    <w:qFormat/>
    <w:rsid w:val="00D80CD0"/>
    <w:pPr>
      <w:ind w:left="720"/>
      <w:contextualSpacing/>
    </w:pPr>
  </w:style>
  <w:style w:type="character" w:styleId="IntenseEmphasis">
    <w:name w:val="Intense Emphasis"/>
    <w:basedOn w:val="DefaultParagraphFont"/>
    <w:uiPriority w:val="21"/>
    <w:qFormat/>
    <w:rsid w:val="00817DCE"/>
    <w:rPr>
      <w:b/>
      <w:bCs/>
      <w:i/>
      <w:iCs/>
    </w:rPr>
  </w:style>
  <w:style w:type="paragraph" w:styleId="IntenseQuote">
    <w:name w:val="Intense Quote"/>
    <w:basedOn w:val="Normal"/>
    <w:next w:val="Normal"/>
    <w:link w:val="IntenseQuoteChar"/>
    <w:uiPriority w:val="30"/>
    <w:qFormat/>
    <w:rsid w:val="00817DCE"/>
    <w:pPr>
      <w:spacing w:before="100" w:beforeAutospacing="1" w:after="240" w:line="240" w:lineRule="auto"/>
      <w:ind w:left="720"/>
      <w:jc w:val="center"/>
    </w:pPr>
    <w:rPr>
      <w:rFonts w:asciiTheme="majorHAnsi" w:eastAsiaTheme="majorEastAsia" w:hAnsiTheme="majorHAnsi" w:cstheme="majorBidi"/>
      <w:color w:val="0E2841" w:themeColor="text2"/>
      <w:spacing w:val="-6"/>
      <w:sz w:val="32"/>
      <w:szCs w:val="32"/>
    </w:rPr>
  </w:style>
  <w:style w:type="character" w:customStyle="1" w:styleId="IntenseQuoteChar">
    <w:name w:val="Intense Quote Char"/>
    <w:basedOn w:val="DefaultParagraphFont"/>
    <w:link w:val="IntenseQuote"/>
    <w:uiPriority w:val="30"/>
    <w:rsid w:val="00817DCE"/>
    <w:rPr>
      <w:rFonts w:asciiTheme="majorHAnsi" w:eastAsiaTheme="majorEastAsia" w:hAnsiTheme="majorHAnsi" w:cstheme="majorBidi"/>
      <w:color w:val="0E2841" w:themeColor="text2"/>
      <w:spacing w:val="-6"/>
      <w:sz w:val="32"/>
      <w:szCs w:val="32"/>
    </w:rPr>
  </w:style>
  <w:style w:type="character" w:styleId="IntenseReference">
    <w:name w:val="Intense Reference"/>
    <w:basedOn w:val="DefaultParagraphFont"/>
    <w:uiPriority w:val="32"/>
    <w:qFormat/>
    <w:rsid w:val="00817DCE"/>
    <w:rPr>
      <w:b/>
      <w:bCs/>
      <w:smallCaps/>
      <w:color w:val="0E2841" w:themeColor="text2"/>
      <w:u w:val="single"/>
    </w:rPr>
  </w:style>
  <w:style w:type="table" w:styleId="TableGrid">
    <w:name w:val="Table Grid"/>
    <w:basedOn w:val="TableNormal"/>
    <w:uiPriority w:val="39"/>
    <w:rsid w:val="0013063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Caption">
    <w:name w:val="caption"/>
    <w:basedOn w:val="Normal"/>
    <w:next w:val="Normal"/>
    <w:uiPriority w:val="35"/>
    <w:semiHidden/>
    <w:unhideWhenUsed/>
    <w:qFormat/>
    <w:rsid w:val="00817DCE"/>
    <w:pPr>
      <w:spacing w:line="240" w:lineRule="auto"/>
    </w:pPr>
    <w:rPr>
      <w:b/>
      <w:bCs/>
      <w:smallCaps/>
      <w:color w:val="0E2841" w:themeColor="text2"/>
    </w:rPr>
  </w:style>
  <w:style w:type="character" w:styleId="Strong">
    <w:name w:val="Strong"/>
    <w:basedOn w:val="DefaultParagraphFont"/>
    <w:uiPriority w:val="22"/>
    <w:qFormat/>
    <w:rsid w:val="00817DCE"/>
    <w:rPr>
      <w:b/>
      <w:bCs/>
    </w:rPr>
  </w:style>
  <w:style w:type="character" w:styleId="Emphasis">
    <w:name w:val="Emphasis"/>
    <w:basedOn w:val="DefaultParagraphFont"/>
    <w:uiPriority w:val="20"/>
    <w:qFormat/>
    <w:rsid w:val="00817DCE"/>
    <w:rPr>
      <w:i/>
      <w:iCs/>
    </w:rPr>
  </w:style>
  <w:style w:type="paragraph" w:styleId="NoSpacing">
    <w:name w:val="No Spacing"/>
    <w:uiPriority w:val="1"/>
    <w:qFormat/>
    <w:rsid w:val="00817DCE"/>
    <w:pPr>
      <w:spacing w:after="0" w:line="240" w:lineRule="auto"/>
    </w:pPr>
  </w:style>
  <w:style w:type="character" w:styleId="SubtleEmphasis">
    <w:name w:val="Subtle Emphasis"/>
    <w:basedOn w:val="DefaultParagraphFont"/>
    <w:uiPriority w:val="19"/>
    <w:qFormat/>
    <w:rsid w:val="00817DCE"/>
    <w:rPr>
      <w:i/>
      <w:iCs/>
      <w:color w:val="595959" w:themeColor="text1" w:themeTint="A6"/>
    </w:rPr>
  </w:style>
  <w:style w:type="character" w:styleId="SubtleReference">
    <w:name w:val="Subtle Reference"/>
    <w:basedOn w:val="DefaultParagraphFont"/>
    <w:uiPriority w:val="31"/>
    <w:qFormat/>
    <w:rsid w:val="00817DCE"/>
    <w:rPr>
      <w:smallCaps/>
      <w:color w:val="595959" w:themeColor="text1" w:themeTint="A6"/>
      <w:u w:val="none" w:color="7F7F7F" w:themeColor="text1" w:themeTint="80"/>
      <w:bdr w:val="none" w:sz="0" w:space="0" w:color="auto"/>
    </w:rPr>
  </w:style>
  <w:style w:type="character" w:styleId="BookTitle">
    <w:name w:val="Book Title"/>
    <w:basedOn w:val="DefaultParagraphFont"/>
    <w:uiPriority w:val="33"/>
    <w:qFormat/>
    <w:rsid w:val="00817DCE"/>
    <w:rPr>
      <w:b/>
      <w:bCs/>
      <w:smallCaps/>
      <w:spacing w:val="10"/>
    </w:rPr>
  </w:style>
  <w:style w:type="paragraph" w:styleId="TOCHeading">
    <w:name w:val="TOC Heading"/>
    <w:basedOn w:val="Heading1"/>
    <w:next w:val="Normal"/>
    <w:uiPriority w:val="39"/>
    <w:semiHidden/>
    <w:unhideWhenUsed/>
    <w:qFormat/>
    <w:rsid w:val="00817DCE"/>
    <w:pPr>
      <w:outlineLvl w:val="9"/>
    </w:pPr>
  </w:style>
  <w:style w:type="character" w:customStyle="1" w:styleId="text-yellow-500">
    <w:name w:val="text-yellow-500"/>
    <w:basedOn w:val="DefaultParagraphFont"/>
    <w:rsid w:val="00224911"/>
  </w:style>
  <w:style w:type="character" w:customStyle="1" w:styleId="text-green-600">
    <w:name w:val="text-green-600"/>
    <w:basedOn w:val="DefaultParagraphFont"/>
    <w:rsid w:val="00224911"/>
  </w:style>
  <w:style w:type="paragraph" w:styleId="NormalWeb">
    <w:name w:val="Normal (Web)"/>
    <w:basedOn w:val="Normal"/>
    <w:uiPriority w:val="99"/>
    <w:semiHidden/>
    <w:unhideWhenUsed/>
    <w:rsid w:val="00E93064"/>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F32AB60-A426-4CA8-A1AC-5EB45BEB139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13</TotalTime>
  <Pages>21</Pages>
  <Words>5250</Words>
  <Characters>32661</Characters>
  <Application>Microsoft Office Word</Application>
  <DocSecurity>0</DocSecurity>
  <Lines>1306</Lines>
  <Paragraphs>526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37385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Veer p</dc:creator>
  <cp:keywords/>
  <dc:description/>
  <cp:lastModifiedBy>Simran Pahuja</cp:lastModifiedBy>
  <cp:revision>6</cp:revision>
  <dcterms:created xsi:type="dcterms:W3CDTF">2025-12-17T03:21:00Z</dcterms:created>
  <dcterms:modified xsi:type="dcterms:W3CDTF">2025-12-17T03:57:00Z</dcterms:modified>
</cp:coreProperties>
</file>