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D1BD" w14:textId="0DB79889" w:rsidR="00C27F06" w:rsidRDefault="000338DC">
      <w:bookmarkStart w:id="0" w:name="_GoBack"/>
      <w:r>
        <w:rPr>
          <w:lang w:val="en-US"/>
        </w:rPr>
        <w:t>#</w:t>
      </w:r>
      <w:r w:rsidRPr="000338DC">
        <w:t>Python</w:t>
      </w:r>
      <w:r>
        <w:t xml:space="preserve"> -</w:t>
      </w:r>
      <w:r w:rsidRPr="000338DC">
        <w:t xml:space="preserve">da nəyi niyə öyrənim part </w:t>
      </w:r>
      <w:r>
        <w:t>6</w:t>
      </w:r>
    </w:p>
    <w:p w14:paraId="57637C4F" w14:textId="543E59AD" w:rsidR="000338DC" w:rsidRDefault="00005EE7">
      <w:r>
        <w:t xml:space="preserve">İstifadəçi tərəfindən təyin edilən </w:t>
      </w:r>
      <w:r w:rsidR="000338DC" w:rsidRPr="000338DC">
        <w:t>#f</w:t>
      </w:r>
      <w:r w:rsidR="000338DC">
        <w:t xml:space="preserve">unksiyalar – onlara bir sehrbaz mı desəm, bir ən yaxşı işçi  mi desəm, bilmirəm. Təbii ki funksiyalardan danışarkən modular proqramlama, funksional proqramlama anlayışlarıa kiçik bir toxunma edə bilərəm yoxsa, bu anlayışlar özləri ayrı bir elm sahəsidi və bunun sahə mütəxəssisi olmamağımla yanaşı, bir çox məhdudiyyətlərimiz var (vaxt, yazı sayı , mənbələr və s.). Mən </w:t>
      </w:r>
      <w:r w:rsidR="000338DC" w:rsidRPr="004621F5">
        <w:t>#</w:t>
      </w:r>
      <w:r w:rsidR="000338DC">
        <w:t xml:space="preserve">dataanalitik olaraq, funksiyalara </w:t>
      </w:r>
      <w:r w:rsidR="004621F5">
        <w:t>misal gətirərək onları necə faydalı işlədə biləcəyimizi ifadə etməyə çalışacam.</w:t>
      </w:r>
    </w:p>
    <w:p w14:paraId="2321983A" w14:textId="7EE3102C" w:rsidR="004621F5" w:rsidRDefault="004621F5" w:rsidP="004621F5">
      <w:pPr>
        <w:pStyle w:val="ListParagraph"/>
        <w:numPr>
          <w:ilvl w:val="0"/>
          <w:numId w:val="2"/>
        </w:numPr>
      </w:pPr>
      <w:r>
        <w:t xml:space="preserve">Funksiyalarda ilkin anlayışları bilmək çox önəmldir. Belə ki, bunlardan yayınmaq sadəcə ayağa vurulmuş buxov kimi olacaqdır. Hamısını əzbər deyə bilməsəm də funksiyalarda return, </w:t>
      </w:r>
      <w:r w:rsidR="00B20974">
        <w:t xml:space="preserve">parameter anlayışlar və onlarla birlikdə işlədilən birçox alt anlayışlar var. </w:t>
      </w:r>
    </w:p>
    <w:p w14:paraId="67F075D2" w14:textId="7A951DBC" w:rsidR="00B20974" w:rsidRDefault="00B20974" w:rsidP="004621F5">
      <w:pPr>
        <w:pStyle w:val="ListParagraph"/>
        <w:numPr>
          <w:ilvl w:val="0"/>
          <w:numId w:val="2"/>
        </w:numPr>
      </w:pPr>
      <w:r>
        <w:t>Funksiya daxilində işlədilən dəyişənlər funksiya return ilə sonlanana qədər istifadə edilər</w:t>
      </w:r>
    </w:p>
    <w:p w14:paraId="18169E46" w14:textId="7C28CF7C" w:rsidR="00B20974" w:rsidRDefault="00B20974" w:rsidP="00AE1264">
      <w:pPr>
        <w:pStyle w:val="ListParagraph"/>
        <w:numPr>
          <w:ilvl w:val="0"/>
          <w:numId w:val="2"/>
        </w:numPr>
      </w:pPr>
      <w:r w:rsidRPr="004621F5">
        <w:t>#</w:t>
      </w:r>
      <w:r>
        <w:t>dataanalitika -da biz yaratdığımız funksiya – işçi parçalarını misal olaraq maliyyə analitiki hesablamalarında istifadə edərsək, eyni hesablamaları aparkən yenidən başqa proektlərdə funksiya yazmağa ehtiyac qalmır vaxt qənaəti də bizim iş yükümüzü azaldar.</w:t>
      </w:r>
      <w:r w:rsidR="00AE1264">
        <w:t xml:space="preserve"> Eləcə də, hesablamaların mürəkkəbliyini azaltmaq üçün istifadə edə bilərik -  belə ki bəzən </w:t>
      </w:r>
      <w:r w:rsidR="00AE1264" w:rsidRPr="003601CB">
        <w:t>#</w:t>
      </w:r>
      <w:r w:rsidR="00AE1264">
        <w:t xml:space="preserve">Numpy modulu işlərimizi yerinə yetirsədə bizə oxunaqlıq və modulyarlıq (daşına bilən işçi parçalar) baxımından  funksiyalar çox faydalı bir alətdir. </w:t>
      </w:r>
    </w:p>
    <w:p w14:paraId="6381E765" w14:textId="5D41932E" w:rsidR="00B20974" w:rsidRDefault="00B20974" w:rsidP="004621F5">
      <w:pPr>
        <w:pStyle w:val="ListParagraph"/>
        <w:numPr>
          <w:ilvl w:val="0"/>
          <w:numId w:val="2"/>
        </w:numPr>
      </w:pPr>
      <w:r w:rsidRPr="004621F5">
        <w:t>#</w:t>
      </w:r>
      <w:r>
        <w:t xml:space="preserve">dataanalitikada dövrləri işlədərək bir neçə işi avtomatlaşdırırıqsa bunu daha kompleks səviyyədə funksiya daxilinə alaraq vizuallaşdırmanı </w:t>
      </w:r>
      <w:r w:rsidR="003601CB">
        <w:t>istərsək öz dəsti-xəttimizi yaradaraq (template kimi), ya da qrafiki ifadəliliyi təsadüfilik ilə ortaya qoyaraq (ki, bu daha çətin lakin iş qabiliyyətlərini artırıb – formalaşdıran yoldur ) ifadə edə bilərik (Burada kiçik nüans, bu təsadüfililik həyata keçirilərkən vizuallar məntiqi olaraq düzgün verilməlidir (misal outlierlər üçün boxplot, histogram və ya scatter plot kimi seçimlər). ). (Vizuallaşdırma ayrı olaraq izah ediləcəkdir).</w:t>
      </w:r>
    </w:p>
    <w:p w14:paraId="7B301229" w14:textId="77777777" w:rsidR="00EF2832" w:rsidRDefault="00EF2832" w:rsidP="00EF2832">
      <w:pPr>
        <w:pStyle w:val="ListParagraph"/>
        <w:numPr>
          <w:ilvl w:val="0"/>
          <w:numId w:val="2"/>
        </w:numPr>
      </w:pPr>
      <w:r>
        <w:t>Linklər:</w:t>
      </w:r>
    </w:p>
    <w:p w14:paraId="7E35ABF2" w14:textId="01810A69" w:rsidR="00EF2832" w:rsidRDefault="00EF2832" w:rsidP="00EF2832">
      <w:pPr>
        <w:pStyle w:val="ListParagraph"/>
        <w:numPr>
          <w:ilvl w:val="0"/>
          <w:numId w:val="2"/>
        </w:numPr>
      </w:pPr>
      <w:r w:rsidRPr="009B17D4">
        <w:t xml:space="preserve">Python </w:t>
      </w:r>
      <w:r>
        <w:t>#</w:t>
      </w:r>
      <w:r w:rsidRPr="009B17D4">
        <w:t xml:space="preserve">Userdefined </w:t>
      </w:r>
      <w:r>
        <w:t>#</w:t>
      </w:r>
      <w:r w:rsidRPr="009B17D4">
        <w:t>functions</w:t>
      </w:r>
      <w:r>
        <w:t xml:space="preserve">: </w:t>
      </w:r>
      <w:hyperlink r:id="rId8" w:history="1">
        <w:r w:rsidRPr="00CB05B9">
          <w:rPr>
            <w:rStyle w:val="Hyperlink"/>
          </w:rPr>
          <w:t>https://www.geeksforgeeks.org/python-user-defined-functions/</w:t>
        </w:r>
      </w:hyperlink>
    </w:p>
    <w:p w14:paraId="6C126942" w14:textId="040B7549" w:rsidR="00EF2832" w:rsidRDefault="00EF2832" w:rsidP="00EF2832">
      <w:pPr>
        <w:pStyle w:val="ListParagraph"/>
        <w:numPr>
          <w:ilvl w:val="0"/>
          <w:numId w:val="2"/>
        </w:numPr>
      </w:pPr>
      <w:r w:rsidRPr="009B17D4">
        <w:t xml:space="preserve">Python Functions </w:t>
      </w:r>
      <w:r>
        <w:t>#</w:t>
      </w:r>
      <w:r w:rsidRPr="009B17D4">
        <w:t>Exercise</w:t>
      </w:r>
      <w:r>
        <w:t xml:space="preserve"> : </w:t>
      </w:r>
      <w:hyperlink r:id="rId9" w:history="1">
        <w:r w:rsidRPr="00CB05B9">
          <w:rPr>
            <w:rStyle w:val="Hyperlink"/>
          </w:rPr>
          <w:t>https://pynative.com/python-functions-exercise-with-solutions/</w:t>
        </w:r>
      </w:hyperlink>
    </w:p>
    <w:p w14:paraId="195CFD0B" w14:textId="18EB0D23" w:rsidR="00EF2832" w:rsidRPr="00EF2832" w:rsidRDefault="00EF2832" w:rsidP="00EF2832">
      <w:pPr>
        <w:pStyle w:val="ListParagraph"/>
        <w:numPr>
          <w:ilvl w:val="0"/>
          <w:numId w:val="2"/>
        </w:numPr>
      </w:pPr>
      <w:r w:rsidRPr="009B17D4">
        <w:t xml:space="preserve">12 Python </w:t>
      </w:r>
      <w:r>
        <w:t>#</w:t>
      </w:r>
      <w:r w:rsidR="003D5F05">
        <w:t>a</w:t>
      </w:r>
      <w:r w:rsidRPr="009B17D4">
        <w:t xml:space="preserve">Built-In Functions for </w:t>
      </w:r>
      <w:r>
        <w:t>#</w:t>
      </w:r>
      <w:r w:rsidRPr="009B17D4">
        <w:t xml:space="preserve">DataScience and </w:t>
      </w:r>
      <w:r>
        <w:t>#</w:t>
      </w:r>
      <w:r w:rsidRPr="009B17D4">
        <w:t>Analytics</w:t>
      </w:r>
      <w:r>
        <w:t xml:space="preserve"> : </w:t>
      </w:r>
      <w:hyperlink r:id="rId10" w:history="1">
        <w:r w:rsidRPr="00CB05B9">
          <w:rPr>
            <w:rStyle w:val="Hyperlink"/>
          </w:rPr>
          <w:t>https://deepnote.com/@code-along-tutorials/12-Python-Built-In-Functions-for-Data-Science-and-Analytics-a7acf06e-aaaf-4ff7-a6d7-09c970cb8267</w:t>
        </w:r>
      </w:hyperlink>
    </w:p>
    <w:p w14:paraId="314C2ADD" w14:textId="4734E251" w:rsidR="00AE1264" w:rsidRDefault="00AE1264" w:rsidP="00AE1264">
      <w:r>
        <w:t>Bunlar ümumi yanaşmanı bildirir. Əlavələr ola bilər. Şərhlər fikirlərinizə açıqdır.</w:t>
      </w:r>
      <w:bookmarkEnd w:id="0"/>
    </w:p>
    <w:sectPr w:rsidR="00AE1264"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43B81"/>
    <w:multiLevelType w:val="hybridMultilevel"/>
    <w:tmpl w:val="01D0FDBE"/>
    <w:lvl w:ilvl="0" w:tplc="042C0001">
      <w:start w:val="1"/>
      <w:numFmt w:val="bullet"/>
      <w:lvlText w:val=""/>
      <w:lvlJc w:val="left"/>
      <w:pPr>
        <w:ind w:left="360" w:hanging="360"/>
      </w:pPr>
      <w:rPr>
        <w:rFonts w:ascii="Symbol" w:hAnsi="Symbol" w:hint="default"/>
      </w:rPr>
    </w:lvl>
    <w:lvl w:ilvl="1" w:tplc="042C0003" w:tentative="1">
      <w:start w:val="1"/>
      <w:numFmt w:val="bullet"/>
      <w:lvlText w:val="o"/>
      <w:lvlJc w:val="left"/>
      <w:pPr>
        <w:ind w:left="1080" w:hanging="360"/>
      </w:pPr>
      <w:rPr>
        <w:rFonts w:ascii="Courier New" w:hAnsi="Courier New" w:cs="Courier New" w:hint="default"/>
      </w:rPr>
    </w:lvl>
    <w:lvl w:ilvl="2" w:tplc="042C0005" w:tentative="1">
      <w:start w:val="1"/>
      <w:numFmt w:val="bullet"/>
      <w:lvlText w:val=""/>
      <w:lvlJc w:val="left"/>
      <w:pPr>
        <w:ind w:left="1800" w:hanging="360"/>
      </w:pPr>
      <w:rPr>
        <w:rFonts w:ascii="Wingdings" w:hAnsi="Wingdings" w:hint="default"/>
      </w:rPr>
    </w:lvl>
    <w:lvl w:ilvl="3" w:tplc="042C0001" w:tentative="1">
      <w:start w:val="1"/>
      <w:numFmt w:val="bullet"/>
      <w:lvlText w:val=""/>
      <w:lvlJc w:val="left"/>
      <w:pPr>
        <w:ind w:left="2520" w:hanging="360"/>
      </w:pPr>
      <w:rPr>
        <w:rFonts w:ascii="Symbol" w:hAnsi="Symbol" w:hint="default"/>
      </w:rPr>
    </w:lvl>
    <w:lvl w:ilvl="4" w:tplc="042C0003" w:tentative="1">
      <w:start w:val="1"/>
      <w:numFmt w:val="bullet"/>
      <w:lvlText w:val="o"/>
      <w:lvlJc w:val="left"/>
      <w:pPr>
        <w:ind w:left="3240" w:hanging="360"/>
      </w:pPr>
      <w:rPr>
        <w:rFonts w:ascii="Courier New" w:hAnsi="Courier New" w:cs="Courier New" w:hint="default"/>
      </w:rPr>
    </w:lvl>
    <w:lvl w:ilvl="5" w:tplc="042C0005" w:tentative="1">
      <w:start w:val="1"/>
      <w:numFmt w:val="bullet"/>
      <w:lvlText w:val=""/>
      <w:lvlJc w:val="left"/>
      <w:pPr>
        <w:ind w:left="3960" w:hanging="360"/>
      </w:pPr>
      <w:rPr>
        <w:rFonts w:ascii="Wingdings" w:hAnsi="Wingdings" w:hint="default"/>
      </w:rPr>
    </w:lvl>
    <w:lvl w:ilvl="6" w:tplc="042C0001" w:tentative="1">
      <w:start w:val="1"/>
      <w:numFmt w:val="bullet"/>
      <w:lvlText w:val=""/>
      <w:lvlJc w:val="left"/>
      <w:pPr>
        <w:ind w:left="4680" w:hanging="360"/>
      </w:pPr>
      <w:rPr>
        <w:rFonts w:ascii="Symbol" w:hAnsi="Symbol" w:hint="default"/>
      </w:rPr>
    </w:lvl>
    <w:lvl w:ilvl="7" w:tplc="042C0003" w:tentative="1">
      <w:start w:val="1"/>
      <w:numFmt w:val="bullet"/>
      <w:lvlText w:val="o"/>
      <w:lvlJc w:val="left"/>
      <w:pPr>
        <w:ind w:left="5400" w:hanging="360"/>
      </w:pPr>
      <w:rPr>
        <w:rFonts w:ascii="Courier New" w:hAnsi="Courier New" w:cs="Courier New" w:hint="default"/>
      </w:rPr>
    </w:lvl>
    <w:lvl w:ilvl="8" w:tplc="042C0005" w:tentative="1">
      <w:start w:val="1"/>
      <w:numFmt w:val="bullet"/>
      <w:lvlText w:val=""/>
      <w:lvlJc w:val="left"/>
      <w:pPr>
        <w:ind w:left="6120" w:hanging="360"/>
      </w:pPr>
      <w:rPr>
        <w:rFonts w:ascii="Wingdings" w:hAnsi="Wingdings" w:hint="default"/>
      </w:rPr>
    </w:lvl>
  </w:abstractNum>
  <w:abstractNum w:abstractNumId="1" w15:restartNumberingAfterBreak="0">
    <w:nsid w:val="5AD8698A"/>
    <w:multiLevelType w:val="hybridMultilevel"/>
    <w:tmpl w:val="3956E2F6"/>
    <w:lvl w:ilvl="0" w:tplc="042C0001">
      <w:start w:val="1"/>
      <w:numFmt w:val="bullet"/>
      <w:lvlText w:val=""/>
      <w:lvlJc w:val="left"/>
      <w:pPr>
        <w:ind w:left="360" w:hanging="360"/>
      </w:pPr>
      <w:rPr>
        <w:rFonts w:ascii="Symbol" w:hAnsi="Symbol" w:hint="default"/>
      </w:rPr>
    </w:lvl>
    <w:lvl w:ilvl="1" w:tplc="042C0003" w:tentative="1">
      <w:start w:val="1"/>
      <w:numFmt w:val="bullet"/>
      <w:lvlText w:val="o"/>
      <w:lvlJc w:val="left"/>
      <w:pPr>
        <w:ind w:left="1080" w:hanging="360"/>
      </w:pPr>
      <w:rPr>
        <w:rFonts w:ascii="Courier New" w:hAnsi="Courier New" w:cs="Courier New" w:hint="default"/>
      </w:rPr>
    </w:lvl>
    <w:lvl w:ilvl="2" w:tplc="042C0005" w:tentative="1">
      <w:start w:val="1"/>
      <w:numFmt w:val="bullet"/>
      <w:lvlText w:val=""/>
      <w:lvlJc w:val="left"/>
      <w:pPr>
        <w:ind w:left="1800" w:hanging="360"/>
      </w:pPr>
      <w:rPr>
        <w:rFonts w:ascii="Wingdings" w:hAnsi="Wingdings" w:hint="default"/>
      </w:rPr>
    </w:lvl>
    <w:lvl w:ilvl="3" w:tplc="042C0001" w:tentative="1">
      <w:start w:val="1"/>
      <w:numFmt w:val="bullet"/>
      <w:lvlText w:val=""/>
      <w:lvlJc w:val="left"/>
      <w:pPr>
        <w:ind w:left="2520" w:hanging="360"/>
      </w:pPr>
      <w:rPr>
        <w:rFonts w:ascii="Symbol" w:hAnsi="Symbol" w:hint="default"/>
      </w:rPr>
    </w:lvl>
    <w:lvl w:ilvl="4" w:tplc="042C0003" w:tentative="1">
      <w:start w:val="1"/>
      <w:numFmt w:val="bullet"/>
      <w:lvlText w:val="o"/>
      <w:lvlJc w:val="left"/>
      <w:pPr>
        <w:ind w:left="3240" w:hanging="360"/>
      </w:pPr>
      <w:rPr>
        <w:rFonts w:ascii="Courier New" w:hAnsi="Courier New" w:cs="Courier New" w:hint="default"/>
      </w:rPr>
    </w:lvl>
    <w:lvl w:ilvl="5" w:tplc="042C0005" w:tentative="1">
      <w:start w:val="1"/>
      <w:numFmt w:val="bullet"/>
      <w:lvlText w:val=""/>
      <w:lvlJc w:val="left"/>
      <w:pPr>
        <w:ind w:left="3960" w:hanging="360"/>
      </w:pPr>
      <w:rPr>
        <w:rFonts w:ascii="Wingdings" w:hAnsi="Wingdings" w:hint="default"/>
      </w:rPr>
    </w:lvl>
    <w:lvl w:ilvl="6" w:tplc="042C0001" w:tentative="1">
      <w:start w:val="1"/>
      <w:numFmt w:val="bullet"/>
      <w:lvlText w:val=""/>
      <w:lvlJc w:val="left"/>
      <w:pPr>
        <w:ind w:left="4680" w:hanging="360"/>
      </w:pPr>
      <w:rPr>
        <w:rFonts w:ascii="Symbol" w:hAnsi="Symbol" w:hint="default"/>
      </w:rPr>
    </w:lvl>
    <w:lvl w:ilvl="7" w:tplc="042C0003" w:tentative="1">
      <w:start w:val="1"/>
      <w:numFmt w:val="bullet"/>
      <w:lvlText w:val="o"/>
      <w:lvlJc w:val="left"/>
      <w:pPr>
        <w:ind w:left="5400" w:hanging="360"/>
      </w:pPr>
      <w:rPr>
        <w:rFonts w:ascii="Courier New" w:hAnsi="Courier New" w:cs="Courier New" w:hint="default"/>
      </w:rPr>
    </w:lvl>
    <w:lvl w:ilvl="8" w:tplc="042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72"/>
    <w:rsid w:val="00005EE7"/>
    <w:rsid w:val="000338DC"/>
    <w:rsid w:val="003601CB"/>
    <w:rsid w:val="003D5F05"/>
    <w:rsid w:val="004621F5"/>
    <w:rsid w:val="005127DB"/>
    <w:rsid w:val="005A0C33"/>
    <w:rsid w:val="009B17D4"/>
    <w:rsid w:val="00AE1264"/>
    <w:rsid w:val="00B20974"/>
    <w:rsid w:val="00C27F06"/>
    <w:rsid w:val="00E81672"/>
    <w:rsid w:val="00EF2832"/>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C14"/>
  <w15:chartTrackingRefBased/>
  <w15:docId w15:val="{ED249262-C2F8-4C40-9EA3-9DDC885B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F5"/>
    <w:pPr>
      <w:ind w:left="720"/>
      <w:contextualSpacing/>
    </w:pPr>
  </w:style>
  <w:style w:type="character" w:styleId="Hyperlink">
    <w:name w:val="Hyperlink"/>
    <w:basedOn w:val="DefaultParagraphFont"/>
    <w:uiPriority w:val="99"/>
    <w:unhideWhenUsed/>
    <w:rsid w:val="009B17D4"/>
    <w:rPr>
      <w:color w:val="0563C1" w:themeColor="hyperlink"/>
      <w:u w:val="single"/>
    </w:rPr>
  </w:style>
  <w:style w:type="character" w:styleId="UnresolvedMention">
    <w:name w:val="Unresolved Mention"/>
    <w:basedOn w:val="DefaultParagraphFont"/>
    <w:uiPriority w:val="99"/>
    <w:semiHidden/>
    <w:unhideWhenUsed/>
    <w:rsid w:val="009B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6596">
      <w:bodyDiv w:val="1"/>
      <w:marLeft w:val="0"/>
      <w:marRight w:val="0"/>
      <w:marTop w:val="0"/>
      <w:marBottom w:val="0"/>
      <w:divBdr>
        <w:top w:val="none" w:sz="0" w:space="0" w:color="auto"/>
        <w:left w:val="none" w:sz="0" w:space="0" w:color="auto"/>
        <w:bottom w:val="none" w:sz="0" w:space="0" w:color="auto"/>
        <w:right w:val="none" w:sz="0" w:space="0" w:color="auto"/>
      </w:divBdr>
    </w:div>
    <w:div w:id="968441131">
      <w:bodyDiv w:val="1"/>
      <w:marLeft w:val="0"/>
      <w:marRight w:val="0"/>
      <w:marTop w:val="0"/>
      <w:marBottom w:val="0"/>
      <w:divBdr>
        <w:top w:val="none" w:sz="0" w:space="0" w:color="auto"/>
        <w:left w:val="none" w:sz="0" w:space="0" w:color="auto"/>
        <w:bottom w:val="none" w:sz="0" w:space="0" w:color="auto"/>
        <w:right w:val="none" w:sz="0" w:space="0" w:color="auto"/>
      </w:divBdr>
    </w:div>
    <w:div w:id="13676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user-defined-func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eepnote.com/@code-along-tutorials/12-Python-Built-In-Functions-for-Data-Science-and-Analytics-a7acf06e-aaaf-4ff7-a6d7-09c970cb8267" TargetMode="External"/><Relationship Id="rId4" Type="http://schemas.openxmlformats.org/officeDocument/2006/relationships/numbering" Target="numbering.xml"/><Relationship Id="rId9" Type="http://schemas.openxmlformats.org/officeDocument/2006/relationships/hyperlink" Target="https://pynative.com/python-functions-exercise-with-solution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CBDB5207CAE498D8833EFBB79C1A3" ma:contentTypeVersion="15" ma:contentTypeDescription="Create a new document." ma:contentTypeScope="" ma:versionID="e7b0b8aa9e7c6196acfdff976b56b19a">
  <xsd:schema xmlns:xsd="http://www.w3.org/2001/XMLSchema" xmlns:xs="http://www.w3.org/2001/XMLSchema" xmlns:p="http://schemas.microsoft.com/office/2006/metadata/properties" xmlns:ns3="84742acd-311e-4dfa-ac8a-9060c4a17d47" xmlns:ns4="b881e935-2fb4-4f5f-989e-a06c3b162e79" targetNamespace="http://schemas.microsoft.com/office/2006/metadata/properties" ma:root="true" ma:fieldsID="e24c9ab476527267e1f3bbb6437079db" ns3:_="" ns4:_="">
    <xsd:import namespace="84742acd-311e-4dfa-ac8a-9060c4a17d47"/>
    <xsd:import namespace="b881e935-2fb4-4f5f-989e-a06c3b162e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42acd-311e-4dfa-ac8a-9060c4a17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1e935-2fb4-4f5f-989e-a06c3b162e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742acd-311e-4dfa-ac8a-9060c4a17d47" xsi:nil="true"/>
  </documentManagement>
</p:properties>
</file>

<file path=customXml/itemProps1.xml><?xml version="1.0" encoding="utf-8"?>
<ds:datastoreItem xmlns:ds="http://schemas.openxmlformats.org/officeDocument/2006/customXml" ds:itemID="{8D89C19E-1AA5-448E-9E5E-CAC1C8DDB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42acd-311e-4dfa-ac8a-9060c4a17d47"/>
    <ds:schemaRef ds:uri="b881e935-2fb4-4f5f-989e-a06c3b162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C0C4F-3952-44DB-B6E2-773C70E3E573}">
  <ds:schemaRefs>
    <ds:schemaRef ds:uri="http://schemas.microsoft.com/sharepoint/v3/contenttype/forms"/>
  </ds:schemaRefs>
</ds:datastoreItem>
</file>

<file path=customXml/itemProps3.xml><?xml version="1.0" encoding="utf-8"?>
<ds:datastoreItem xmlns:ds="http://schemas.openxmlformats.org/officeDocument/2006/customXml" ds:itemID="{04E61CAD-319E-487C-AB23-7F32A212B8A9}">
  <ds:schemaRefs>
    <ds:schemaRef ds:uri="http://schemas.microsoft.com/office/2006/metadata/properties"/>
    <ds:schemaRef ds:uri="http://schemas.microsoft.com/office/infopath/2007/PartnerControls"/>
    <ds:schemaRef ds:uri="84742acd-311e-4dfa-ac8a-9060c4a17d47"/>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1772</Words>
  <Characters>1011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4</cp:revision>
  <dcterms:created xsi:type="dcterms:W3CDTF">2022-11-17T14:55:00Z</dcterms:created>
  <dcterms:modified xsi:type="dcterms:W3CDTF">2022-11-17T18:17:00Z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0x010100F6DCBDB5207CAE498D8833EFBB79C1A3</vt:lpwstr>
  </property>
</Properties>
</file>