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44C98D" w14:textId="77777777" w:rsidR="00A8428A" w:rsidRPr="0057608E" w:rsidRDefault="00A8428A" w:rsidP="00A8428A">
      <w:pPr>
        <w:pStyle w:val="iCTitle"/>
        <w:spacing w:before="0" w:after="0"/>
        <w:jc w:val="both"/>
        <w:rPr>
          <w:rFonts w:ascii="Calibri" w:hAnsi="Calibri"/>
          <w:b/>
          <w:color w:val="auto"/>
        </w:rPr>
      </w:pPr>
      <w:bookmarkStart w:id="0" w:name="_Toc295310282"/>
      <w:r w:rsidRPr="0057608E">
        <w:rPr>
          <w:rFonts w:ascii="Calibri" w:hAnsi="Calibri"/>
          <w:b/>
          <w:color w:val="auto"/>
        </w:rPr>
        <w:t>Software Development Tools</w:t>
      </w:r>
    </w:p>
    <w:p w14:paraId="5E2BD645" w14:textId="77777777" w:rsidR="00A8428A" w:rsidRDefault="00A8428A" w:rsidP="00A8428A">
      <w:pPr>
        <w:spacing w:after="0" w:line="240" w:lineRule="auto"/>
        <w:rPr>
          <w:rFonts w:ascii="Calibri" w:hAnsi="Calibri" w:cs="Calibri"/>
          <w:b/>
          <w:sz w:val="36"/>
          <w:szCs w:val="36"/>
        </w:rPr>
      </w:pPr>
    </w:p>
    <w:p w14:paraId="77055358" w14:textId="3CA69841" w:rsidR="0045472F" w:rsidRDefault="0045472F" w:rsidP="0045472F">
      <w:pPr>
        <w:rPr>
          <w:rFonts w:ascii="Calibri" w:hAnsi="Calibri" w:cs="Calibri"/>
          <w:b/>
          <w:sz w:val="36"/>
          <w:szCs w:val="36"/>
        </w:rPr>
      </w:pPr>
      <w:r w:rsidRPr="0045472F">
        <w:rPr>
          <w:rFonts w:ascii="Calibri" w:hAnsi="Calibri" w:cs="Calibri"/>
          <w:b/>
          <w:sz w:val="36"/>
          <w:szCs w:val="36"/>
        </w:rPr>
        <w:t>LABORATORY WORK 2</w:t>
      </w:r>
      <w:bookmarkEnd w:id="0"/>
    </w:p>
    <w:p w14:paraId="7F2C9BCD" w14:textId="423EA01B" w:rsidR="00A11B0D" w:rsidRPr="0072619D" w:rsidRDefault="0045472F" w:rsidP="0045472F">
      <w:pPr>
        <w:rPr>
          <w:rFonts w:ascii="Calibri" w:hAnsi="Calibri" w:cs="Calibri"/>
          <w:b/>
          <w:sz w:val="36"/>
          <w:szCs w:val="36"/>
        </w:rPr>
      </w:pPr>
      <w:r>
        <w:rPr>
          <w:rFonts w:ascii="Calibri" w:hAnsi="Calibri" w:cs="Calibri"/>
          <w:b/>
          <w:sz w:val="36"/>
          <w:szCs w:val="36"/>
        </w:rPr>
        <w:t>EXERCISE 01</w:t>
      </w:r>
      <w:r w:rsidR="00276D9D">
        <w:rPr>
          <w:rFonts w:ascii="Calibri" w:hAnsi="Calibri" w:cs="Calibri"/>
          <w:b/>
          <w:sz w:val="36"/>
          <w:szCs w:val="36"/>
        </w:rPr>
        <w:t xml:space="preserve"> </w:t>
      </w:r>
      <w:r w:rsidR="00A11B0D">
        <w:rPr>
          <w:rFonts w:ascii="Calibri" w:hAnsi="Calibri" w:cs="Calibri"/>
          <w:b/>
          <w:sz w:val="36"/>
          <w:szCs w:val="36"/>
        </w:rPr>
        <w:t xml:space="preserve">– </w:t>
      </w:r>
      <w:r w:rsidR="00196AD3">
        <w:rPr>
          <w:rFonts w:ascii="Calibri" w:hAnsi="Calibri" w:cs="Calibri"/>
          <w:b/>
          <w:sz w:val="36"/>
          <w:szCs w:val="36"/>
        </w:rPr>
        <w:t>Thinking About Risk</w:t>
      </w:r>
    </w:p>
    <w:p w14:paraId="30A626BD" w14:textId="77777777" w:rsidR="0045472F" w:rsidRPr="0045472F" w:rsidRDefault="0045472F" w:rsidP="00A11B0D">
      <w:pPr>
        <w:pStyle w:val="iCH3"/>
        <w:rPr>
          <w:rFonts w:ascii="Calibri" w:hAnsi="Calibri" w:cs="Calibri"/>
          <w:color w:val="FF0000"/>
          <w:sz w:val="28"/>
          <w:szCs w:val="28"/>
        </w:rPr>
      </w:pPr>
      <w:r w:rsidRPr="0045472F">
        <w:rPr>
          <w:rFonts w:ascii="Calibri" w:hAnsi="Calibri" w:cs="Calibri"/>
          <w:color w:val="FF0000"/>
          <w:sz w:val="28"/>
          <w:szCs w:val="28"/>
        </w:rPr>
        <w:t>IMPORTANT: PERFORM ALL TASKS ACCORDING TO YOUR OWN TOPIC.</w:t>
      </w:r>
    </w:p>
    <w:p w14:paraId="6493CC2E" w14:textId="2575BB7B" w:rsidR="00A11B0D" w:rsidRPr="0045472F" w:rsidRDefault="00A11B0D" w:rsidP="00A11B0D">
      <w:pPr>
        <w:pStyle w:val="iCH3"/>
        <w:rPr>
          <w:rFonts w:ascii="Calibri" w:hAnsi="Calibri" w:cs="Calibri"/>
          <w:color w:val="auto"/>
          <w:sz w:val="28"/>
          <w:szCs w:val="28"/>
        </w:rPr>
      </w:pPr>
      <w:r w:rsidRPr="0045472F">
        <w:rPr>
          <w:rFonts w:ascii="Calibri" w:hAnsi="Calibri" w:cs="Calibri"/>
          <w:color w:val="auto"/>
          <w:sz w:val="28"/>
          <w:szCs w:val="28"/>
        </w:rPr>
        <w:t>PURPOSE</w:t>
      </w:r>
    </w:p>
    <w:p w14:paraId="4649409E" w14:textId="77777777" w:rsidR="00315200" w:rsidRDefault="00315200" w:rsidP="00315200">
      <w:pPr>
        <w:pStyle w:val="BodyA"/>
        <w:jc w:val="left"/>
        <w:rPr>
          <w:rFonts w:ascii="Calibri" w:hAnsi="Calibri" w:cs="Calibri"/>
          <w:sz w:val="20"/>
        </w:rPr>
      </w:pPr>
      <w:r>
        <w:rPr>
          <w:rFonts w:ascii="Calibri" w:hAnsi="Calibri" w:cs="Calibri"/>
          <w:sz w:val="20"/>
        </w:rPr>
        <w:t>In this exercise, you will begin to think about difficulties that might arise while the Automated Teller Machine (ATM) software is being developed.</w:t>
      </w:r>
    </w:p>
    <w:p w14:paraId="0340D849" w14:textId="4815E967" w:rsidR="00315200" w:rsidRDefault="00315200" w:rsidP="00315200">
      <w:pPr>
        <w:pStyle w:val="BodyA"/>
        <w:jc w:val="left"/>
        <w:rPr>
          <w:rFonts w:ascii="Calibri" w:hAnsi="Calibri" w:cs="Calibri"/>
          <w:sz w:val="20"/>
        </w:rPr>
      </w:pPr>
      <w:r>
        <w:rPr>
          <w:rFonts w:ascii="Calibri" w:hAnsi="Calibri" w:cs="Calibri"/>
          <w:sz w:val="20"/>
        </w:rPr>
        <w:t xml:space="preserve">In the task, you will, as a group, discuss possible risks associated with the project. </w:t>
      </w:r>
    </w:p>
    <w:p w14:paraId="69B61C71" w14:textId="1845B6A4" w:rsidR="00315200" w:rsidRDefault="00315200" w:rsidP="00315200">
      <w:pPr>
        <w:pStyle w:val="BodyA"/>
        <w:jc w:val="left"/>
        <w:rPr>
          <w:rFonts w:ascii="Calibri" w:hAnsi="Calibri" w:cs="Calibri"/>
          <w:sz w:val="20"/>
        </w:rPr>
      </w:pPr>
      <w:r>
        <w:rPr>
          <w:rFonts w:ascii="Calibri" w:hAnsi="Calibri" w:cs="Calibri"/>
          <w:sz w:val="20"/>
        </w:rPr>
        <w:t xml:space="preserve">So, your task at this point is to think carefully about what features of the ATM software the project description might be missing. The best way for you to think about this is to think about your own experience with using ATMs. </w:t>
      </w:r>
    </w:p>
    <w:p w14:paraId="3C635D70" w14:textId="77777777" w:rsidR="00315200" w:rsidRPr="0045472F" w:rsidRDefault="00315200" w:rsidP="00315200">
      <w:pPr>
        <w:pStyle w:val="iCH3"/>
        <w:rPr>
          <w:rFonts w:ascii="Calibri" w:hAnsi="Calibri" w:cs="Calibri"/>
          <w:color w:val="auto"/>
          <w:sz w:val="28"/>
          <w:szCs w:val="28"/>
        </w:rPr>
      </w:pPr>
      <w:r w:rsidRPr="0045472F">
        <w:rPr>
          <w:rFonts w:ascii="Calibri" w:hAnsi="Calibri" w:cs="Calibri"/>
          <w:color w:val="auto"/>
          <w:sz w:val="28"/>
          <w:szCs w:val="28"/>
        </w:rPr>
        <w:t>ACTIVITIES</w:t>
      </w:r>
    </w:p>
    <w:p w14:paraId="4B045918" w14:textId="77777777" w:rsidR="00315200" w:rsidRDefault="00315200" w:rsidP="00315200">
      <w:pPr>
        <w:pStyle w:val="BodyA"/>
        <w:rPr>
          <w:rFonts w:ascii="Calibri" w:hAnsi="Calibri" w:cs="Calibri"/>
          <w:sz w:val="20"/>
        </w:rPr>
      </w:pPr>
      <w:r w:rsidRPr="0072619D">
        <w:rPr>
          <w:rFonts w:ascii="Calibri" w:hAnsi="Calibri" w:cs="Calibri"/>
          <w:sz w:val="20"/>
        </w:rPr>
        <w:t>Perform each of the following activities. If you have questions, issues, or doubts, please ask for help and do not just guess.</w:t>
      </w:r>
    </w:p>
    <w:p w14:paraId="00DACB88" w14:textId="54FED601" w:rsidR="00315200" w:rsidRDefault="00315200" w:rsidP="00315200">
      <w:pPr>
        <w:pStyle w:val="BodyA"/>
        <w:numPr>
          <w:ilvl w:val="0"/>
          <w:numId w:val="26"/>
        </w:numPr>
        <w:rPr>
          <w:rFonts w:ascii="Calibri" w:hAnsi="Calibri" w:cs="Calibri"/>
          <w:sz w:val="20"/>
        </w:rPr>
      </w:pPr>
      <w:r>
        <w:rPr>
          <w:rFonts w:ascii="Calibri" w:hAnsi="Calibri" w:cs="Calibri"/>
          <w:sz w:val="20"/>
        </w:rPr>
        <w:t>Each person in the group should reread the requirements and review</w:t>
      </w:r>
      <w:r w:rsidR="00556CB7">
        <w:rPr>
          <w:rFonts w:ascii="Calibri" w:hAnsi="Calibri" w:cs="Calibri"/>
          <w:sz w:val="20"/>
        </w:rPr>
        <w:t xml:space="preserve"> the use case diagram</w:t>
      </w:r>
      <w:r>
        <w:rPr>
          <w:rFonts w:ascii="Calibri" w:hAnsi="Calibri" w:cs="Calibri"/>
          <w:sz w:val="20"/>
        </w:rPr>
        <w:t xml:space="preserve"> already created.</w:t>
      </w:r>
    </w:p>
    <w:p w14:paraId="64BEE3C4" w14:textId="54E443B4" w:rsidR="00315200" w:rsidRDefault="00315200" w:rsidP="00315200">
      <w:pPr>
        <w:pStyle w:val="BodyA"/>
        <w:numPr>
          <w:ilvl w:val="0"/>
          <w:numId w:val="26"/>
        </w:numPr>
        <w:rPr>
          <w:rFonts w:ascii="Calibri" w:hAnsi="Calibri" w:cs="Calibri"/>
          <w:sz w:val="20"/>
        </w:rPr>
      </w:pPr>
      <w:r>
        <w:rPr>
          <w:rFonts w:ascii="Calibri" w:hAnsi="Calibri" w:cs="Calibri"/>
          <w:sz w:val="20"/>
        </w:rPr>
        <w:t xml:space="preserve">Start an Excel spreadsheet to record the identified risk. </w:t>
      </w:r>
    </w:p>
    <w:p w14:paraId="0A34BB5C" w14:textId="5A6BB0D9" w:rsidR="00315200" w:rsidRPr="00DC2822" w:rsidRDefault="00556CB7" w:rsidP="00315200">
      <w:pPr>
        <w:pStyle w:val="BodyA"/>
        <w:numPr>
          <w:ilvl w:val="0"/>
          <w:numId w:val="26"/>
        </w:numPr>
        <w:rPr>
          <w:rFonts w:ascii="Calibri" w:hAnsi="Calibri" w:cs="Calibri"/>
          <w:sz w:val="20"/>
        </w:rPr>
      </w:pPr>
      <w:r>
        <w:rPr>
          <w:rFonts w:ascii="Calibri" w:hAnsi="Calibri" w:cs="Calibri"/>
          <w:sz w:val="20"/>
        </w:rPr>
        <w:t>As a group, go through the software</w:t>
      </w:r>
      <w:r w:rsidR="00315200">
        <w:rPr>
          <w:rFonts w:ascii="Calibri" w:hAnsi="Calibri" w:cs="Calibri"/>
          <w:sz w:val="20"/>
        </w:rPr>
        <w:t xml:space="preserve"> requirements, looking for quality requirements or functions that might be difficult to implement. Write these up as risks. Be sure to write the risk in such a way that you can objectively tell when the risk has been mitigated. For instance, “The requirements state that the software should work on machines that use insert card readers as well as swipe card readers, but we only currently have access to the API (Application Programmatic Interface) for the insert card reader”. This risk will be mitigated when the team has been able to locate the API for the swipe interface.</w:t>
      </w:r>
    </w:p>
    <w:p w14:paraId="24047F9B" w14:textId="77777777" w:rsidR="00315200" w:rsidRDefault="00315200" w:rsidP="00315200">
      <w:pPr>
        <w:pStyle w:val="BodyA"/>
        <w:keepNext/>
        <w:numPr>
          <w:ilvl w:val="0"/>
          <w:numId w:val="26"/>
        </w:numPr>
        <w:rPr>
          <w:rFonts w:ascii="Calibri" w:hAnsi="Calibri" w:cs="Calibri"/>
          <w:sz w:val="20"/>
        </w:rPr>
      </w:pPr>
      <w:r>
        <w:rPr>
          <w:rFonts w:ascii="Calibri" w:hAnsi="Calibri" w:cs="Calibri"/>
          <w:sz w:val="20"/>
        </w:rPr>
        <w:t>As a group, go through the scenarios one at a time:</w:t>
      </w:r>
    </w:p>
    <w:p w14:paraId="5BA02636" w14:textId="77777777" w:rsidR="00315200" w:rsidRDefault="00315200" w:rsidP="00315200">
      <w:pPr>
        <w:pStyle w:val="BodyA"/>
        <w:numPr>
          <w:ilvl w:val="1"/>
          <w:numId w:val="26"/>
        </w:numPr>
        <w:rPr>
          <w:rFonts w:ascii="Calibri" w:hAnsi="Calibri" w:cs="Calibri"/>
          <w:sz w:val="20"/>
        </w:rPr>
      </w:pPr>
      <w:r>
        <w:rPr>
          <w:rFonts w:ascii="Calibri" w:hAnsi="Calibri" w:cs="Calibri"/>
          <w:sz w:val="20"/>
        </w:rPr>
        <w:t>Consider what assumptions are embedded in the first scenario.</w:t>
      </w:r>
    </w:p>
    <w:p w14:paraId="29E6DBB5" w14:textId="6DD30380" w:rsidR="00315200" w:rsidRDefault="00315200" w:rsidP="00315200">
      <w:pPr>
        <w:pStyle w:val="BodyA"/>
        <w:numPr>
          <w:ilvl w:val="1"/>
          <w:numId w:val="26"/>
        </w:numPr>
        <w:rPr>
          <w:rFonts w:ascii="Calibri" w:hAnsi="Calibri" w:cs="Calibri"/>
          <w:sz w:val="20"/>
        </w:rPr>
      </w:pPr>
      <w:r>
        <w:rPr>
          <w:rFonts w:ascii="Calibri" w:hAnsi="Calibri" w:cs="Calibri"/>
          <w:sz w:val="20"/>
        </w:rPr>
        <w:t xml:space="preserve">Discuss whether each assumption would be likely to cause problems if left to be decided later. This is the most difficult step, because it requires experience in software design and development. </w:t>
      </w:r>
    </w:p>
    <w:p w14:paraId="18876C6C" w14:textId="77777777" w:rsidR="00315200" w:rsidRDefault="00315200" w:rsidP="00315200">
      <w:pPr>
        <w:pStyle w:val="BodyA"/>
        <w:numPr>
          <w:ilvl w:val="1"/>
          <w:numId w:val="26"/>
        </w:numPr>
        <w:rPr>
          <w:rFonts w:ascii="Calibri" w:hAnsi="Calibri" w:cs="Calibri"/>
          <w:sz w:val="20"/>
        </w:rPr>
      </w:pPr>
      <w:r>
        <w:rPr>
          <w:rFonts w:ascii="Calibri" w:hAnsi="Calibri" w:cs="Calibri"/>
          <w:sz w:val="20"/>
        </w:rPr>
        <w:t>If you decide ignoring an assumption is risky, add it to your risk list.</w:t>
      </w:r>
    </w:p>
    <w:p w14:paraId="1E573185" w14:textId="77777777" w:rsidR="00315200" w:rsidRDefault="00315200" w:rsidP="00315200">
      <w:pPr>
        <w:pStyle w:val="BodyA"/>
        <w:numPr>
          <w:ilvl w:val="1"/>
          <w:numId w:val="26"/>
        </w:numPr>
        <w:rPr>
          <w:rFonts w:ascii="Calibri" w:hAnsi="Calibri" w:cs="Calibri"/>
          <w:sz w:val="20"/>
        </w:rPr>
      </w:pPr>
      <w:r>
        <w:rPr>
          <w:rFonts w:ascii="Calibri" w:hAnsi="Calibri" w:cs="Calibri"/>
          <w:sz w:val="20"/>
        </w:rPr>
        <w:t>Repeat for the next scenario.</w:t>
      </w:r>
    </w:p>
    <w:p w14:paraId="12137D55" w14:textId="77777777" w:rsidR="00315200" w:rsidRDefault="00315200" w:rsidP="00315200">
      <w:pPr>
        <w:pStyle w:val="BodyA"/>
        <w:numPr>
          <w:ilvl w:val="0"/>
          <w:numId w:val="26"/>
        </w:numPr>
        <w:rPr>
          <w:rFonts w:ascii="Calibri" w:hAnsi="Calibri" w:cs="Calibri"/>
          <w:sz w:val="20"/>
        </w:rPr>
      </w:pPr>
      <w:r>
        <w:rPr>
          <w:rFonts w:ascii="Calibri" w:hAnsi="Calibri" w:cs="Calibri"/>
          <w:sz w:val="20"/>
        </w:rPr>
        <w:t>Repeat steps for #4, but this time consider each of the actors in your use case diagram.</w:t>
      </w:r>
    </w:p>
    <w:p w14:paraId="2C0AABED" w14:textId="77777777" w:rsidR="000714D4" w:rsidRDefault="00315200" w:rsidP="000714D4">
      <w:pPr>
        <w:pStyle w:val="BodyA"/>
        <w:numPr>
          <w:ilvl w:val="0"/>
          <w:numId w:val="26"/>
        </w:numPr>
        <w:rPr>
          <w:rFonts w:ascii="Calibri" w:hAnsi="Calibri" w:cs="Calibri"/>
          <w:sz w:val="20"/>
        </w:rPr>
      </w:pPr>
      <w:r>
        <w:rPr>
          <w:rFonts w:ascii="Calibri" w:hAnsi="Calibri" w:cs="Calibri"/>
          <w:sz w:val="20"/>
        </w:rPr>
        <w:t>Repeat steps for #4, but this time consider the hardware and software with which your ATM software will interact.</w:t>
      </w:r>
    </w:p>
    <w:p w14:paraId="330D566A" w14:textId="6975FC07" w:rsidR="000714D4" w:rsidRDefault="000714D4" w:rsidP="000714D4">
      <w:pPr>
        <w:pStyle w:val="BodyA"/>
        <w:numPr>
          <w:ilvl w:val="0"/>
          <w:numId w:val="26"/>
        </w:numPr>
        <w:rPr>
          <w:rFonts w:ascii="Calibri" w:hAnsi="Calibri" w:cs="Calibri"/>
          <w:sz w:val="20"/>
        </w:rPr>
      </w:pPr>
      <w:r w:rsidRPr="000714D4">
        <w:rPr>
          <w:rFonts w:ascii="Calibri" w:hAnsi="Calibri" w:cs="Calibri"/>
          <w:sz w:val="20"/>
        </w:rPr>
        <w:t>Add the following column heading:  A: Risk, B: Importance, C: Difficulty, D: Risk</w:t>
      </w:r>
      <w:r w:rsidR="00A8428A">
        <w:rPr>
          <w:rFonts w:ascii="Calibri" w:hAnsi="Calibri" w:cs="Calibri"/>
          <w:sz w:val="20"/>
        </w:rPr>
        <w:t xml:space="preserve"> </w:t>
      </w:r>
      <w:r w:rsidRPr="000714D4">
        <w:rPr>
          <w:rFonts w:ascii="Calibri" w:hAnsi="Calibri" w:cs="Calibri"/>
          <w:sz w:val="20"/>
        </w:rPr>
        <w:t xml:space="preserve">Level, and E: Techniques for Mitigation Strategy, F: Addressed. </w:t>
      </w:r>
    </w:p>
    <w:p w14:paraId="1FDA94AB" w14:textId="77777777" w:rsidR="000714D4" w:rsidRDefault="0045472F" w:rsidP="000714D4">
      <w:pPr>
        <w:pStyle w:val="BodyA"/>
        <w:numPr>
          <w:ilvl w:val="0"/>
          <w:numId w:val="26"/>
        </w:numPr>
        <w:rPr>
          <w:rFonts w:ascii="Calibri" w:hAnsi="Calibri" w:cs="Calibri"/>
          <w:sz w:val="20"/>
        </w:rPr>
      </w:pPr>
      <w:r w:rsidRPr="000714D4">
        <w:rPr>
          <w:rFonts w:ascii="Calibri" w:hAnsi="Calibri" w:cs="Calibri"/>
          <w:sz w:val="20"/>
        </w:rPr>
        <w:t xml:space="preserve">Rate each risk on your list from 0: no concern to 5: extremely important for perceived importance to stakeholder.  </w:t>
      </w:r>
    </w:p>
    <w:p w14:paraId="3E68E632" w14:textId="77777777" w:rsidR="000714D4" w:rsidRDefault="0045472F" w:rsidP="000714D4">
      <w:pPr>
        <w:pStyle w:val="BodyA"/>
        <w:numPr>
          <w:ilvl w:val="0"/>
          <w:numId w:val="26"/>
        </w:numPr>
        <w:rPr>
          <w:rFonts w:ascii="Calibri" w:hAnsi="Calibri" w:cs="Calibri"/>
          <w:sz w:val="20"/>
        </w:rPr>
      </w:pPr>
      <w:r w:rsidRPr="000714D4">
        <w:rPr>
          <w:rFonts w:ascii="Calibri" w:hAnsi="Calibri" w:cs="Calibri"/>
          <w:sz w:val="20"/>
        </w:rPr>
        <w:lastRenderedPageBreak/>
        <w:t>Rate each risk on your list from 0: a technical non-issue to 5: very difficult to address later from a technical standpoint.</w:t>
      </w:r>
    </w:p>
    <w:p w14:paraId="70B16262" w14:textId="77777777" w:rsidR="000F3F9D" w:rsidRDefault="0045472F" w:rsidP="000F3F9D">
      <w:pPr>
        <w:pStyle w:val="BodyA"/>
        <w:numPr>
          <w:ilvl w:val="0"/>
          <w:numId w:val="26"/>
        </w:numPr>
        <w:rPr>
          <w:rFonts w:ascii="Calibri" w:hAnsi="Calibri" w:cs="Calibri"/>
          <w:sz w:val="20"/>
        </w:rPr>
      </w:pPr>
      <w:r w:rsidRPr="000714D4">
        <w:rPr>
          <w:rFonts w:ascii="Calibri" w:hAnsi="Calibri" w:cs="Calibri"/>
          <w:sz w:val="20"/>
        </w:rPr>
        <w:t>Set Column D to compute the average of the cells in Columns B and C. For example, cell D2 would include the formula =</w:t>
      </w:r>
      <w:proofErr w:type="gramStart"/>
      <w:r w:rsidRPr="000714D4">
        <w:rPr>
          <w:rFonts w:ascii="Calibri" w:hAnsi="Calibri" w:cs="Calibri"/>
          <w:sz w:val="20"/>
        </w:rPr>
        <w:t>AVERAGE(</w:t>
      </w:r>
      <w:proofErr w:type="gramEnd"/>
      <w:r w:rsidRPr="000714D4">
        <w:rPr>
          <w:rFonts w:ascii="Calibri" w:hAnsi="Calibri" w:cs="Calibri"/>
          <w:sz w:val="20"/>
        </w:rPr>
        <w:t>B2:C2).</w:t>
      </w:r>
    </w:p>
    <w:p w14:paraId="1AF73622" w14:textId="77777777" w:rsidR="000F3F9D" w:rsidRDefault="0045472F" w:rsidP="000F3F9D">
      <w:pPr>
        <w:pStyle w:val="BodyA"/>
        <w:numPr>
          <w:ilvl w:val="0"/>
          <w:numId w:val="26"/>
        </w:numPr>
        <w:rPr>
          <w:rFonts w:ascii="Calibri" w:hAnsi="Calibri" w:cs="Calibri"/>
          <w:sz w:val="20"/>
        </w:rPr>
      </w:pPr>
      <w:r w:rsidRPr="000F3F9D">
        <w:rPr>
          <w:rFonts w:ascii="Calibri" w:hAnsi="Calibri" w:cs="Calibri"/>
          <w:sz w:val="20"/>
        </w:rPr>
        <w:t>Sort your spreadsheet by selecting Columns A-D then on the Data Ribbon select Sort, Custom Sort, Descending and sort on Column D.</w:t>
      </w:r>
    </w:p>
    <w:p w14:paraId="4BFCD4D8" w14:textId="77777777" w:rsidR="000F3F9D" w:rsidRDefault="0045472F" w:rsidP="000F3F9D">
      <w:pPr>
        <w:pStyle w:val="BodyA"/>
        <w:numPr>
          <w:ilvl w:val="0"/>
          <w:numId w:val="26"/>
        </w:numPr>
        <w:rPr>
          <w:rFonts w:ascii="Calibri" w:hAnsi="Calibri" w:cs="Calibri"/>
          <w:sz w:val="20"/>
        </w:rPr>
      </w:pPr>
      <w:r w:rsidRPr="000F3F9D">
        <w:rPr>
          <w:rFonts w:ascii="Calibri" w:hAnsi="Calibri" w:cs="Calibri"/>
          <w:sz w:val="20"/>
        </w:rPr>
        <w:t>Now your highest risks are at the top of the list.  Discuss whether each of the top five risks is related to management or software design decisions.  Enter either Management or Architecture as appropriate in Column E of the spreadsheet.</w:t>
      </w:r>
    </w:p>
    <w:p w14:paraId="06D4690E" w14:textId="455D40EA" w:rsidR="00E71982" w:rsidRDefault="00E71982" w:rsidP="00E71982">
      <w:pPr>
        <w:pStyle w:val="iCBody"/>
        <w:numPr>
          <w:ilvl w:val="0"/>
          <w:numId w:val="26"/>
        </w:numPr>
        <w:rPr>
          <w:rFonts w:ascii="Calibri" w:hAnsi="Calibri"/>
          <w:color w:val="auto"/>
        </w:rPr>
      </w:pPr>
      <w:r>
        <w:rPr>
          <w:rFonts w:ascii="Calibri" w:hAnsi="Calibri"/>
          <w:color w:val="auto"/>
        </w:rPr>
        <w:t xml:space="preserve">Discuss the three types of views </w:t>
      </w:r>
      <w:r w:rsidRPr="00E71982">
        <w:rPr>
          <w:rFonts w:ascii="Calibri" w:hAnsi="Calibri" w:cs="Calibri"/>
          <w:color w:val="auto"/>
        </w:rPr>
        <w:t>(</w:t>
      </w:r>
      <w:r w:rsidRPr="00E71982">
        <w:rPr>
          <w:rFonts w:ascii="Calibri" w:hAnsi="Calibri" w:cs="Calibri"/>
          <w:color w:val="111111"/>
          <w:shd w:val="clear" w:color="auto" w:fill="FFFFFF"/>
        </w:rPr>
        <w:t>the module view type, the runtime view type, and the allocation view type.)</w:t>
      </w:r>
    </w:p>
    <w:p w14:paraId="1DCEEA39" w14:textId="2374BF73" w:rsidR="00E71982" w:rsidRDefault="00E71982" w:rsidP="00E71982">
      <w:pPr>
        <w:pStyle w:val="iCBody"/>
        <w:numPr>
          <w:ilvl w:val="0"/>
          <w:numId w:val="26"/>
        </w:numPr>
        <w:rPr>
          <w:rFonts w:ascii="Calibri" w:hAnsi="Calibri"/>
          <w:color w:val="auto"/>
        </w:rPr>
      </w:pPr>
      <w:r>
        <w:rPr>
          <w:rFonts w:ascii="Calibri" w:hAnsi="Calibri"/>
          <w:color w:val="auto"/>
        </w:rPr>
        <w:t>Each team member should select a view type and add one question that could be answered by consulting a view of that kind (write it).</w:t>
      </w:r>
    </w:p>
    <w:p w14:paraId="2E69BF8B" w14:textId="50E15C4B" w:rsidR="00E71982" w:rsidRDefault="00E71982" w:rsidP="00E71982">
      <w:pPr>
        <w:pStyle w:val="iCBody"/>
        <w:numPr>
          <w:ilvl w:val="0"/>
          <w:numId w:val="26"/>
        </w:numPr>
        <w:rPr>
          <w:rFonts w:ascii="Calibri" w:hAnsi="Calibri"/>
          <w:color w:val="auto"/>
        </w:rPr>
      </w:pPr>
      <w:r>
        <w:rPr>
          <w:rFonts w:ascii="Calibri" w:hAnsi="Calibri"/>
          <w:color w:val="auto"/>
        </w:rPr>
        <w:t>Beginning with your highest priority risk, decide whether each risk is a management risk or an architectural risk. Enter “Management” or “Architectural” in Column E.</w:t>
      </w:r>
    </w:p>
    <w:p w14:paraId="7811BA7C" w14:textId="1EF38C66" w:rsidR="00E71982" w:rsidRDefault="00E71982" w:rsidP="00E71982">
      <w:pPr>
        <w:pStyle w:val="iCBody"/>
        <w:numPr>
          <w:ilvl w:val="0"/>
          <w:numId w:val="26"/>
        </w:numPr>
        <w:rPr>
          <w:rFonts w:ascii="Calibri" w:hAnsi="Calibri"/>
          <w:color w:val="auto"/>
        </w:rPr>
      </w:pPr>
      <w:r>
        <w:rPr>
          <w:rFonts w:ascii="Calibri" w:hAnsi="Calibri"/>
          <w:color w:val="auto"/>
        </w:rPr>
        <w:t xml:space="preserve">For the purposes of this exercise, reformulate each </w:t>
      </w:r>
      <w:r w:rsidR="00090E3D">
        <w:rPr>
          <w:rFonts w:ascii="Calibri" w:hAnsi="Calibri"/>
          <w:color w:val="auto"/>
        </w:rPr>
        <w:t xml:space="preserve">architectural </w:t>
      </w:r>
      <w:r>
        <w:rPr>
          <w:rFonts w:ascii="Calibri" w:hAnsi="Calibri"/>
          <w:color w:val="auto"/>
        </w:rPr>
        <w:t xml:space="preserve">risk as a question about the architecture. </w:t>
      </w:r>
    </w:p>
    <w:p w14:paraId="5B2C102C" w14:textId="08B191D0" w:rsidR="00E71982" w:rsidRDefault="00E71982" w:rsidP="00E71982">
      <w:pPr>
        <w:pStyle w:val="iCBody"/>
        <w:numPr>
          <w:ilvl w:val="0"/>
          <w:numId w:val="26"/>
        </w:numPr>
        <w:rPr>
          <w:rFonts w:ascii="Calibri" w:hAnsi="Calibri"/>
          <w:color w:val="auto"/>
        </w:rPr>
      </w:pPr>
      <w:r>
        <w:rPr>
          <w:rFonts w:ascii="Calibri" w:hAnsi="Calibri"/>
          <w:color w:val="auto"/>
        </w:rPr>
        <w:t xml:space="preserve">For each question, identify which </w:t>
      </w:r>
      <w:r w:rsidR="00556CB7">
        <w:rPr>
          <w:rFonts w:ascii="Calibri" w:hAnsi="Calibri"/>
          <w:color w:val="auto"/>
        </w:rPr>
        <w:t>view type</w:t>
      </w:r>
      <w:r>
        <w:rPr>
          <w:rFonts w:ascii="Calibri" w:hAnsi="Calibri"/>
          <w:color w:val="auto"/>
        </w:rPr>
        <w:t xml:space="preserve"> can be used to answer the question and write in the next column.</w:t>
      </w:r>
    </w:p>
    <w:p w14:paraId="5E02303D" w14:textId="6FE6E414" w:rsidR="00090E3D" w:rsidRDefault="00090E3D" w:rsidP="00E71982">
      <w:pPr>
        <w:pStyle w:val="iCBody"/>
        <w:numPr>
          <w:ilvl w:val="0"/>
          <w:numId w:val="26"/>
        </w:numPr>
        <w:rPr>
          <w:rFonts w:ascii="Calibri" w:hAnsi="Calibri"/>
          <w:color w:val="auto"/>
        </w:rPr>
      </w:pPr>
      <w:r>
        <w:rPr>
          <w:rFonts w:ascii="Calibri" w:hAnsi="Calibri"/>
          <w:color w:val="auto"/>
        </w:rPr>
        <w:t>Add two new columns headed Mitigates and Risky.</w:t>
      </w:r>
    </w:p>
    <w:p w14:paraId="3A5AA2E6" w14:textId="6DFAB6CB" w:rsidR="00556CB7" w:rsidRDefault="00556CB7" w:rsidP="00556CB7">
      <w:pPr>
        <w:pStyle w:val="iCBody"/>
        <w:numPr>
          <w:ilvl w:val="0"/>
          <w:numId w:val="26"/>
        </w:numPr>
        <w:rPr>
          <w:rFonts w:ascii="Calibri" w:hAnsi="Calibri"/>
          <w:color w:val="auto"/>
        </w:rPr>
      </w:pPr>
      <w:r>
        <w:rPr>
          <w:rFonts w:ascii="Calibri" w:hAnsi="Calibri"/>
          <w:color w:val="auto"/>
        </w:rPr>
        <w:t>Refer to the prioritized list of risks that were identified as being architectural.  Starting with the highest priority risks on the list, discuss how the design of the system impacts the risk for the top five risks you wrote questions earlier.  Once the team has come to consensus on the impact, discuss design choices that could:</w:t>
      </w:r>
    </w:p>
    <w:p w14:paraId="42282553" w14:textId="77777777" w:rsidR="00556CB7" w:rsidRDefault="00556CB7" w:rsidP="00556CB7">
      <w:pPr>
        <w:pStyle w:val="iCBody"/>
        <w:numPr>
          <w:ilvl w:val="1"/>
          <w:numId w:val="26"/>
        </w:numPr>
        <w:rPr>
          <w:rFonts w:ascii="Calibri" w:hAnsi="Calibri"/>
          <w:color w:val="auto"/>
        </w:rPr>
      </w:pPr>
      <w:r>
        <w:rPr>
          <w:rFonts w:ascii="Calibri" w:hAnsi="Calibri"/>
          <w:color w:val="auto"/>
        </w:rPr>
        <w:t>Help mitigate the risk.</w:t>
      </w:r>
    </w:p>
    <w:p w14:paraId="192CBDD7" w14:textId="77777777" w:rsidR="00556CB7" w:rsidRDefault="00556CB7" w:rsidP="00556CB7">
      <w:pPr>
        <w:pStyle w:val="iCBody"/>
        <w:numPr>
          <w:ilvl w:val="1"/>
          <w:numId w:val="26"/>
        </w:numPr>
        <w:rPr>
          <w:rFonts w:ascii="Calibri" w:hAnsi="Calibri"/>
          <w:color w:val="auto"/>
        </w:rPr>
      </w:pPr>
      <w:r>
        <w:rPr>
          <w:rFonts w:ascii="Calibri" w:hAnsi="Calibri"/>
          <w:color w:val="auto"/>
        </w:rPr>
        <w:t>Leave the system at risk.</w:t>
      </w:r>
    </w:p>
    <w:p w14:paraId="77F69C25" w14:textId="77777777" w:rsidR="00556CB7" w:rsidRDefault="00556CB7" w:rsidP="00556CB7">
      <w:pPr>
        <w:pStyle w:val="iCBody"/>
        <w:ind w:left="720"/>
        <w:rPr>
          <w:rFonts w:ascii="Calibri" w:hAnsi="Calibri"/>
          <w:color w:val="auto"/>
        </w:rPr>
      </w:pPr>
      <w:r>
        <w:rPr>
          <w:rFonts w:ascii="Calibri" w:hAnsi="Calibri"/>
          <w:color w:val="auto"/>
        </w:rPr>
        <w:t>Record a description of responses to a and b above in the new columns of the spreadsheet.</w:t>
      </w:r>
    </w:p>
    <w:p w14:paraId="6CE9EB49" w14:textId="4A1FACC2" w:rsidR="00E71982" w:rsidRDefault="00556CB7" w:rsidP="00E71982">
      <w:pPr>
        <w:pStyle w:val="iCBody"/>
        <w:numPr>
          <w:ilvl w:val="0"/>
          <w:numId w:val="26"/>
        </w:numPr>
        <w:rPr>
          <w:rFonts w:ascii="Calibri" w:hAnsi="Calibri"/>
          <w:color w:val="auto"/>
        </w:rPr>
      </w:pPr>
      <w:r>
        <w:rPr>
          <w:rFonts w:ascii="Calibri" w:hAnsi="Calibri"/>
          <w:color w:val="auto"/>
        </w:rPr>
        <w:t>Submit your group’s Lab2 document</w:t>
      </w:r>
      <w:r w:rsidR="00E71982">
        <w:rPr>
          <w:rFonts w:ascii="Calibri" w:hAnsi="Calibri"/>
          <w:color w:val="auto"/>
        </w:rPr>
        <w:t xml:space="preserve"> </w:t>
      </w:r>
      <w:r>
        <w:rPr>
          <w:rFonts w:ascii="Calibri" w:hAnsi="Calibri"/>
          <w:color w:val="auto"/>
        </w:rPr>
        <w:t>(</w:t>
      </w:r>
      <w:r w:rsidR="00E71982">
        <w:rPr>
          <w:rFonts w:ascii="Calibri" w:hAnsi="Calibri"/>
          <w:color w:val="auto"/>
        </w:rPr>
        <w:t>Risk Assessment spreadsheet</w:t>
      </w:r>
      <w:r>
        <w:rPr>
          <w:rFonts w:ascii="Calibri" w:hAnsi="Calibri"/>
          <w:color w:val="auto"/>
        </w:rPr>
        <w:t>)</w:t>
      </w:r>
      <w:r w:rsidR="00E71982">
        <w:rPr>
          <w:rFonts w:ascii="Calibri" w:hAnsi="Calibri"/>
          <w:color w:val="auto"/>
        </w:rPr>
        <w:t xml:space="preserve"> to the </w:t>
      </w:r>
      <w:r>
        <w:rPr>
          <w:rFonts w:ascii="Calibri" w:hAnsi="Calibri"/>
          <w:color w:val="auto"/>
        </w:rPr>
        <w:t>Dl</w:t>
      </w:r>
      <w:r w:rsidR="00E71982">
        <w:rPr>
          <w:rFonts w:ascii="Calibri" w:hAnsi="Calibri"/>
          <w:color w:val="auto"/>
        </w:rPr>
        <w:t>.</w:t>
      </w:r>
    </w:p>
    <w:p w14:paraId="04C44C39" w14:textId="77777777" w:rsidR="000F3F9D" w:rsidRPr="000F3F9D" w:rsidRDefault="000F3F9D" w:rsidP="00E71982">
      <w:pPr>
        <w:pStyle w:val="BodyA"/>
        <w:ind w:left="360"/>
        <w:rPr>
          <w:rFonts w:ascii="Calibri" w:hAnsi="Calibri" w:cs="Calibri"/>
          <w:sz w:val="20"/>
        </w:rPr>
      </w:pPr>
      <w:bookmarkStart w:id="1" w:name="_GoBack"/>
      <w:bookmarkEnd w:id="1"/>
    </w:p>
    <w:sectPr w:rsidR="000F3F9D" w:rsidRPr="000F3F9D" w:rsidSect="003B7BED">
      <w:headerReference w:type="even" r:id="rId8"/>
      <w:headerReference w:type="default" r:id="rId9"/>
      <w:footerReference w:type="even" r:id="rId10"/>
      <w:footerReference w:type="default" r:id="rId11"/>
      <w:footerReference w:type="first" r:id="rId12"/>
      <w:pgSz w:w="12240" w:h="15840" w:code="1"/>
      <w:pgMar w:top="720" w:right="1627" w:bottom="2160" w:left="1080" w:header="720" w:footer="54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CCB4CE" w14:textId="77777777" w:rsidR="0053230E" w:rsidRDefault="0053230E">
      <w:pPr>
        <w:spacing w:after="0" w:line="240" w:lineRule="auto"/>
      </w:pPr>
      <w:r>
        <w:separator/>
      </w:r>
    </w:p>
  </w:endnote>
  <w:endnote w:type="continuationSeparator" w:id="0">
    <w:p w14:paraId="5815E01E" w14:textId="77777777" w:rsidR="0053230E" w:rsidRDefault="00532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ヒラギノ角ゴ Pro W3">
    <w:altName w:val="MS Mincho"/>
    <w:charset w:val="4E"/>
    <w:family w:val="auto"/>
    <w:pitch w:val="variable"/>
    <w:sig w:usb0="E00002FF" w:usb1="7AC7FFFF" w:usb2="00000012" w:usb3="00000000" w:csb0="0002000D" w:csb1="00000000"/>
  </w:font>
  <w:font w:name="Wingdings">
    <w:panose1 w:val="05000000000000000000"/>
    <w:charset w:val="02"/>
    <w:family w:val="auto"/>
    <w:pitch w:val="variable"/>
    <w:sig w:usb0="00000000" w:usb1="10000000" w:usb2="00000000" w:usb3="00000000" w:csb0="80000000" w:csb1="00000000"/>
  </w:font>
  <w:font w:name="Lucida Grande">
    <w:altName w:val="Times New Roman"/>
    <w:charset w:val="00"/>
    <w:family w:val="auto"/>
    <w:pitch w:val="variable"/>
    <w:sig w:usb0="E1000AEF" w:usb1="5000A1FF" w:usb2="00000000" w:usb3="00000000" w:csb0="000001B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Black">
    <w:panose1 w:val="020B0A04020102020204"/>
    <w:charset w:val="CC"/>
    <w:family w:val="swiss"/>
    <w:pitch w:val="variable"/>
    <w:sig w:usb0="A00002AF" w:usb1="400078FB" w:usb2="00000000" w:usb3="00000000" w:csb0="0000009F" w:csb1="00000000"/>
  </w:font>
  <w:font w:name="Tahoma">
    <w:panose1 w:val="020B0604030504040204"/>
    <w:charset w:val="CC"/>
    <w:family w:val="swiss"/>
    <w:pitch w:val="variable"/>
    <w:sig w:usb0="E1002EFF" w:usb1="C000605B" w:usb2="00000029" w:usb3="00000000" w:csb0="000101FF" w:csb1="00000000"/>
  </w:font>
  <w:font w:name="Trebuchet MS">
    <w:panose1 w:val="020B0603020202020204"/>
    <w:charset w:val="CC"/>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04F062" w14:textId="77777777" w:rsidR="00F14D00" w:rsidRDefault="00F14D00">
    <w:pPr>
      <w:pStyle w:val="afa"/>
    </w:pPr>
    <w:r w:rsidRPr="00795A31">
      <w:rPr>
        <w:color w:val="808080" w:themeColor="background1" w:themeShade="80"/>
        <w:sz w:val="16"/>
        <w:szCs w:val="16"/>
      </w:rPr>
      <w:t>©iCarnegie - Distribution or copying without permission is prohibited.</w:t>
    </w:r>
    <w:r>
      <w:rPr>
        <w:noProof/>
        <w:sz w:val="48"/>
        <w:szCs w:val="48"/>
      </w:rPr>
      <w:drawing>
        <wp:anchor distT="0" distB="0" distL="114300" distR="114300" simplePos="0" relativeHeight="251662336" behindDoc="1" locked="0" layoutInCell="1" allowOverlap="1" wp14:anchorId="5016131A" wp14:editId="79E7B7E4">
          <wp:simplePos x="0" y="0"/>
          <wp:positionH relativeFrom="column">
            <wp:posOffset>5118100</wp:posOffset>
          </wp:positionH>
          <wp:positionV relativeFrom="paragraph">
            <wp:posOffset>-374015</wp:posOffset>
          </wp:positionV>
          <wp:extent cx="1358265" cy="452755"/>
          <wp:effectExtent l="0" t="0" r="0" b="4445"/>
          <wp:wrapTight wrapText="bothSides">
            <wp:wrapPolygon edited="0">
              <wp:start x="0" y="0"/>
              <wp:lineTo x="0" y="20903"/>
              <wp:lineTo x="21206" y="20903"/>
              <wp:lineTo x="2120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58265" cy="45275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000334"/>
      <w:docPartObj>
        <w:docPartGallery w:val="Page Numbers (Bottom of Page)"/>
        <w:docPartUnique/>
      </w:docPartObj>
    </w:sdtPr>
    <w:sdtContent>
      <w:p w14:paraId="7AEF15ED" w14:textId="604706CA" w:rsidR="00A8428A" w:rsidRDefault="00A8428A">
        <w:pPr>
          <w:pStyle w:val="afa"/>
          <w:jc w:val="center"/>
        </w:pPr>
        <w:r>
          <w:fldChar w:fldCharType="begin"/>
        </w:r>
        <w:r>
          <w:instrText>PAGE   \* MERGEFORMAT</w:instrText>
        </w:r>
        <w:r>
          <w:fldChar w:fldCharType="separate"/>
        </w:r>
        <w:r>
          <w:rPr>
            <w:lang w:val="ru-RU"/>
          </w:rPr>
          <w:t>2</w:t>
        </w:r>
        <w:r>
          <w:fldChar w:fldCharType="end"/>
        </w:r>
      </w:p>
    </w:sdtContent>
  </w:sdt>
  <w:p w14:paraId="0C906860" w14:textId="77777777" w:rsidR="00A8428A" w:rsidRDefault="00A8428A">
    <w:pPr>
      <w:pStyle w:val="af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11251B" w14:textId="77777777" w:rsidR="00F14D00" w:rsidRDefault="00F14D00">
    <w:pPr>
      <w:pStyle w:val="afa"/>
    </w:pPr>
    <w:r>
      <w:rPr>
        <w:noProof/>
        <w:sz w:val="48"/>
        <w:szCs w:val="48"/>
      </w:rPr>
      <w:drawing>
        <wp:anchor distT="0" distB="0" distL="114300" distR="114300" simplePos="0" relativeHeight="251677696" behindDoc="1" locked="0" layoutInCell="1" allowOverlap="1" wp14:anchorId="32D8028C" wp14:editId="23E68CE7">
          <wp:simplePos x="0" y="0"/>
          <wp:positionH relativeFrom="column">
            <wp:posOffset>-128270</wp:posOffset>
          </wp:positionH>
          <wp:positionV relativeFrom="paragraph">
            <wp:posOffset>-182880</wp:posOffset>
          </wp:positionV>
          <wp:extent cx="2221992" cy="374904"/>
          <wp:effectExtent l="0" t="0" r="6985" b="6350"/>
          <wp:wrapTight wrapText="bothSides">
            <wp:wrapPolygon edited="0">
              <wp:start x="5371" y="0"/>
              <wp:lineTo x="0" y="15376"/>
              <wp:lineTo x="0" y="20868"/>
              <wp:lineTo x="21483" y="20868"/>
              <wp:lineTo x="21483" y="14278"/>
              <wp:lineTo x="16112" y="0"/>
              <wp:lineTo x="5371"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cstate="screen">
                    <a:extLst>
                      <a:ext uri="{28A0092B-C50C-407E-A947-70E740481C1C}">
                        <a14:useLocalDpi xmlns:a14="http://schemas.microsoft.com/office/drawing/2010/main"/>
                      </a:ext>
                    </a:extLst>
                  </a:blip>
                  <a:stretch>
                    <a:fillRect/>
                  </a:stretch>
                </pic:blipFill>
                <pic:spPr>
                  <a:xfrm>
                    <a:off x="0" y="0"/>
                    <a:ext cx="2221992" cy="37490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5EB83DCD" wp14:editId="5D27D10A">
          <wp:simplePos x="0" y="0"/>
          <wp:positionH relativeFrom="column">
            <wp:posOffset>4700270</wp:posOffset>
          </wp:positionH>
          <wp:positionV relativeFrom="paragraph">
            <wp:posOffset>82550</wp:posOffset>
          </wp:positionV>
          <wp:extent cx="1883664" cy="146304"/>
          <wp:effectExtent l="0" t="0" r="2540" b="6350"/>
          <wp:wrapTight wrapText="bothSides">
            <wp:wrapPolygon edited="0">
              <wp:start x="9613" y="0"/>
              <wp:lineTo x="0" y="0"/>
              <wp:lineTo x="0" y="16904"/>
              <wp:lineTo x="13764" y="19722"/>
              <wp:lineTo x="15512" y="19722"/>
              <wp:lineTo x="21411" y="19722"/>
              <wp:lineTo x="21411" y="2817"/>
              <wp:lineTo x="20100" y="0"/>
              <wp:lineTo x="9613"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line.png"/>
                  <pic:cNvPicPr/>
                </pic:nvPicPr>
                <pic:blipFill>
                  <a:blip r:embed="rId2" cstate="screen">
                    <a:extLst>
                      <a:ext uri="{28A0092B-C50C-407E-A947-70E740481C1C}">
                        <a14:useLocalDpi xmlns:a14="http://schemas.microsoft.com/office/drawing/2010/main"/>
                      </a:ext>
                    </a:extLst>
                  </a:blip>
                  <a:stretch>
                    <a:fillRect/>
                  </a:stretch>
                </pic:blipFill>
                <pic:spPr>
                  <a:xfrm>
                    <a:off x="0" y="0"/>
                    <a:ext cx="1883664" cy="146304"/>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B43406" w14:textId="77777777" w:rsidR="0053230E" w:rsidRDefault="0053230E">
      <w:pPr>
        <w:spacing w:after="0" w:line="240" w:lineRule="auto"/>
      </w:pPr>
      <w:r>
        <w:separator/>
      </w:r>
    </w:p>
  </w:footnote>
  <w:footnote w:type="continuationSeparator" w:id="0">
    <w:p w14:paraId="449BA5F3" w14:textId="77777777" w:rsidR="0053230E" w:rsidRDefault="005323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ED779" w14:textId="77777777" w:rsidR="00F14D00" w:rsidRDefault="00F14D00">
    <w:pPr>
      <w:pStyle w:val="af8"/>
    </w:pPr>
    <w:r>
      <w:rPr>
        <w:noProof/>
        <w:lang w:eastAsia="en-US"/>
      </w:rPr>
      <w:drawing>
        <wp:anchor distT="0" distB="0" distL="114300" distR="114300" simplePos="0" relativeHeight="251671552" behindDoc="1" locked="0" layoutInCell="1" allowOverlap="1" wp14:anchorId="6D197A9A" wp14:editId="05816541">
          <wp:simplePos x="0" y="0"/>
          <wp:positionH relativeFrom="column">
            <wp:posOffset>-673100</wp:posOffset>
          </wp:positionH>
          <wp:positionV relativeFrom="paragraph">
            <wp:posOffset>-42545</wp:posOffset>
          </wp:positionV>
          <wp:extent cx="7747000" cy="410845"/>
          <wp:effectExtent l="0" t="0" r="6350" b="8255"/>
          <wp:wrapTight wrapText="bothSides">
            <wp:wrapPolygon edited="0">
              <wp:start x="0" y="0"/>
              <wp:lineTo x="0" y="21032"/>
              <wp:lineTo x="21565" y="21032"/>
              <wp:lineTo x="2156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27467" w14:textId="77777777" w:rsidR="00F14D00" w:rsidRPr="00C731B5" w:rsidRDefault="00F14D00" w:rsidP="00110AD1">
    <w:pPr>
      <w:pStyle w:val="af8"/>
      <w:tabs>
        <w:tab w:val="clear" w:pos="4680"/>
        <w:tab w:val="clear" w:pos="9360"/>
        <w:tab w:val="left" w:pos="7327"/>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F91096D2"/>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1" w15:restartNumberingAfterBreak="0">
    <w:nsid w:val="00000002"/>
    <w:multiLevelType w:val="multilevel"/>
    <w:tmpl w:val="C6A6732E"/>
    <w:lvl w:ilvl="0">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lowerLetter"/>
      <w:lvlText w:val="%2."/>
      <w:lvlJc w:val="left"/>
      <w:pPr>
        <w:tabs>
          <w:tab w:val="num" w:pos="360"/>
        </w:tabs>
        <w:ind w:left="360" w:firstLine="720"/>
      </w:pPr>
      <w:rPr>
        <w:rFonts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Wingdings" w:eastAsia="ヒラギノ角ゴ Pro W3" w:hAnsi="Wingdings" w:hint="default"/>
        <w:color w:val="000000"/>
        <w:position w:val="0"/>
        <w:sz w:val="20"/>
      </w:rPr>
    </w:lvl>
    <w:lvl w:ilvl="4">
      <w:start w:val="1"/>
      <w:numFmt w:val="bullet"/>
      <w:lvlText w:val=""/>
      <w:lvlJc w:val="left"/>
      <w:pPr>
        <w:tabs>
          <w:tab w:val="num" w:pos="360"/>
        </w:tabs>
        <w:ind w:left="360" w:firstLine="3240"/>
      </w:pPr>
      <w:rPr>
        <w:rFonts w:ascii="Wingdings" w:eastAsia="ヒラギノ角ゴ Pro W3" w:hAnsi="Wingdings"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Wingdings" w:eastAsia="ヒラギノ角ゴ Pro W3" w:hAnsi="Wingdings" w:hint="default"/>
        <w:color w:val="000000"/>
        <w:position w:val="0"/>
        <w:sz w:val="20"/>
      </w:rPr>
    </w:lvl>
    <w:lvl w:ilvl="7">
      <w:start w:val="1"/>
      <w:numFmt w:val="bullet"/>
      <w:lvlText w:val=""/>
      <w:lvlJc w:val="left"/>
      <w:pPr>
        <w:tabs>
          <w:tab w:val="num" w:pos="360"/>
        </w:tabs>
        <w:ind w:left="360" w:firstLine="5400"/>
      </w:pPr>
      <w:rPr>
        <w:rFonts w:ascii="Wingdings" w:eastAsia="ヒラギノ角ゴ Pro W3" w:hAnsi="Wingdings"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2" w15:restartNumberingAfterBreak="0">
    <w:nsid w:val="00000003"/>
    <w:multiLevelType w:val="multilevel"/>
    <w:tmpl w:val="894EE875"/>
    <w:lvl w:ilvl="0">
      <w:start w:val="1"/>
      <w:numFmt w:val="decimal"/>
      <w:isLgl/>
      <w:lvlText w:val="%1."/>
      <w:lvlJc w:val="left"/>
      <w:pPr>
        <w:tabs>
          <w:tab w:val="num" w:pos="360"/>
        </w:tabs>
        <w:ind w:left="360" w:firstLine="36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89"/>
        </w:tabs>
        <w:ind w:left="389" w:firstLine="1771"/>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89"/>
        </w:tabs>
        <w:ind w:left="389" w:firstLine="3931"/>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89"/>
        </w:tabs>
        <w:ind w:left="389" w:firstLine="6091"/>
      </w:pPr>
      <w:rPr>
        <w:rFonts w:hint="default"/>
        <w:color w:val="000000"/>
        <w:position w:val="0"/>
        <w:sz w:val="22"/>
      </w:rPr>
    </w:lvl>
  </w:abstractNum>
  <w:abstractNum w:abstractNumId="3" w15:restartNumberingAfterBreak="0">
    <w:nsid w:val="00000004"/>
    <w:multiLevelType w:val="multilevel"/>
    <w:tmpl w:val="7054DE8E"/>
    <w:lvl w:ilvl="0">
      <w:start w:val="1"/>
      <w:numFmt w:val="lowerLetter"/>
      <w:lvlText w:val="%1."/>
      <w:lvlJc w:val="left"/>
      <w:pPr>
        <w:ind w:left="0" w:firstLine="720"/>
      </w:pPr>
      <w:rPr>
        <w:rFonts w:hint="default"/>
        <w:color w:val="000000"/>
        <w:position w:val="0"/>
        <w:sz w:val="22"/>
      </w:rPr>
    </w:lvl>
    <w:lvl w:ilvl="1">
      <w:start w:val="1"/>
      <w:numFmt w:val="bullet"/>
      <w:lvlText w:val="o"/>
      <w:lvlJc w:val="left"/>
      <w:pPr>
        <w:tabs>
          <w:tab w:val="num" w:pos="360"/>
        </w:tabs>
        <w:ind w:left="360" w:firstLine="1440"/>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2160"/>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2880"/>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600"/>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4320"/>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5040"/>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760"/>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480"/>
      </w:pPr>
      <w:rPr>
        <w:rFonts w:ascii="Wingdings" w:eastAsia="ヒラギノ角ゴ Pro W3" w:hAnsi="Wingdings" w:hint="default"/>
        <w:color w:val="000000"/>
        <w:position w:val="0"/>
        <w:sz w:val="22"/>
      </w:rPr>
    </w:lvl>
  </w:abstractNum>
  <w:abstractNum w:abstractNumId="4" w15:restartNumberingAfterBreak="0">
    <w:nsid w:val="02314CE6"/>
    <w:multiLevelType w:val="hybridMultilevel"/>
    <w:tmpl w:val="AF6E7A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8D8671B"/>
    <w:multiLevelType w:val="multilevel"/>
    <w:tmpl w:val="4152433E"/>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6" w15:restartNumberingAfterBreak="0">
    <w:nsid w:val="124F0C2B"/>
    <w:multiLevelType w:val="multilevel"/>
    <w:tmpl w:val="A6C66956"/>
    <w:lvl w:ilvl="0">
      <w:start w:val="2"/>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7" w15:restartNumberingAfterBreak="0">
    <w:nsid w:val="18342C74"/>
    <w:multiLevelType w:val="hybridMultilevel"/>
    <w:tmpl w:val="23D63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4D35DE"/>
    <w:multiLevelType w:val="multilevel"/>
    <w:tmpl w:val="66F43882"/>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9" w15:restartNumberingAfterBreak="0">
    <w:nsid w:val="2196320C"/>
    <w:multiLevelType w:val="hybridMultilevel"/>
    <w:tmpl w:val="44F273A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2A431A03"/>
    <w:multiLevelType w:val="hybridMultilevel"/>
    <w:tmpl w:val="4ED267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FA17C91"/>
    <w:multiLevelType w:val="hybridMultilevel"/>
    <w:tmpl w:val="518CF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196DCA"/>
    <w:multiLevelType w:val="hybridMultilevel"/>
    <w:tmpl w:val="7C3810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685522F"/>
    <w:multiLevelType w:val="hybridMultilevel"/>
    <w:tmpl w:val="358499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1E3FB8"/>
    <w:multiLevelType w:val="hybridMultilevel"/>
    <w:tmpl w:val="BD423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C91852"/>
    <w:multiLevelType w:val="hybridMultilevel"/>
    <w:tmpl w:val="4AF61CA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495918EE"/>
    <w:multiLevelType w:val="hybridMultilevel"/>
    <w:tmpl w:val="30F2F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2863024"/>
    <w:multiLevelType w:val="hybridMultilevel"/>
    <w:tmpl w:val="B098621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8" w15:restartNumberingAfterBreak="0">
    <w:nsid w:val="545763EB"/>
    <w:multiLevelType w:val="hybridMultilevel"/>
    <w:tmpl w:val="FC88A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2404F6"/>
    <w:multiLevelType w:val="multilevel"/>
    <w:tmpl w:val="99CA67E2"/>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20" w15:restartNumberingAfterBreak="0">
    <w:nsid w:val="554D276C"/>
    <w:multiLevelType w:val="multilevel"/>
    <w:tmpl w:val="ABC4246C"/>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21" w15:restartNumberingAfterBreak="0">
    <w:nsid w:val="624E1AB3"/>
    <w:multiLevelType w:val="hybridMultilevel"/>
    <w:tmpl w:val="FC88A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AF014A"/>
    <w:multiLevelType w:val="hybridMultilevel"/>
    <w:tmpl w:val="714AB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EE3C17"/>
    <w:multiLevelType w:val="multilevel"/>
    <w:tmpl w:val="4754B554"/>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24" w15:restartNumberingAfterBreak="0">
    <w:nsid w:val="72381095"/>
    <w:multiLevelType w:val="hybridMultilevel"/>
    <w:tmpl w:val="E84AE7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251046"/>
    <w:multiLevelType w:val="hybridMultilevel"/>
    <w:tmpl w:val="E84AE7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E139A0"/>
    <w:multiLevelType w:val="hybridMultilevel"/>
    <w:tmpl w:val="B8C87372"/>
    <w:lvl w:ilvl="0" w:tplc="48E27B0A">
      <w:start w:val="3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B84E0C"/>
    <w:multiLevelType w:val="multilevel"/>
    <w:tmpl w:val="0402FE68"/>
    <w:lvl w:ilvl="0">
      <w:start w:val="1"/>
      <w:numFmt w:val="decimal"/>
      <w:lvlText w:val="%1."/>
      <w:lvlJc w:val="left"/>
      <w:pPr>
        <w:tabs>
          <w:tab w:val="num" w:pos="360"/>
        </w:tabs>
        <w:ind w:left="360" w:firstLine="360"/>
      </w:pPr>
      <w:rPr>
        <w:rFonts w:hint="default"/>
        <w:color w:val="000000"/>
        <w:position w:val="0"/>
        <w:sz w:val="24"/>
      </w:rPr>
    </w:lvl>
    <w:lvl w:ilvl="1">
      <w:start w:val="1"/>
      <w:numFmt w:val="lowerLetter"/>
      <w:lvlText w:val="%2."/>
      <w:lvlJc w:val="left"/>
      <w:pPr>
        <w:tabs>
          <w:tab w:val="num" w:pos="360"/>
        </w:tabs>
        <w:ind w:left="360" w:firstLine="1080"/>
      </w:pPr>
      <w:rPr>
        <w:rFonts w:hint="default"/>
        <w:color w:val="000000"/>
        <w:position w:val="0"/>
        <w:sz w:val="20"/>
        <w:szCs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num w:numId="1">
    <w:abstractNumId w:val="11"/>
  </w:num>
  <w:num w:numId="2">
    <w:abstractNumId w:val="17"/>
  </w:num>
  <w:num w:numId="3">
    <w:abstractNumId w:val="10"/>
  </w:num>
  <w:num w:numId="4">
    <w:abstractNumId w:val="4"/>
  </w:num>
  <w:num w:numId="5">
    <w:abstractNumId w:val="18"/>
  </w:num>
  <w:num w:numId="6">
    <w:abstractNumId w:val="21"/>
  </w:num>
  <w:num w:numId="7">
    <w:abstractNumId w:val="14"/>
  </w:num>
  <w:num w:numId="8">
    <w:abstractNumId w:val="7"/>
  </w:num>
  <w:num w:numId="9">
    <w:abstractNumId w:val="15"/>
  </w:num>
  <w:num w:numId="10">
    <w:abstractNumId w:val="16"/>
  </w:num>
  <w:num w:numId="11">
    <w:abstractNumId w:val="0"/>
  </w:num>
  <w:num w:numId="12">
    <w:abstractNumId w:val="27"/>
  </w:num>
  <w:num w:numId="13">
    <w:abstractNumId w:val="1"/>
  </w:num>
  <w:num w:numId="14">
    <w:abstractNumId w:val="2"/>
  </w:num>
  <w:num w:numId="15">
    <w:abstractNumId w:val="3"/>
  </w:num>
  <w:num w:numId="16">
    <w:abstractNumId w:val="23"/>
  </w:num>
  <w:num w:numId="17">
    <w:abstractNumId w:val="5"/>
  </w:num>
  <w:num w:numId="18">
    <w:abstractNumId w:val="6"/>
  </w:num>
  <w:num w:numId="19">
    <w:abstractNumId w:val="8"/>
  </w:num>
  <w:num w:numId="20">
    <w:abstractNumId w:val="19"/>
  </w:num>
  <w:num w:numId="21">
    <w:abstractNumId w:val="20"/>
  </w:num>
  <w:num w:numId="22">
    <w:abstractNumId w:val="22"/>
  </w:num>
  <w:num w:numId="23">
    <w:abstractNumId w:val="26"/>
  </w:num>
  <w:num w:numId="24">
    <w:abstractNumId w:val="9"/>
  </w:num>
  <w:num w:numId="25">
    <w:abstractNumId w:val="12"/>
  </w:num>
  <w:num w:numId="26">
    <w:abstractNumId w:val="25"/>
  </w:num>
  <w:num w:numId="27">
    <w:abstractNumId w:val="24"/>
  </w:num>
  <w:num w:numId="28">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removeDateAndTime/>
  <w:proofState w:spelling="clean" w:grammar="clean"/>
  <w:attachedTemplate r:id="rId1"/>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660"/>
    <w:rsid w:val="00024331"/>
    <w:rsid w:val="000245D5"/>
    <w:rsid w:val="00032BCB"/>
    <w:rsid w:val="00044058"/>
    <w:rsid w:val="000576F5"/>
    <w:rsid w:val="00067373"/>
    <w:rsid w:val="000714D4"/>
    <w:rsid w:val="000851E7"/>
    <w:rsid w:val="00090E3D"/>
    <w:rsid w:val="0009698B"/>
    <w:rsid w:val="000B43FC"/>
    <w:rsid w:val="000C79AE"/>
    <w:rsid w:val="000D0041"/>
    <w:rsid w:val="000D2F96"/>
    <w:rsid w:val="000F3F9D"/>
    <w:rsid w:val="00110AD1"/>
    <w:rsid w:val="00171068"/>
    <w:rsid w:val="00172F43"/>
    <w:rsid w:val="0017751B"/>
    <w:rsid w:val="00194E6A"/>
    <w:rsid w:val="00196AD3"/>
    <w:rsid w:val="001A1174"/>
    <w:rsid w:val="001A56E5"/>
    <w:rsid w:val="001B46B4"/>
    <w:rsid w:val="001D4865"/>
    <w:rsid w:val="001D4EB6"/>
    <w:rsid w:val="001D6205"/>
    <w:rsid w:val="001E221E"/>
    <w:rsid w:val="001F23B6"/>
    <w:rsid w:val="00210186"/>
    <w:rsid w:val="002200D2"/>
    <w:rsid w:val="00222E27"/>
    <w:rsid w:val="00225902"/>
    <w:rsid w:val="00234DD5"/>
    <w:rsid w:val="00247BE7"/>
    <w:rsid w:val="002574EA"/>
    <w:rsid w:val="00261FC2"/>
    <w:rsid w:val="0026230C"/>
    <w:rsid w:val="00273583"/>
    <w:rsid w:val="00274461"/>
    <w:rsid w:val="002765E0"/>
    <w:rsid w:val="00276D9D"/>
    <w:rsid w:val="002810C3"/>
    <w:rsid w:val="00285253"/>
    <w:rsid w:val="002914DD"/>
    <w:rsid w:val="0029379D"/>
    <w:rsid w:val="002A2645"/>
    <w:rsid w:val="002D7A3C"/>
    <w:rsid w:val="00302074"/>
    <w:rsid w:val="00303CA0"/>
    <w:rsid w:val="00310B64"/>
    <w:rsid w:val="00315200"/>
    <w:rsid w:val="00324715"/>
    <w:rsid w:val="0034435F"/>
    <w:rsid w:val="00355589"/>
    <w:rsid w:val="00373E13"/>
    <w:rsid w:val="00376439"/>
    <w:rsid w:val="00391873"/>
    <w:rsid w:val="00395D7D"/>
    <w:rsid w:val="003B16F2"/>
    <w:rsid w:val="003B256B"/>
    <w:rsid w:val="003B3855"/>
    <w:rsid w:val="003B7BED"/>
    <w:rsid w:val="003C662A"/>
    <w:rsid w:val="003C70E1"/>
    <w:rsid w:val="003E4910"/>
    <w:rsid w:val="003E798A"/>
    <w:rsid w:val="003F17D1"/>
    <w:rsid w:val="003F3934"/>
    <w:rsid w:val="004045B4"/>
    <w:rsid w:val="004142CC"/>
    <w:rsid w:val="00417C04"/>
    <w:rsid w:val="00420B94"/>
    <w:rsid w:val="004276A2"/>
    <w:rsid w:val="0044747E"/>
    <w:rsid w:val="0045472F"/>
    <w:rsid w:val="0048006A"/>
    <w:rsid w:val="004830DD"/>
    <w:rsid w:val="0049058D"/>
    <w:rsid w:val="00495C26"/>
    <w:rsid w:val="004A0E86"/>
    <w:rsid w:val="004D2057"/>
    <w:rsid w:val="004D55CB"/>
    <w:rsid w:val="004D7D04"/>
    <w:rsid w:val="004E1C65"/>
    <w:rsid w:val="004E2BDD"/>
    <w:rsid w:val="004E7522"/>
    <w:rsid w:val="00503D0C"/>
    <w:rsid w:val="00504089"/>
    <w:rsid w:val="0052569F"/>
    <w:rsid w:val="0053230E"/>
    <w:rsid w:val="00551A99"/>
    <w:rsid w:val="00556CB7"/>
    <w:rsid w:val="00560288"/>
    <w:rsid w:val="005A0103"/>
    <w:rsid w:val="005A06E6"/>
    <w:rsid w:val="005A2DE8"/>
    <w:rsid w:val="005D20B9"/>
    <w:rsid w:val="00602095"/>
    <w:rsid w:val="006120CB"/>
    <w:rsid w:val="00625162"/>
    <w:rsid w:val="00626914"/>
    <w:rsid w:val="00646B44"/>
    <w:rsid w:val="0066333C"/>
    <w:rsid w:val="00693E0F"/>
    <w:rsid w:val="00697B5B"/>
    <w:rsid w:val="006A61A5"/>
    <w:rsid w:val="006B0259"/>
    <w:rsid w:val="006B2751"/>
    <w:rsid w:val="006C77BA"/>
    <w:rsid w:val="006D5730"/>
    <w:rsid w:val="006E09A5"/>
    <w:rsid w:val="006E3A26"/>
    <w:rsid w:val="006E6F67"/>
    <w:rsid w:val="00700B22"/>
    <w:rsid w:val="00704DC0"/>
    <w:rsid w:val="00717EA5"/>
    <w:rsid w:val="00735BA6"/>
    <w:rsid w:val="007426F6"/>
    <w:rsid w:val="0075767D"/>
    <w:rsid w:val="007616B5"/>
    <w:rsid w:val="007640B5"/>
    <w:rsid w:val="00770C3F"/>
    <w:rsid w:val="00780EB3"/>
    <w:rsid w:val="00782103"/>
    <w:rsid w:val="00785E5C"/>
    <w:rsid w:val="00791103"/>
    <w:rsid w:val="00792E5D"/>
    <w:rsid w:val="007B2BDB"/>
    <w:rsid w:val="007C7862"/>
    <w:rsid w:val="007D5644"/>
    <w:rsid w:val="007D6390"/>
    <w:rsid w:val="007E0937"/>
    <w:rsid w:val="007F220B"/>
    <w:rsid w:val="00810D20"/>
    <w:rsid w:val="008232A7"/>
    <w:rsid w:val="00840B2F"/>
    <w:rsid w:val="0084596B"/>
    <w:rsid w:val="008514C7"/>
    <w:rsid w:val="008944F4"/>
    <w:rsid w:val="008C1DBB"/>
    <w:rsid w:val="008F2140"/>
    <w:rsid w:val="008F7504"/>
    <w:rsid w:val="00900289"/>
    <w:rsid w:val="00903FEB"/>
    <w:rsid w:val="0093587B"/>
    <w:rsid w:val="0094227D"/>
    <w:rsid w:val="009911C8"/>
    <w:rsid w:val="00994080"/>
    <w:rsid w:val="009A3EFB"/>
    <w:rsid w:val="009B064C"/>
    <w:rsid w:val="009C6D16"/>
    <w:rsid w:val="009D1BB2"/>
    <w:rsid w:val="009D302A"/>
    <w:rsid w:val="009E17A5"/>
    <w:rsid w:val="009E5DC4"/>
    <w:rsid w:val="009F2619"/>
    <w:rsid w:val="00A11B0D"/>
    <w:rsid w:val="00A308D6"/>
    <w:rsid w:val="00A42AF7"/>
    <w:rsid w:val="00A620CD"/>
    <w:rsid w:val="00A6353D"/>
    <w:rsid w:val="00A6381F"/>
    <w:rsid w:val="00A663B9"/>
    <w:rsid w:val="00A76A1A"/>
    <w:rsid w:val="00A8428A"/>
    <w:rsid w:val="00A8774F"/>
    <w:rsid w:val="00AB6398"/>
    <w:rsid w:val="00AC425D"/>
    <w:rsid w:val="00AD0AB2"/>
    <w:rsid w:val="00AD26C7"/>
    <w:rsid w:val="00AF2274"/>
    <w:rsid w:val="00B50660"/>
    <w:rsid w:val="00B62725"/>
    <w:rsid w:val="00B64426"/>
    <w:rsid w:val="00B70CDC"/>
    <w:rsid w:val="00B93A4F"/>
    <w:rsid w:val="00BC4E3D"/>
    <w:rsid w:val="00BD5856"/>
    <w:rsid w:val="00BE0649"/>
    <w:rsid w:val="00BE1905"/>
    <w:rsid w:val="00BE3185"/>
    <w:rsid w:val="00BE6A2E"/>
    <w:rsid w:val="00C01215"/>
    <w:rsid w:val="00C179DF"/>
    <w:rsid w:val="00C3139C"/>
    <w:rsid w:val="00C31C25"/>
    <w:rsid w:val="00C359ED"/>
    <w:rsid w:val="00C46AA3"/>
    <w:rsid w:val="00C53321"/>
    <w:rsid w:val="00C639A2"/>
    <w:rsid w:val="00C64AC3"/>
    <w:rsid w:val="00C6706A"/>
    <w:rsid w:val="00C731B5"/>
    <w:rsid w:val="00C75C56"/>
    <w:rsid w:val="00C80646"/>
    <w:rsid w:val="00C930F4"/>
    <w:rsid w:val="00CA58C8"/>
    <w:rsid w:val="00CB09E2"/>
    <w:rsid w:val="00CB1AC2"/>
    <w:rsid w:val="00CE5F36"/>
    <w:rsid w:val="00D306F2"/>
    <w:rsid w:val="00D32B53"/>
    <w:rsid w:val="00D4056F"/>
    <w:rsid w:val="00D711EA"/>
    <w:rsid w:val="00D819D8"/>
    <w:rsid w:val="00DB21AF"/>
    <w:rsid w:val="00DD413E"/>
    <w:rsid w:val="00DD78E1"/>
    <w:rsid w:val="00DE3884"/>
    <w:rsid w:val="00DF1326"/>
    <w:rsid w:val="00DF56DB"/>
    <w:rsid w:val="00E22E99"/>
    <w:rsid w:val="00E306FD"/>
    <w:rsid w:val="00E57950"/>
    <w:rsid w:val="00E701DB"/>
    <w:rsid w:val="00E71982"/>
    <w:rsid w:val="00E741DA"/>
    <w:rsid w:val="00E82A85"/>
    <w:rsid w:val="00E82D62"/>
    <w:rsid w:val="00E85CE7"/>
    <w:rsid w:val="00E85F08"/>
    <w:rsid w:val="00E92EFE"/>
    <w:rsid w:val="00EA0AF6"/>
    <w:rsid w:val="00EA49C5"/>
    <w:rsid w:val="00EC56EE"/>
    <w:rsid w:val="00ED04EE"/>
    <w:rsid w:val="00ED4D32"/>
    <w:rsid w:val="00ED6C7F"/>
    <w:rsid w:val="00EF1BB0"/>
    <w:rsid w:val="00F050E5"/>
    <w:rsid w:val="00F1151A"/>
    <w:rsid w:val="00F11862"/>
    <w:rsid w:val="00F1317C"/>
    <w:rsid w:val="00F14D00"/>
    <w:rsid w:val="00F50405"/>
    <w:rsid w:val="00F66CDC"/>
    <w:rsid w:val="00F76FCA"/>
    <w:rsid w:val="00F95266"/>
    <w:rsid w:val="00FA10C0"/>
    <w:rsid w:val="00FA35BD"/>
    <w:rsid w:val="00FA65F7"/>
    <w:rsid w:val="00FB1864"/>
    <w:rsid w:val="00FB2D23"/>
    <w:rsid w:val="00FC3DA0"/>
    <w:rsid w:val="00FD2054"/>
    <w:rsid w:val="00FD7817"/>
    <w:rsid w:val="00FD7B1C"/>
    <w:rsid w:val="00FF21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BC4A2FB"/>
  <w15:docId w15:val="{05D879D6-9547-4C01-88BC-B9722E2F9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4D55CB"/>
    <w:pPr>
      <w:spacing w:line="288" w:lineRule="auto"/>
    </w:pPr>
  </w:style>
  <w:style w:type="paragraph" w:styleId="1">
    <w:name w:val="heading 1"/>
    <w:basedOn w:val="a"/>
    <w:next w:val="a"/>
    <w:link w:val="10"/>
    <w:uiPriority w:val="9"/>
    <w:qFormat/>
    <w:rsid w:val="006A61A5"/>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2">
    <w:name w:val="heading 2"/>
    <w:basedOn w:val="a"/>
    <w:next w:val="a"/>
    <w:link w:val="20"/>
    <w:autoRedefine/>
    <w:uiPriority w:val="9"/>
    <w:unhideWhenUsed/>
    <w:qFormat/>
    <w:rsid w:val="0066333C"/>
    <w:pPr>
      <w:keepLines/>
      <w:spacing w:before="200" w:after="0"/>
      <w:outlineLvl w:val="1"/>
    </w:pPr>
    <w:rPr>
      <w:rFonts w:asciiTheme="majorHAnsi" w:eastAsiaTheme="majorEastAsia" w:hAnsiTheme="majorHAnsi" w:cstheme="majorBidi"/>
      <w:b/>
      <w:bCs/>
      <w:color w:val="7A7A7A" w:themeColor="accent1"/>
      <w:sz w:val="20"/>
      <w:szCs w:val="26"/>
    </w:rPr>
  </w:style>
  <w:style w:type="paragraph" w:styleId="3">
    <w:name w:val="heading 3"/>
    <w:basedOn w:val="a"/>
    <w:next w:val="a"/>
    <w:link w:val="30"/>
    <w:autoRedefine/>
    <w:uiPriority w:val="9"/>
    <w:unhideWhenUsed/>
    <w:qFormat/>
    <w:rsid w:val="004E7522"/>
    <w:pPr>
      <w:keepNext/>
      <w:keepLines/>
      <w:spacing w:before="60" w:after="0" w:line="240" w:lineRule="auto"/>
      <w:ind w:left="180" w:firstLine="360"/>
      <w:outlineLvl w:val="2"/>
    </w:pPr>
    <w:rPr>
      <w:rFonts w:eastAsiaTheme="majorEastAsia" w:cstheme="majorBidi"/>
      <w:b/>
      <w:bCs/>
      <w:color w:val="283658" w:themeColor="accent3" w:themeShade="80"/>
    </w:rPr>
  </w:style>
  <w:style w:type="paragraph" w:styleId="4">
    <w:name w:val="heading 4"/>
    <w:basedOn w:val="a"/>
    <w:next w:val="a"/>
    <w:link w:val="40"/>
    <w:uiPriority w:val="9"/>
    <w:unhideWhenUsed/>
    <w:qFormat/>
    <w:rsid w:val="006A61A5"/>
    <w:pPr>
      <w:keepNext/>
      <w:keepLines/>
      <w:spacing w:before="200" w:after="0"/>
      <w:outlineLvl w:val="3"/>
    </w:pPr>
    <w:rPr>
      <w:rFonts w:asciiTheme="majorHAnsi" w:eastAsiaTheme="majorEastAsia" w:hAnsiTheme="majorHAnsi" w:cstheme="majorBidi"/>
      <w:bCs/>
      <w:i/>
      <w:iCs/>
      <w:color w:val="7A7A7A" w:themeColor="accent1"/>
    </w:rPr>
  </w:style>
  <w:style w:type="paragraph" w:styleId="5">
    <w:name w:val="heading 5"/>
    <w:basedOn w:val="a"/>
    <w:next w:val="a"/>
    <w:link w:val="50"/>
    <w:uiPriority w:val="9"/>
    <w:semiHidden/>
    <w:unhideWhenUsed/>
    <w:qFormat/>
    <w:rsid w:val="006A61A5"/>
    <w:pPr>
      <w:keepNext/>
      <w:keepLines/>
      <w:spacing w:before="200" w:after="0"/>
      <w:outlineLvl w:val="4"/>
    </w:pPr>
    <w:rPr>
      <w:rFonts w:eastAsiaTheme="majorEastAsia" w:cstheme="majorBidi"/>
      <w:b/>
      <w:color w:val="5B5B5B" w:themeColor="accent1" w:themeShade="BF"/>
    </w:rPr>
  </w:style>
  <w:style w:type="paragraph" w:styleId="6">
    <w:name w:val="heading 6"/>
    <w:basedOn w:val="a"/>
    <w:next w:val="a"/>
    <w:link w:val="60"/>
    <w:uiPriority w:val="9"/>
    <w:semiHidden/>
    <w:unhideWhenUsed/>
    <w:qFormat/>
    <w:rsid w:val="006A61A5"/>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7">
    <w:name w:val="heading 7"/>
    <w:basedOn w:val="a"/>
    <w:next w:val="a"/>
    <w:link w:val="70"/>
    <w:uiPriority w:val="9"/>
    <w:semiHidden/>
    <w:unhideWhenUsed/>
    <w:qFormat/>
    <w:rsid w:val="006A61A5"/>
    <w:pPr>
      <w:keepNext/>
      <w:keepLines/>
      <w:spacing w:before="200" w:after="0"/>
      <w:outlineLvl w:val="6"/>
    </w:pPr>
    <w:rPr>
      <w:rFonts w:eastAsiaTheme="majorEastAsia" w:cstheme="majorBidi"/>
      <w:b/>
      <w:iCs/>
      <w:color w:val="D1282E" w:themeColor="text2"/>
    </w:rPr>
  </w:style>
  <w:style w:type="paragraph" w:styleId="8">
    <w:name w:val="heading 8"/>
    <w:basedOn w:val="a"/>
    <w:next w:val="a"/>
    <w:link w:val="80"/>
    <w:uiPriority w:val="9"/>
    <w:semiHidden/>
    <w:unhideWhenUsed/>
    <w:qFormat/>
    <w:rsid w:val="006A61A5"/>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9">
    <w:name w:val="heading 9"/>
    <w:basedOn w:val="a"/>
    <w:next w:val="a"/>
    <w:link w:val="90"/>
    <w:uiPriority w:val="9"/>
    <w:semiHidden/>
    <w:unhideWhenUsed/>
    <w:qFormat/>
    <w:rsid w:val="006A61A5"/>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A61A5"/>
    <w:rPr>
      <w:rFonts w:asciiTheme="majorHAnsi" w:eastAsiaTheme="majorEastAsia" w:hAnsiTheme="majorHAnsi" w:cstheme="majorBidi"/>
      <w:bCs/>
      <w:caps/>
      <w:color w:val="7A7A7A" w:themeColor="accent1"/>
      <w:sz w:val="28"/>
      <w:szCs w:val="28"/>
    </w:rPr>
  </w:style>
  <w:style w:type="character" w:customStyle="1" w:styleId="20">
    <w:name w:val="Заголовок 2 Знак"/>
    <w:basedOn w:val="a0"/>
    <w:link w:val="2"/>
    <w:uiPriority w:val="9"/>
    <w:rsid w:val="0066333C"/>
    <w:rPr>
      <w:rFonts w:asciiTheme="majorHAnsi" w:eastAsiaTheme="majorEastAsia" w:hAnsiTheme="majorHAnsi" w:cstheme="majorBidi"/>
      <w:b/>
      <w:bCs/>
      <w:color w:val="7A7A7A" w:themeColor="accent1"/>
      <w:sz w:val="20"/>
      <w:szCs w:val="26"/>
    </w:rPr>
  </w:style>
  <w:style w:type="character" w:customStyle="1" w:styleId="30">
    <w:name w:val="Заголовок 3 Знак"/>
    <w:basedOn w:val="a0"/>
    <w:link w:val="3"/>
    <w:uiPriority w:val="9"/>
    <w:rsid w:val="004E7522"/>
    <w:rPr>
      <w:rFonts w:eastAsiaTheme="majorEastAsia" w:cstheme="majorBidi"/>
      <w:b/>
      <w:bCs/>
      <w:color w:val="283658" w:themeColor="accent3" w:themeShade="80"/>
    </w:rPr>
  </w:style>
  <w:style w:type="character" w:customStyle="1" w:styleId="40">
    <w:name w:val="Заголовок 4 Знак"/>
    <w:basedOn w:val="a0"/>
    <w:link w:val="4"/>
    <w:uiPriority w:val="9"/>
    <w:rsid w:val="006A61A5"/>
    <w:rPr>
      <w:rFonts w:asciiTheme="majorHAnsi" w:eastAsiaTheme="majorEastAsia" w:hAnsiTheme="majorHAnsi" w:cstheme="majorBidi"/>
      <w:bCs/>
      <w:i/>
      <w:iCs/>
      <w:color w:val="7A7A7A" w:themeColor="accent1"/>
    </w:rPr>
  </w:style>
  <w:style w:type="character" w:customStyle="1" w:styleId="50">
    <w:name w:val="Заголовок 5 Знак"/>
    <w:basedOn w:val="a0"/>
    <w:link w:val="5"/>
    <w:uiPriority w:val="9"/>
    <w:semiHidden/>
    <w:rsid w:val="006A61A5"/>
    <w:rPr>
      <w:rFonts w:eastAsiaTheme="majorEastAsia" w:cstheme="majorBidi"/>
      <w:b/>
      <w:color w:val="5B5B5B" w:themeColor="accent1" w:themeShade="BF"/>
    </w:rPr>
  </w:style>
  <w:style w:type="character" w:customStyle="1" w:styleId="60">
    <w:name w:val="Заголовок 6 Знак"/>
    <w:basedOn w:val="a0"/>
    <w:link w:val="6"/>
    <w:uiPriority w:val="9"/>
    <w:semiHidden/>
    <w:rsid w:val="006A61A5"/>
    <w:rPr>
      <w:rFonts w:asciiTheme="majorHAnsi" w:eastAsiaTheme="majorEastAsia" w:hAnsiTheme="majorHAnsi" w:cstheme="majorBidi"/>
      <w:i/>
      <w:iCs/>
      <w:color w:val="5B5B5B" w:themeColor="accent1" w:themeShade="BF"/>
    </w:rPr>
  </w:style>
  <w:style w:type="character" w:customStyle="1" w:styleId="70">
    <w:name w:val="Заголовок 7 Знак"/>
    <w:basedOn w:val="a0"/>
    <w:link w:val="7"/>
    <w:uiPriority w:val="9"/>
    <w:semiHidden/>
    <w:rsid w:val="006A61A5"/>
    <w:rPr>
      <w:rFonts w:eastAsiaTheme="majorEastAsia" w:cstheme="majorBidi"/>
      <w:b/>
      <w:iCs/>
      <w:color w:val="D1282E" w:themeColor="text2"/>
    </w:rPr>
  </w:style>
  <w:style w:type="character" w:customStyle="1" w:styleId="80">
    <w:name w:val="Заголовок 8 Знак"/>
    <w:basedOn w:val="a0"/>
    <w:link w:val="8"/>
    <w:uiPriority w:val="9"/>
    <w:semiHidden/>
    <w:rsid w:val="006A61A5"/>
    <w:rPr>
      <w:rFonts w:asciiTheme="majorHAnsi" w:eastAsiaTheme="majorEastAsia" w:hAnsiTheme="majorHAnsi" w:cstheme="majorBidi"/>
      <w:color w:val="7A7A7A" w:themeColor="accent1"/>
      <w:sz w:val="20"/>
      <w:szCs w:val="20"/>
    </w:rPr>
  </w:style>
  <w:style w:type="character" w:customStyle="1" w:styleId="90">
    <w:name w:val="Заголовок 9 Знак"/>
    <w:basedOn w:val="a0"/>
    <w:link w:val="9"/>
    <w:uiPriority w:val="9"/>
    <w:semiHidden/>
    <w:rsid w:val="006A61A5"/>
    <w:rPr>
      <w:rFonts w:asciiTheme="majorHAnsi" w:eastAsiaTheme="majorEastAsia" w:hAnsiTheme="majorHAnsi" w:cstheme="majorBidi"/>
      <w:i/>
      <w:iCs/>
      <w:color w:val="5B5B5B" w:themeColor="accent1" w:themeShade="BF"/>
      <w:sz w:val="20"/>
      <w:szCs w:val="20"/>
    </w:rPr>
  </w:style>
  <w:style w:type="paragraph" w:styleId="a3">
    <w:name w:val="caption"/>
    <w:basedOn w:val="a"/>
    <w:next w:val="a"/>
    <w:uiPriority w:val="35"/>
    <w:unhideWhenUsed/>
    <w:qFormat/>
    <w:rsid w:val="006A61A5"/>
    <w:pPr>
      <w:spacing w:line="240" w:lineRule="auto"/>
    </w:pPr>
    <w:rPr>
      <w:bCs/>
      <w:caps/>
      <w:color w:val="7A7A7A" w:themeColor="accent1"/>
      <w:sz w:val="18"/>
      <w:szCs w:val="18"/>
    </w:rPr>
  </w:style>
  <w:style w:type="paragraph" w:styleId="a4">
    <w:name w:val="Title"/>
    <w:basedOn w:val="a"/>
    <w:next w:val="a"/>
    <w:link w:val="a5"/>
    <w:uiPriority w:val="10"/>
    <w:qFormat/>
    <w:rsid w:val="006A61A5"/>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a5">
    <w:name w:val="Заголовок Знак"/>
    <w:basedOn w:val="a0"/>
    <w:link w:val="a4"/>
    <w:uiPriority w:val="10"/>
    <w:rsid w:val="006A61A5"/>
    <w:rPr>
      <w:rFonts w:asciiTheme="majorHAnsi" w:eastAsiaTheme="majorEastAsia" w:hAnsiTheme="majorHAnsi" w:cstheme="majorBidi"/>
      <w:caps/>
      <w:color w:val="000000" w:themeColor="text1"/>
      <w:spacing w:val="-20"/>
      <w:kern w:val="28"/>
      <w:sz w:val="72"/>
      <w:szCs w:val="52"/>
    </w:rPr>
  </w:style>
  <w:style w:type="paragraph" w:styleId="a6">
    <w:name w:val="Subtitle"/>
    <w:basedOn w:val="a"/>
    <w:next w:val="a"/>
    <w:link w:val="a7"/>
    <w:uiPriority w:val="11"/>
    <w:qFormat/>
    <w:rsid w:val="006A61A5"/>
    <w:pPr>
      <w:numPr>
        <w:ilvl w:val="1"/>
      </w:numPr>
    </w:pPr>
    <w:rPr>
      <w:rFonts w:asciiTheme="majorHAnsi" w:eastAsiaTheme="majorEastAsia" w:hAnsiTheme="majorHAnsi" w:cstheme="majorBidi"/>
      <w:iCs/>
      <w:caps/>
      <w:color w:val="D1282E" w:themeColor="text2"/>
      <w:sz w:val="36"/>
      <w:szCs w:val="24"/>
    </w:rPr>
  </w:style>
  <w:style w:type="character" w:customStyle="1" w:styleId="a7">
    <w:name w:val="Подзаголовок Знак"/>
    <w:basedOn w:val="a0"/>
    <w:link w:val="a6"/>
    <w:uiPriority w:val="11"/>
    <w:rsid w:val="006A61A5"/>
    <w:rPr>
      <w:rFonts w:asciiTheme="majorHAnsi" w:eastAsiaTheme="majorEastAsia" w:hAnsiTheme="majorHAnsi" w:cstheme="majorBidi"/>
      <w:iCs/>
      <w:caps/>
      <w:color w:val="D1282E" w:themeColor="text2"/>
      <w:sz w:val="36"/>
      <w:szCs w:val="24"/>
    </w:rPr>
  </w:style>
  <w:style w:type="character" w:styleId="a8">
    <w:name w:val="Strong"/>
    <w:basedOn w:val="a0"/>
    <w:uiPriority w:val="22"/>
    <w:qFormat/>
    <w:rsid w:val="006A61A5"/>
    <w:rPr>
      <w:b/>
      <w:bCs/>
    </w:rPr>
  </w:style>
  <w:style w:type="character" w:styleId="a9">
    <w:name w:val="Emphasis"/>
    <w:basedOn w:val="a0"/>
    <w:uiPriority w:val="20"/>
    <w:qFormat/>
    <w:rsid w:val="006A61A5"/>
    <w:rPr>
      <w:i/>
      <w:iCs/>
    </w:rPr>
  </w:style>
  <w:style w:type="paragraph" w:styleId="aa">
    <w:name w:val="No Spacing"/>
    <w:link w:val="ab"/>
    <w:uiPriority w:val="1"/>
    <w:qFormat/>
    <w:rsid w:val="006A61A5"/>
    <w:pPr>
      <w:spacing w:after="0" w:line="240" w:lineRule="auto"/>
    </w:pPr>
  </w:style>
  <w:style w:type="character" w:customStyle="1" w:styleId="ab">
    <w:name w:val="Без интервала Знак"/>
    <w:basedOn w:val="a0"/>
    <w:link w:val="aa"/>
    <w:uiPriority w:val="1"/>
    <w:rsid w:val="006A61A5"/>
  </w:style>
  <w:style w:type="paragraph" w:styleId="ac">
    <w:name w:val="List Paragraph"/>
    <w:basedOn w:val="a"/>
    <w:uiPriority w:val="34"/>
    <w:qFormat/>
    <w:rsid w:val="006A61A5"/>
    <w:pPr>
      <w:ind w:left="720"/>
      <w:contextualSpacing/>
    </w:pPr>
  </w:style>
  <w:style w:type="paragraph" w:styleId="21">
    <w:name w:val="Quote"/>
    <w:basedOn w:val="a"/>
    <w:next w:val="a"/>
    <w:link w:val="22"/>
    <w:uiPriority w:val="29"/>
    <w:qFormat/>
    <w:rsid w:val="006A61A5"/>
    <w:pPr>
      <w:spacing w:line="360" w:lineRule="auto"/>
    </w:pPr>
    <w:rPr>
      <w:i/>
      <w:iCs/>
      <w:color w:val="7A7A7A" w:themeColor="accent1"/>
      <w:sz w:val="28"/>
    </w:rPr>
  </w:style>
  <w:style w:type="character" w:customStyle="1" w:styleId="22">
    <w:name w:val="Цитата 2 Знак"/>
    <w:basedOn w:val="a0"/>
    <w:link w:val="21"/>
    <w:uiPriority w:val="29"/>
    <w:rsid w:val="006A61A5"/>
    <w:rPr>
      <w:i/>
      <w:iCs/>
      <w:color w:val="7A7A7A" w:themeColor="accent1"/>
      <w:sz w:val="28"/>
    </w:rPr>
  </w:style>
  <w:style w:type="paragraph" w:styleId="ad">
    <w:name w:val="Intense Quote"/>
    <w:basedOn w:val="a"/>
    <w:next w:val="a"/>
    <w:link w:val="ae"/>
    <w:uiPriority w:val="30"/>
    <w:qFormat/>
    <w:rsid w:val="006A61A5"/>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ae">
    <w:name w:val="Выделенная цитата Знак"/>
    <w:basedOn w:val="a0"/>
    <w:link w:val="ad"/>
    <w:uiPriority w:val="30"/>
    <w:rsid w:val="006A61A5"/>
    <w:rPr>
      <w:b/>
      <w:bCs/>
      <w:i/>
      <w:iCs/>
      <w:color w:val="7F7F7F" w:themeColor="text1" w:themeTint="80"/>
      <w:sz w:val="26"/>
    </w:rPr>
  </w:style>
  <w:style w:type="character" w:styleId="af">
    <w:name w:val="Subtle Emphasis"/>
    <w:basedOn w:val="a0"/>
    <w:uiPriority w:val="19"/>
    <w:qFormat/>
    <w:rsid w:val="006A61A5"/>
    <w:rPr>
      <w:i/>
      <w:iCs/>
      <w:color w:val="7A7A7A" w:themeColor="accent1"/>
    </w:rPr>
  </w:style>
  <w:style w:type="character" w:styleId="af0">
    <w:name w:val="Intense Emphasis"/>
    <w:basedOn w:val="a0"/>
    <w:uiPriority w:val="21"/>
    <w:qFormat/>
    <w:rsid w:val="006A61A5"/>
    <w:rPr>
      <w:b/>
      <w:bCs/>
      <w:i/>
      <w:iCs/>
      <w:color w:val="D1282E" w:themeColor="text2"/>
    </w:rPr>
  </w:style>
  <w:style w:type="character" w:styleId="af1">
    <w:name w:val="Subtle Reference"/>
    <w:basedOn w:val="a0"/>
    <w:uiPriority w:val="31"/>
    <w:qFormat/>
    <w:rsid w:val="006A61A5"/>
    <w:rPr>
      <w:rFonts w:asciiTheme="minorHAnsi" w:hAnsiTheme="minorHAnsi"/>
      <w:smallCaps/>
      <w:color w:val="F5C201" w:themeColor="accent2"/>
      <w:sz w:val="22"/>
      <w:u w:val="none"/>
    </w:rPr>
  </w:style>
  <w:style w:type="character" w:styleId="af2">
    <w:name w:val="Intense Reference"/>
    <w:basedOn w:val="a0"/>
    <w:uiPriority w:val="32"/>
    <w:qFormat/>
    <w:rsid w:val="006A61A5"/>
    <w:rPr>
      <w:rFonts w:asciiTheme="minorHAnsi" w:hAnsiTheme="minorHAnsi"/>
      <w:b/>
      <w:bCs/>
      <w:caps/>
      <w:color w:val="F5C201" w:themeColor="accent2"/>
      <w:spacing w:val="5"/>
      <w:sz w:val="22"/>
      <w:u w:val="single"/>
    </w:rPr>
  </w:style>
  <w:style w:type="character" w:styleId="af3">
    <w:name w:val="Book Title"/>
    <w:basedOn w:val="a0"/>
    <w:uiPriority w:val="33"/>
    <w:qFormat/>
    <w:rsid w:val="006A61A5"/>
    <w:rPr>
      <w:rFonts w:asciiTheme="minorHAnsi" w:hAnsiTheme="minorHAnsi"/>
      <w:b/>
      <w:bCs/>
      <w:caps/>
      <w:color w:val="3D3D3D" w:themeColor="accent1" w:themeShade="80"/>
      <w:spacing w:val="5"/>
      <w:sz w:val="22"/>
    </w:rPr>
  </w:style>
  <w:style w:type="paragraph" w:styleId="af4">
    <w:name w:val="TOC Heading"/>
    <w:basedOn w:val="1"/>
    <w:next w:val="a"/>
    <w:uiPriority w:val="39"/>
    <w:unhideWhenUsed/>
    <w:qFormat/>
    <w:rsid w:val="006A61A5"/>
    <w:pPr>
      <w:outlineLvl w:val="9"/>
    </w:pPr>
  </w:style>
  <w:style w:type="paragraph" w:styleId="af5">
    <w:name w:val="Balloon Text"/>
    <w:basedOn w:val="a"/>
    <w:link w:val="af6"/>
    <w:uiPriority w:val="99"/>
    <w:semiHidden/>
    <w:unhideWhenUsed/>
    <w:rsid w:val="006A61A5"/>
    <w:pPr>
      <w:spacing w:after="0" w:line="240" w:lineRule="auto"/>
    </w:pPr>
    <w:rPr>
      <w:rFonts w:ascii="Tahoma" w:hAnsi="Tahoma" w:cs="Tahoma"/>
      <w:sz w:val="16"/>
      <w:szCs w:val="16"/>
    </w:rPr>
  </w:style>
  <w:style w:type="character" w:customStyle="1" w:styleId="af6">
    <w:name w:val="Текст выноски Знак"/>
    <w:basedOn w:val="a0"/>
    <w:link w:val="af5"/>
    <w:uiPriority w:val="99"/>
    <w:semiHidden/>
    <w:rsid w:val="006A61A5"/>
    <w:rPr>
      <w:rFonts w:ascii="Tahoma" w:hAnsi="Tahoma" w:cs="Tahoma"/>
      <w:sz w:val="16"/>
      <w:szCs w:val="16"/>
    </w:rPr>
  </w:style>
  <w:style w:type="character" w:styleId="af7">
    <w:name w:val="Placeholder Text"/>
    <w:basedOn w:val="a0"/>
    <w:uiPriority w:val="99"/>
    <w:rsid w:val="006A61A5"/>
    <w:rPr>
      <w:color w:val="808080"/>
    </w:rPr>
  </w:style>
  <w:style w:type="paragraph" w:styleId="af8">
    <w:name w:val="header"/>
    <w:basedOn w:val="a"/>
    <w:link w:val="af9"/>
    <w:uiPriority w:val="99"/>
    <w:unhideWhenUsed/>
    <w:rsid w:val="006A61A5"/>
    <w:pPr>
      <w:tabs>
        <w:tab w:val="center" w:pos="4680"/>
        <w:tab w:val="right" w:pos="9360"/>
      </w:tabs>
      <w:spacing w:after="0" w:line="240" w:lineRule="auto"/>
    </w:pPr>
    <w:rPr>
      <w:lang w:eastAsia="ja-JP"/>
    </w:rPr>
  </w:style>
  <w:style w:type="character" w:customStyle="1" w:styleId="af9">
    <w:name w:val="Верхний колонтитул Знак"/>
    <w:basedOn w:val="a0"/>
    <w:link w:val="af8"/>
    <w:uiPriority w:val="99"/>
    <w:rsid w:val="006A61A5"/>
    <w:rPr>
      <w:lang w:eastAsia="ja-JP"/>
    </w:rPr>
  </w:style>
  <w:style w:type="paragraph" w:styleId="afa">
    <w:name w:val="footer"/>
    <w:basedOn w:val="a"/>
    <w:link w:val="afb"/>
    <w:uiPriority w:val="99"/>
    <w:unhideWhenUsed/>
    <w:rsid w:val="006A61A5"/>
    <w:pPr>
      <w:tabs>
        <w:tab w:val="center" w:pos="4680"/>
        <w:tab w:val="right" w:pos="9360"/>
      </w:tabs>
      <w:spacing w:after="0" w:line="240" w:lineRule="auto"/>
    </w:pPr>
  </w:style>
  <w:style w:type="character" w:customStyle="1" w:styleId="afb">
    <w:name w:val="Нижний колонтитул Знак"/>
    <w:basedOn w:val="a0"/>
    <w:link w:val="afa"/>
    <w:uiPriority w:val="99"/>
    <w:rsid w:val="006A61A5"/>
  </w:style>
  <w:style w:type="table" w:styleId="afc">
    <w:name w:val="Table Grid"/>
    <w:basedOn w:val="a1"/>
    <w:uiPriority w:val="59"/>
    <w:rsid w:val="00B93A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annotation reference"/>
    <w:basedOn w:val="a0"/>
    <w:uiPriority w:val="99"/>
    <w:semiHidden/>
    <w:unhideWhenUsed/>
    <w:rsid w:val="003E4910"/>
    <w:rPr>
      <w:sz w:val="16"/>
      <w:szCs w:val="16"/>
    </w:rPr>
  </w:style>
  <w:style w:type="paragraph" w:styleId="afe">
    <w:name w:val="annotation text"/>
    <w:basedOn w:val="a"/>
    <w:link w:val="aff"/>
    <w:uiPriority w:val="99"/>
    <w:semiHidden/>
    <w:unhideWhenUsed/>
    <w:rsid w:val="003E4910"/>
    <w:pPr>
      <w:spacing w:line="240" w:lineRule="auto"/>
    </w:pPr>
    <w:rPr>
      <w:rFonts w:eastAsiaTheme="minorHAnsi"/>
      <w:sz w:val="20"/>
      <w:szCs w:val="20"/>
    </w:rPr>
  </w:style>
  <w:style w:type="character" w:customStyle="1" w:styleId="aff">
    <w:name w:val="Текст примечания Знак"/>
    <w:basedOn w:val="a0"/>
    <w:link w:val="afe"/>
    <w:uiPriority w:val="99"/>
    <w:semiHidden/>
    <w:rsid w:val="003E4910"/>
    <w:rPr>
      <w:rFonts w:eastAsiaTheme="minorHAnsi"/>
      <w:sz w:val="20"/>
      <w:szCs w:val="20"/>
    </w:rPr>
  </w:style>
  <w:style w:type="character" w:customStyle="1" w:styleId="style101">
    <w:name w:val="style101"/>
    <w:basedOn w:val="a0"/>
    <w:rsid w:val="009E17A5"/>
    <w:rPr>
      <w:rFonts w:ascii="Trebuchet MS" w:hAnsi="Trebuchet MS" w:hint="default"/>
      <w:sz w:val="20"/>
      <w:szCs w:val="20"/>
    </w:rPr>
  </w:style>
  <w:style w:type="character" w:customStyle="1" w:styleId="style1571">
    <w:name w:val="style1571"/>
    <w:basedOn w:val="a0"/>
    <w:rsid w:val="009E17A5"/>
    <w:rPr>
      <w:rFonts w:ascii="Trebuchet MS" w:hAnsi="Trebuchet MS" w:hint="default"/>
      <w:i/>
      <w:iCs/>
      <w:sz w:val="20"/>
      <w:szCs w:val="20"/>
    </w:rPr>
  </w:style>
  <w:style w:type="character" w:customStyle="1" w:styleId="style1541">
    <w:name w:val="style1541"/>
    <w:basedOn w:val="a0"/>
    <w:rsid w:val="009E17A5"/>
    <w:rPr>
      <w:rFonts w:ascii="Trebuchet MS" w:hAnsi="Trebuchet MS" w:hint="default"/>
    </w:rPr>
  </w:style>
  <w:style w:type="character" w:customStyle="1" w:styleId="style91">
    <w:name w:val="style91"/>
    <w:basedOn w:val="a0"/>
    <w:rsid w:val="009E17A5"/>
    <w:rPr>
      <w:sz w:val="20"/>
      <w:szCs w:val="20"/>
    </w:rPr>
  </w:style>
  <w:style w:type="character" w:customStyle="1" w:styleId="style1751">
    <w:name w:val="style1751"/>
    <w:basedOn w:val="a0"/>
    <w:rsid w:val="009E17A5"/>
    <w:rPr>
      <w:color w:val="000053"/>
    </w:rPr>
  </w:style>
  <w:style w:type="character" w:customStyle="1" w:styleId="style1731">
    <w:name w:val="style1731"/>
    <w:basedOn w:val="a0"/>
    <w:rsid w:val="009E17A5"/>
    <w:rPr>
      <w:i/>
      <w:iCs/>
      <w:sz w:val="20"/>
      <w:szCs w:val="20"/>
    </w:rPr>
  </w:style>
  <w:style w:type="paragraph" w:customStyle="1" w:styleId="Body">
    <w:name w:val="Body"/>
    <w:basedOn w:val="a"/>
    <w:rsid w:val="00FB2D23"/>
    <w:pPr>
      <w:spacing w:before="120" w:after="0" w:line="240" w:lineRule="auto"/>
      <w:jc w:val="both"/>
    </w:pPr>
    <w:rPr>
      <w:rFonts w:ascii="Times New Roman" w:eastAsia="Times New Roman" w:hAnsi="Times New Roman" w:cs="Times New Roman"/>
      <w:sz w:val="24"/>
      <w:szCs w:val="24"/>
    </w:rPr>
  </w:style>
  <w:style w:type="paragraph" w:styleId="23">
    <w:name w:val="toc 2"/>
    <w:basedOn w:val="a"/>
    <w:next w:val="a"/>
    <w:autoRedefine/>
    <w:uiPriority w:val="39"/>
    <w:unhideWhenUsed/>
    <w:qFormat/>
    <w:rsid w:val="008C1DBB"/>
    <w:pPr>
      <w:spacing w:after="100" w:line="276" w:lineRule="auto"/>
      <w:ind w:left="220"/>
    </w:pPr>
    <w:rPr>
      <w:lang w:eastAsia="ja-JP"/>
    </w:rPr>
  </w:style>
  <w:style w:type="paragraph" w:styleId="11">
    <w:name w:val="toc 1"/>
    <w:basedOn w:val="a"/>
    <w:next w:val="a"/>
    <w:autoRedefine/>
    <w:uiPriority w:val="39"/>
    <w:unhideWhenUsed/>
    <w:qFormat/>
    <w:rsid w:val="009D302A"/>
    <w:pPr>
      <w:tabs>
        <w:tab w:val="right" w:leader="dot" w:pos="9523"/>
      </w:tabs>
      <w:spacing w:after="100" w:line="276" w:lineRule="auto"/>
    </w:pPr>
    <w:rPr>
      <w:rFonts w:asciiTheme="majorHAnsi" w:hAnsiTheme="majorHAnsi"/>
      <w:noProof/>
      <w:color w:val="7A7A7A" w:themeColor="accent1"/>
      <w:sz w:val="20"/>
      <w:szCs w:val="20"/>
      <w:lang w:eastAsia="ja-JP"/>
    </w:rPr>
  </w:style>
  <w:style w:type="paragraph" w:styleId="31">
    <w:name w:val="toc 3"/>
    <w:basedOn w:val="a"/>
    <w:next w:val="a"/>
    <w:autoRedefine/>
    <w:uiPriority w:val="39"/>
    <w:unhideWhenUsed/>
    <w:qFormat/>
    <w:rsid w:val="008C1DBB"/>
    <w:pPr>
      <w:spacing w:after="100" w:line="276" w:lineRule="auto"/>
      <w:ind w:left="440"/>
    </w:pPr>
    <w:rPr>
      <w:lang w:eastAsia="ja-JP"/>
    </w:rPr>
  </w:style>
  <w:style w:type="character" w:styleId="aff0">
    <w:name w:val="Hyperlink"/>
    <w:basedOn w:val="a0"/>
    <w:uiPriority w:val="99"/>
    <w:unhideWhenUsed/>
    <w:rsid w:val="000D2F96"/>
    <w:rPr>
      <w:color w:val="CC9900" w:themeColor="hyperlink"/>
      <w:u w:val="single"/>
    </w:rPr>
  </w:style>
  <w:style w:type="paragraph" w:styleId="aff1">
    <w:name w:val="Normal (Web)"/>
    <w:basedOn w:val="a"/>
    <w:uiPriority w:val="99"/>
    <w:unhideWhenUsed/>
    <w:rsid w:val="000245D5"/>
    <w:pPr>
      <w:spacing w:before="100" w:beforeAutospacing="1" w:after="100" w:afterAutospacing="1" w:line="240" w:lineRule="auto"/>
    </w:pPr>
    <w:rPr>
      <w:rFonts w:ascii="Times New Roman" w:eastAsia="Times New Roman" w:hAnsi="Times New Roman" w:cs="Times New Roman"/>
      <w:sz w:val="24"/>
      <w:szCs w:val="24"/>
    </w:rPr>
  </w:style>
  <w:style w:type="paragraph" w:styleId="41">
    <w:name w:val="toc 4"/>
    <w:basedOn w:val="a"/>
    <w:next w:val="a"/>
    <w:autoRedefine/>
    <w:uiPriority w:val="39"/>
    <w:semiHidden/>
    <w:unhideWhenUsed/>
    <w:rsid w:val="001E221E"/>
    <w:pPr>
      <w:spacing w:after="100"/>
      <w:ind w:left="660"/>
    </w:pPr>
  </w:style>
  <w:style w:type="paragraph" w:styleId="aff2">
    <w:name w:val="footnote text"/>
    <w:basedOn w:val="a"/>
    <w:link w:val="aff3"/>
    <w:uiPriority w:val="99"/>
    <w:unhideWhenUsed/>
    <w:rsid w:val="007B2BDB"/>
    <w:pPr>
      <w:spacing w:after="0" w:line="240" w:lineRule="auto"/>
    </w:pPr>
    <w:rPr>
      <w:sz w:val="24"/>
      <w:szCs w:val="24"/>
    </w:rPr>
  </w:style>
  <w:style w:type="character" w:customStyle="1" w:styleId="aff3">
    <w:name w:val="Текст сноски Знак"/>
    <w:basedOn w:val="a0"/>
    <w:link w:val="aff2"/>
    <w:uiPriority w:val="99"/>
    <w:rsid w:val="007B2BDB"/>
    <w:rPr>
      <w:sz w:val="24"/>
      <w:szCs w:val="24"/>
    </w:rPr>
  </w:style>
  <w:style w:type="character" w:styleId="aff4">
    <w:name w:val="footnote reference"/>
    <w:basedOn w:val="a0"/>
    <w:uiPriority w:val="99"/>
    <w:unhideWhenUsed/>
    <w:rsid w:val="007B2BDB"/>
    <w:rPr>
      <w:vertAlign w:val="superscript"/>
    </w:rPr>
  </w:style>
  <w:style w:type="paragraph" w:customStyle="1" w:styleId="iCHeading2">
    <w:name w:val="iC_Heading2"/>
    <w:autoRedefine/>
    <w:qFormat/>
    <w:rsid w:val="00EA49C5"/>
    <w:pPr>
      <w:keepNext/>
      <w:spacing w:before="120" w:after="120" w:line="240" w:lineRule="auto"/>
      <w:outlineLvl w:val="0"/>
    </w:pPr>
    <w:rPr>
      <w:rFonts w:ascii="Arial" w:eastAsia="ヒラギノ角ゴ Pro W3" w:hAnsi="Arial" w:cs="Times New Roman"/>
      <w:b/>
      <w:color w:val="000000"/>
      <w:sz w:val="20"/>
      <w:szCs w:val="20"/>
    </w:rPr>
  </w:style>
  <w:style w:type="paragraph" w:customStyle="1" w:styleId="iCBody">
    <w:name w:val="iC_Body"/>
    <w:qFormat/>
    <w:rsid w:val="00EA49C5"/>
    <w:pPr>
      <w:widowControl w:val="0"/>
      <w:spacing w:before="120" w:after="120" w:line="240" w:lineRule="auto"/>
    </w:pPr>
    <w:rPr>
      <w:rFonts w:ascii="Arial" w:eastAsia="ヒラギノ角ゴ Pro W3" w:hAnsi="Arial" w:cs="Times New Roman"/>
      <w:color w:val="000000"/>
      <w:sz w:val="20"/>
      <w:szCs w:val="20"/>
    </w:rPr>
  </w:style>
  <w:style w:type="paragraph" w:customStyle="1" w:styleId="iCBullet1">
    <w:name w:val="iC_Bullet1"/>
    <w:rsid w:val="00EA49C5"/>
    <w:pPr>
      <w:widowControl w:val="0"/>
      <w:spacing w:before="120" w:after="120" w:line="240" w:lineRule="auto"/>
    </w:pPr>
    <w:rPr>
      <w:rFonts w:ascii="Arial" w:eastAsia="ヒラギノ角ゴ Pro W3" w:hAnsi="Arial" w:cs="Times New Roman"/>
      <w:color w:val="000000"/>
      <w:sz w:val="20"/>
      <w:szCs w:val="20"/>
    </w:rPr>
  </w:style>
  <w:style w:type="paragraph" w:customStyle="1" w:styleId="iCBullet2">
    <w:name w:val="iC_Bullet2"/>
    <w:rsid w:val="00EA49C5"/>
    <w:pPr>
      <w:spacing w:before="40" w:after="80" w:line="240" w:lineRule="auto"/>
    </w:pPr>
    <w:rPr>
      <w:rFonts w:ascii="Arial" w:eastAsia="ヒラギノ角ゴ Pro W3" w:hAnsi="Arial" w:cs="Times New Roman"/>
      <w:color w:val="000000"/>
      <w:sz w:val="20"/>
      <w:szCs w:val="20"/>
    </w:rPr>
  </w:style>
  <w:style w:type="paragraph" w:customStyle="1" w:styleId="Heading11">
    <w:name w:val="Heading 11"/>
    <w:next w:val="a"/>
    <w:rsid w:val="0048006A"/>
    <w:pPr>
      <w:keepNext/>
      <w:keepLines/>
      <w:spacing w:before="480" w:after="0"/>
      <w:outlineLvl w:val="0"/>
    </w:pPr>
    <w:rPr>
      <w:rFonts w:ascii="Lucida Grande" w:eastAsia="ヒラギノ角ゴ Pro W3" w:hAnsi="Lucida Grande" w:cs="Times New Roman"/>
      <w:b/>
      <w:color w:val="27497F"/>
      <w:sz w:val="28"/>
      <w:szCs w:val="20"/>
    </w:rPr>
  </w:style>
  <w:style w:type="paragraph" w:customStyle="1" w:styleId="Bullet1">
    <w:name w:val="Bullet1"/>
    <w:rsid w:val="0048006A"/>
    <w:pPr>
      <w:spacing w:before="100" w:after="100" w:line="240" w:lineRule="auto"/>
    </w:pPr>
    <w:rPr>
      <w:rFonts w:ascii="Lucida Grande" w:eastAsia="ヒラギノ角ゴ Pro W3" w:hAnsi="Lucida Grande" w:cs="Times New Roman"/>
      <w:color w:val="000000"/>
      <w:szCs w:val="20"/>
    </w:rPr>
  </w:style>
  <w:style w:type="paragraph" w:customStyle="1" w:styleId="Bullet2">
    <w:name w:val="Bullet2"/>
    <w:rsid w:val="0048006A"/>
    <w:pPr>
      <w:tabs>
        <w:tab w:val="left" w:pos="1080"/>
      </w:tabs>
      <w:spacing w:before="100" w:after="100" w:line="240" w:lineRule="auto"/>
    </w:pPr>
    <w:rPr>
      <w:rFonts w:ascii="Lucida Grande" w:eastAsia="ヒラギノ角ゴ Pro W3" w:hAnsi="Lucida Grande" w:cs="Times New Roman"/>
      <w:color w:val="000000"/>
      <w:szCs w:val="20"/>
    </w:rPr>
  </w:style>
  <w:style w:type="paragraph" w:customStyle="1" w:styleId="Heading31">
    <w:name w:val="Heading 31"/>
    <w:next w:val="a"/>
    <w:rsid w:val="0048006A"/>
    <w:pPr>
      <w:keepNext/>
      <w:keepLines/>
      <w:spacing w:before="200" w:after="0"/>
      <w:outlineLvl w:val="2"/>
    </w:pPr>
    <w:rPr>
      <w:rFonts w:ascii="Lucida Grande" w:eastAsia="ヒラギノ角ゴ Pro W3" w:hAnsi="Lucida Grande" w:cs="Times New Roman"/>
      <w:b/>
      <w:color w:val="3C69B1"/>
      <w:szCs w:val="20"/>
    </w:rPr>
  </w:style>
  <w:style w:type="paragraph" w:customStyle="1" w:styleId="Heading21">
    <w:name w:val="Heading 21"/>
    <w:next w:val="a"/>
    <w:autoRedefine/>
    <w:rsid w:val="0048006A"/>
    <w:pPr>
      <w:keepNext/>
      <w:keepLines/>
      <w:spacing w:before="200" w:after="0"/>
      <w:outlineLvl w:val="1"/>
    </w:pPr>
    <w:rPr>
      <w:rFonts w:ascii="Lucida Grande" w:eastAsia="ヒラギノ角ゴ Pro W3" w:hAnsi="Lucida Grande" w:cs="Times New Roman"/>
      <w:b/>
      <w:color w:val="3C69B1"/>
      <w:sz w:val="26"/>
      <w:szCs w:val="20"/>
    </w:rPr>
  </w:style>
  <w:style w:type="paragraph" w:customStyle="1" w:styleId="iCH3">
    <w:name w:val="iC_H3"/>
    <w:basedOn w:val="3"/>
    <w:qFormat/>
    <w:rsid w:val="00C75C56"/>
    <w:pPr>
      <w:spacing w:before="120" w:after="120"/>
      <w:ind w:left="0" w:firstLine="0"/>
    </w:pPr>
    <w:rPr>
      <w:rFonts w:ascii="Arial Black" w:hAnsi="Arial Black"/>
      <w:color w:val="808080" w:themeColor="background1" w:themeShade="80"/>
      <w:sz w:val="20"/>
      <w:szCs w:val="20"/>
    </w:rPr>
  </w:style>
  <w:style w:type="paragraph" w:customStyle="1" w:styleId="BodyA">
    <w:name w:val="Body A"/>
    <w:rsid w:val="00C75C56"/>
    <w:pPr>
      <w:spacing w:before="120" w:after="0" w:line="240" w:lineRule="auto"/>
      <w:jc w:val="both"/>
    </w:pPr>
    <w:rPr>
      <w:rFonts w:ascii="Times New Roman" w:eastAsia="ヒラギノ角ゴ Pro W3" w:hAnsi="Times New Roman" w:cs="Times New Roman"/>
      <w:color w:val="000000"/>
      <w:sz w:val="24"/>
      <w:szCs w:val="20"/>
    </w:rPr>
  </w:style>
  <w:style w:type="paragraph" w:customStyle="1" w:styleId="BodyB">
    <w:name w:val="Body B"/>
    <w:rsid w:val="00C75C56"/>
    <w:pPr>
      <w:spacing w:before="120" w:after="0" w:line="240" w:lineRule="auto"/>
      <w:jc w:val="both"/>
    </w:pPr>
    <w:rPr>
      <w:rFonts w:ascii="Times New Roman" w:eastAsia="ヒラギノ角ゴ Pro W3" w:hAnsi="Times New Roman" w:cs="Times New Roman"/>
      <w:color w:val="000000"/>
      <w:sz w:val="24"/>
      <w:szCs w:val="20"/>
    </w:rPr>
  </w:style>
  <w:style w:type="paragraph" w:customStyle="1" w:styleId="iCTitle">
    <w:name w:val="iC_Title"/>
    <w:basedOn w:val="a4"/>
    <w:qFormat/>
    <w:rsid w:val="00A8428A"/>
    <w:pPr>
      <w:outlineLvl w:val="0"/>
    </w:pPr>
    <w:rPr>
      <w:rFonts w:ascii="Arial Black" w:eastAsia="MS Gothic" w:hAnsi="Arial Black" w:cs="Arial"/>
      <w:color w:val="1F497D"/>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580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customXml" Target="../customXml/item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49\Essentia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Документ" ma:contentTypeID="0x0101002C36F4445B06B445BF9EC0C7F7A9FEA3" ma:contentTypeVersion="12" ma:contentTypeDescription="Создание документа." ma:contentTypeScope="" ma:versionID="18acf9ffae33db338624dfcbeed44dd7">
  <xsd:schema xmlns:xsd="http://www.w3.org/2001/XMLSchema" xmlns:xs="http://www.w3.org/2001/XMLSchema" xmlns:p="http://schemas.microsoft.com/office/2006/metadata/properties" xmlns:ns2="5eb51017-0227-44fc-859d-fa2fe3532a4d" xmlns:ns3="e019772f-2f88-411e-bd69-b64c48b859e8" targetNamespace="http://schemas.microsoft.com/office/2006/metadata/properties" ma:root="true" ma:fieldsID="bf4bdb6dadbf9fca64aac64f2920b85c" ns2:_="" ns3:_="">
    <xsd:import namespace="5eb51017-0227-44fc-859d-fa2fe3532a4d"/>
    <xsd:import namespace="e019772f-2f88-411e-bd69-b64c48b859e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2:MediaServiceOCR" minOccurs="0"/>
                <xsd:element ref="ns2:MediaServiceGenerationTime" minOccurs="0"/>
                <xsd:element ref="ns2:MediaServiceEventHashCode"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b51017-0227-44fc-859d-fa2fe3532a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Теги изображений" ma:readOnly="false" ma:fieldId="{5cf76f15-5ced-4ddc-b409-7134ff3c332f}" ma:taxonomyMulti="true" ma:sspId="49497789-29e9-463b-81d2-5fb466013531"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19772f-2f88-411e-bd69-b64c48b859e8" elementFormDefault="qualified">
    <xsd:import namespace="http://schemas.microsoft.com/office/2006/documentManagement/types"/>
    <xsd:import namespace="http://schemas.microsoft.com/office/infopath/2007/PartnerControls"/>
    <xsd:element name="SharedWithUsers" ma:index="18"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Совместно с подробностями"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eb51017-0227-44fc-859d-fa2fe3532a4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1C9C4F4-0C72-46C3-BFCB-2698F0E57767}">
  <ds:schemaRefs>
    <ds:schemaRef ds:uri="http://schemas.openxmlformats.org/officeDocument/2006/bibliography"/>
  </ds:schemaRefs>
</ds:datastoreItem>
</file>

<file path=customXml/itemProps2.xml><?xml version="1.0" encoding="utf-8"?>
<ds:datastoreItem xmlns:ds="http://schemas.openxmlformats.org/officeDocument/2006/customXml" ds:itemID="{C433DB20-7DC5-4798-ACC9-02108363158C}"/>
</file>

<file path=customXml/itemProps3.xml><?xml version="1.0" encoding="utf-8"?>
<ds:datastoreItem xmlns:ds="http://schemas.openxmlformats.org/officeDocument/2006/customXml" ds:itemID="{8B0B9FB4-29DB-4DC2-9FF1-FC6B6F1DF535}"/>
</file>

<file path=customXml/itemProps4.xml><?xml version="1.0" encoding="utf-8"?>
<ds:datastoreItem xmlns:ds="http://schemas.openxmlformats.org/officeDocument/2006/customXml" ds:itemID="{66AA28E7-5603-4E19-BEA5-0C6EA1A179F2}"/>
</file>

<file path=docProps/app.xml><?xml version="1.0" encoding="utf-8"?>
<Properties xmlns="http://schemas.openxmlformats.org/officeDocument/2006/extended-properties" xmlns:vt="http://schemas.openxmlformats.org/officeDocument/2006/docPropsVTypes">
  <Template>EssentialReport</Template>
  <TotalTime>107</TotalTime>
  <Pages>2</Pages>
  <Words>635</Words>
  <Characters>3620</Characters>
  <Application>Microsoft Office Word</Application>
  <DocSecurity>0</DocSecurity>
  <Lines>30</Lines>
  <Paragraphs>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Manager/>
  <Company>iCarnegie</Company>
  <LinksUpToDate>false</LinksUpToDate>
  <CharactersWithSpaces>4247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Gaukhartas</dc:creator>
  <cp:keywords/>
  <dc:description/>
  <cp:lastModifiedBy>Zhuldyz Kalpeyeva</cp:lastModifiedBy>
  <cp:revision>8</cp:revision>
  <cp:lastPrinted>2011-12-08T18:14:00Z</cp:lastPrinted>
  <dcterms:created xsi:type="dcterms:W3CDTF">2019-08-23T08:28:00Z</dcterms:created>
  <dcterms:modified xsi:type="dcterms:W3CDTF">2020-09-06T11:48:00Z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0x0101002C36F4445B06B445BF9EC0C7F7A9FEA3</vt:lpwstr>
  </property>
</Properties>
</file>