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Discussion Details</w:t>
      </w:r>
    </w:p>
    <w:p>
      <w:r>
        <w:rPr>
          <w:b/>
        </w:rPr>
        <w:t xml:space="preserve">Session: </w:t>
      </w:r>
      <w:r>
        <w:t>All Sessions</w:t>
      </w:r>
    </w:p>
    <w:p>
      <w:r>
        <w:rPr>
          <w:b/>
        </w:rPr>
        <w:t xml:space="preserve">Generated: </w:t>
      </w:r>
      <w:r>
        <w:t>2026-10-10 21:12:32</w:t>
      </w:r>
    </w:p>
    <w:p>
      <w:r>
        <w:rPr>
          <w:b/>
        </w:rPr>
        <w:t xml:space="preserve">Total Messages: </w:t>
      </w:r>
      <w:r>
        <w:t>6</w:t>
      </w:r>
    </w:p>
    <w:p>
      <w:pPr>
        <w:pStyle w:val="Heading1"/>
      </w:pPr>
      <w:r>
        <w:t>Transcript</w:t>
      </w:r>
    </w:p>
    <w:p>
      <w:r>
        <w:rPr>
          <w:b/>
          <w:sz w:val="22"/>
        </w:rPr>
        <w:t>📈 📈 Sales Agent (sales)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Analyzed the Indian market: 2-Tier Sliding Under Sink Organizers are seeing a massive surge with 45+ daily units and 42% WoW search velocity on Amazon India. Surat GIDC local manufacturing keeps FOB under ₹180.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sz w:val="22"/>
        </w:rPr>
        <w:t>🛡️ 🛡️ Quality Engineer (quality)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I mined 450+ 3-star reviews for the sink organizer. The #1 defect is cheap 0.4mm plastic trays buckling under liquid detergents. Our v2 engineering spec specifies 1.2mm powder-coated carbon steel with dual ball-bearing slides. Defect risk eliminated.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sz w:val="22"/>
        </w:rPr>
        <w:t>🏭 🏭 Supplier Coordinator (supplier)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Surat Precision Metalcraft is fully vetted and ready. Quote secured at ₹175/unit for 500 units MOQ with 3-day sample lead time. 72-hour salt-spray anti-rust certificate verified.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sz w:val="22"/>
        </w:rPr>
        <w:t>💰 💰 Finance Analyst (finance)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At ₹799 retail and ₹245 landed COGS including GST and Amazon 15% referral, Net Profit Margin stands solid at 24.2% (₹193/unit net). Stress-tested with 20% CAC hike, margin remains healthy at 14.8%.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sz w:val="22"/>
        </w:rPr>
        <w:t>💻 💻 Tech Lead (tech)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Data pipeline confirmed across Amazon, Flipkart, and Meesho. Price stability is 94.2% over 90 days. Keepa BSR is steady at #1,420. System readiness: 100%.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sz w:val="22"/>
        </w:rPr>
        <w:t>📝 📝 Secretary (secretary)</w:t>
      </w:r>
      <w:r>
        <w:rPr>
          <w:i/>
        </w:rPr>
        <w:t xml:space="preserve">  [2026-10-01 16:39:41]</w:t>
      </w:r>
    </w:p>
    <w:p>
      <w:r>
        <w:rPr>
          <w:b/>
        </w:rPr>
        <w:t xml:space="preserve">Prompt: </w:t>
      </w:r>
      <w:r>
        <w:t>Evaluate Q3 top product candidate</w:t>
      </w:r>
    </w:p>
    <w:p>
      <w:r>
        <w:rPr>
          <w:b/>
        </w:rPr>
        <w:t xml:space="preserve">Response: </w:t>
      </w:r>
      <w:r>
        <w:t>Consensus reached. Product IN_B0GMJH passed all 6 gates with score 89.5/100. Sourcing PO generated and ready in Sourcing Launchpad. Meeting minutes recorded to Word Document.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