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60" w:before="0"/>
        <w:jc w:val="center"/>
      </w:pPr>
      <w:r>
        <w:rPr>
          <w:rFonts w:ascii="Arial" w:cs="Arial" w:eastAsia="Arial" w:hAnsi="Arial"/>
          <w:b/>
          <w:bCs/>
          <w:color w:val="1A3C5E"/>
          <w:sz w:val="52"/>
          <w:szCs w:val="52"/>
        </w:rPr>
        <w:t xml:space="preserve">CHROMOSOME KARYOTYPE ANALYSIS</w:t>
      </w:r>
    </w:p>
    <w:p>
      <w:pPr>
        <w:spacing w:after="60" w:before="0"/>
        <w:jc w:val="center"/>
      </w:pPr>
      <w:r>
        <w:rPr>
          <w:rFonts w:ascii="Arial" w:cs="Arial" w:eastAsia="Arial" w:hAnsi="Arial"/>
          <w:color w:val="2E75B6"/>
          <w:sz w:val="28"/>
          <w:szCs w:val="28"/>
        </w:rPr>
        <w:t xml:space="preserve">Deep Learning Project — Full Implementation Pipeline</w:t>
      </w:r>
    </w:p>
    <w:p>
      <w:pPr>
        <w:pBdr>
          <w:bottom w:val="single" w:color="1A3C5E" w:sz="8" w:space="8"/>
        </w:pBdr>
        <w:spacing w:after="40" w:before="0"/>
        <w:jc w:val="center"/>
      </w:pPr>
      <w:r>
        <w:rPr>
          <w:rFonts w:ascii="Arial" w:cs="Arial" w:eastAsia="Arial" w:hAnsi="Arial"/>
          <w:sz w:val="22"/>
          <w:szCs w:val="22"/>
        </w:rPr>
        <w:t xml:space="preserve"> </w:t>
      </w:r>
    </w:p>
    <w:p>
      <w:pPr>
        <w:spacing w:after="0" w:before="60"/>
      </w:pPr>
      <w:r>
        <w:t xml:space="preserve"/>
      </w:r>
    </w:p>
    <w:p>
      <w:pPr>
        <w:spacing w:after="40" w:before="0"/>
        <w:jc w:val="center"/>
      </w:pPr>
      <w:r>
        <w:rPr>
          <w:rFonts w:ascii="Arial" w:cs="Arial" w:eastAsia="Arial" w:hAnsi="Arial"/>
          <w:i/>
          <w:iCs/>
          <w:color w:val="555555"/>
          <w:sz w:val="22"/>
          <w:szCs w:val="22"/>
        </w:rPr>
        <w:t xml:space="preserve">From Raw Dataset to Final Evaluation — 5-Model Comparison Study</w:t>
      </w:r>
    </w:p>
    <w:p>
      <w:pPr>
        <w:spacing w:after="40" w:before="0"/>
        <w:jc w:val="center"/>
      </w:pPr>
      <w:r>
        <w:rPr>
          <w:rFonts w:ascii="Arial" w:cs="Arial" w:eastAsia="Arial" w:hAnsi="Arial"/>
          <w:color w:val="555555"/>
          <w:sz w:val="22"/>
          <w:szCs w:val="22"/>
        </w:rPr>
        <w:t xml:space="preserve">Summer Internship  |  Mentor-Guided Research Project  |  2025</w:t>
      </w:r>
    </w:p>
    <w:p>
      <w:pPr>
        <w:spacing w:after="0" w:before="50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1. Project Overview &amp; Objectives</w:t>
      </w:r>
    </w:p>
    <w:p>
      <w:pPr>
        <w:spacing w:after="80" w:before="60"/>
        <w:jc w:val="both"/>
      </w:pPr>
      <w:r>
        <w:rPr>
          <w:rFonts w:ascii="Arial" w:cs="Arial" w:eastAsia="Arial" w:hAnsi="Arial"/>
          <w:sz w:val="22"/>
          <w:szCs w:val="22"/>
        </w:rPr>
        <w:t xml:space="preserve">This document defines the complete step-by-step deep learning pipeline for automated chromosome karyotype analysis. The system takes a full karyogram image as input, segments individual chromosomes, classifies each into one of 24 classes (Chr 1–22, X, Y), and detects per-chromosome abnormalities — both structural and numerical.</w:t>
      </w:r>
    </w:p>
    <w:p>
      <w:pPr>
        <w:spacing w:after="80" w:before="60"/>
        <w:jc w:val="both"/>
      </w:pPr>
      <w:r>
        <w:rPr>
          <w:rFonts w:ascii="Arial" w:cs="Arial" w:eastAsia="Arial" w:hAnsi="Arial"/>
          <w:sz w:val="22"/>
          <w:szCs w:val="22"/>
        </w:rPr>
        <w:t xml:space="preserve">Five different deep learning architectures will be trained and compared so the best-performing model can be identified for final deployment.</w:t>
      </w:r>
    </w:p>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Item</w:t>
            </w:r>
          </w:p>
        </w:tc>
        <w:tc>
          <w:tcPr>
            <w:tcW w:type="dxa" w:w="60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Task</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Multi-class chromosome classification + per-chromosome abnormality detection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 of Classes</w:t>
            </w:r>
          </w:p>
        </w:tc>
        <w:tc>
          <w:tcPr>
            <w:tcW w:type="dxa" w:w="6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24 (Chromosomes 1–22, X chromosome, Y chromosome)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Models to Compare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 architectures (detailed in Section 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Abnormality Output</w:t>
            </w:r>
          </w:p>
        </w:tc>
        <w:tc>
          <w:tcPr>
            <w:tcW w:type="dxa" w:w="6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Per-chromosome level — NOT image-level flagging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Metric</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Top-1 Accuracy, F1-Score (macro), Confusion Matrix</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Framework</w:t>
            </w:r>
          </w:p>
        </w:tc>
        <w:tc>
          <w:tcPr>
            <w:tcW w:type="dxa" w:w="6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PyTorch (recommended) with torchvision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Hardware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GPU recommended — NVIDIA CUDA / Google Colab T4</w:t>
            </w:r>
          </w:p>
        </w:tc>
      </w:tr>
    </w:tbl>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2. Pipeline at a Glance — All Phases</w:t>
      </w:r>
    </w:p>
    <w:p>
      <w:pPr>
        <w:spacing w:after="80" w:before="60"/>
        <w:jc w:val="both"/>
      </w:pPr>
      <w:r>
        <w:rPr>
          <w:rFonts w:ascii="Arial" w:cs="Arial" w:eastAsia="Arial" w:hAnsi="Arial"/>
          <w:sz w:val="22"/>
          <w:szCs w:val="22"/>
        </w:rPr>
        <w:t xml:space="preserve">The complete pipeline is divided into 8 sequential phases. Each phase feeds directly into the next. Phases 1–3 are data preparation, Phases 4–6 are modelling, and Phases 7–8 are evaluation and deployment.</w:t>
      </w:r>
    </w:p>
    <w:p>
      <w:pPr>
        <w:spacing w:after="0" w:before="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80"/>
      </w:tblGrid>
      <w:tr>
        <w:trPr>
          <w:tblHeader/>
        </w:trPr>
        <w:tc>
          <w:tcPr>
            <w:tcW w:type="dxa" w:w="7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Phase</w:t>
            </w:r>
          </w:p>
        </w:tc>
        <w:tc>
          <w:tcPr>
            <w:tcW w:type="dxa" w:w="22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Name</w:t>
            </w:r>
          </w:p>
        </w:tc>
        <w:tc>
          <w:tcPr>
            <w:tcW w:type="dxa" w:w="61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Key Activities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Understanding</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Explore dataset, count images per class, check CSV labels, identify imbalance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Preprocessing</w:t>
            </w:r>
          </w:p>
        </w:tc>
        <w:tc>
          <w:tcPr>
            <w:tcW w:type="dxa" w:w="6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Resize, normalize, denoise, binarize, apply CLAHE contrast enhancement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Segmentation</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Separate individual chromosomes from full karyogram using U-Net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 Augmentation</w:t>
            </w:r>
          </w:p>
        </w:tc>
        <w:tc>
          <w:tcPr>
            <w:tcW w:type="dxa" w:w="6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Flip, rotate, zoom, elastic deform, synthetic oversampling for rare classes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 Training</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Train 5 architectures on single_chromosomes_object with train.txt split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Hyperparameter Tuning</w:t>
            </w:r>
          </w:p>
        </w:tc>
        <w:tc>
          <w:tcPr>
            <w:tcW w:type="dxa" w:w="6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LR scheduling, optimizer selection, batch size, dropout, weight decay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Optimization &amp; Regularization</w:t>
            </w:r>
          </w:p>
        </w:tc>
        <w:tc>
          <w:tcPr>
            <w:tcW w:type="dxa" w:w="6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Early stopping, class weighting, model pruning, ensemble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Evaluation &amp; Comparison</w:t>
            </w:r>
          </w:p>
        </w:tc>
        <w:tc>
          <w:tcPr>
            <w:tcW w:type="dxa" w:w="6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Accuracy, F1, confusion matrix — select best model — final report</w:t>
            </w:r>
          </w:p>
        </w:tc>
      </w:tr>
    </w:tbl>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3. Phase 1 — Data Understanding &amp; Exploration</w:t>
      </w:r>
    </w:p>
    <w:p>
      <w:pPr>
        <w:spacing w:after="80" w:before="60"/>
        <w:jc w:val="both"/>
      </w:pPr>
      <w:r>
        <w:rPr>
          <w:rFonts w:ascii="Arial" w:cs="Arial" w:eastAsia="Arial" w:hAnsi="Arial"/>
          <w:sz w:val="22"/>
          <w:szCs w:val="22"/>
        </w:rPr>
        <w:t xml:space="preserve">Before writing any model code, thoroughly understand the data. This phase prevents errors in all later stages.</w:t>
      </w:r>
    </w:p>
    <w:p>
      <w:pPr>
        <w:pStyle w:val="Heading2"/>
        <w:spacing w:after="100" w:before="220"/>
      </w:pPr>
      <w:r>
        <w:rPr>
          <w:rFonts w:ascii="Arial" w:cs="Arial" w:eastAsia="Arial" w:hAnsi="Arial"/>
          <w:b/>
          <w:bCs/>
          <w:color w:val="2E75B6"/>
          <w:sz w:val="26"/>
          <w:szCs w:val="26"/>
        </w:rPr>
        <w:t xml:space="preserve">3.1  Steps to Perform</w:t>
      </w:r>
    </w:p>
    <w:p>
      <w:pPr>
        <w:pStyle w:val="ListParagraph"/>
        <w:numPr>
          <w:ilvl w:val="0"/>
          <w:numId w:val="2"/>
        </w:numPr>
        <w:spacing w:after="40" w:before="40"/>
      </w:pPr>
      <w:r>
        <w:rPr>
          <w:rFonts w:ascii="Arial" w:cs="Arial" w:eastAsia="Arial" w:hAnsi="Arial"/>
          <w:sz w:val="22"/>
          <w:szCs w:val="22"/>
        </w:rPr>
        <w:t xml:space="preserve">Count images per class in single_chromosomes_object and verify they match known counts (130 for most, 98 for X, 32 for Y)</w:t>
      </w:r>
    </w:p>
    <w:p>
      <w:pPr>
        <w:pStyle w:val="ListParagraph"/>
        <w:numPr>
          <w:ilvl w:val="0"/>
          <w:numId w:val="2"/>
        </w:numPr>
        <w:spacing w:after="40" w:before="40"/>
      </w:pPr>
      <w:r>
        <w:rPr>
          <w:rFonts w:ascii="Arial" w:cs="Arial" w:eastAsia="Arial" w:hAnsi="Arial"/>
          <w:sz w:val="22"/>
          <w:szCs w:val="22"/>
        </w:rPr>
        <w:t xml:space="preserve">Open and inspect normal.csv, number_abnormalities.csv, and structural_abnormalities.csv — understand what each row represents</w:t>
      </w:r>
    </w:p>
    <w:p>
      <w:pPr>
        <w:pStyle w:val="ListParagraph"/>
        <w:numPr>
          <w:ilvl w:val="0"/>
          <w:numId w:val="2"/>
        </w:numPr>
        <w:spacing w:after="40" w:before="40"/>
      </w:pPr>
      <w:r>
        <w:rPr>
          <w:rFonts w:ascii="Arial" w:cs="Arial" w:eastAsia="Arial" w:hAnsi="Arial"/>
          <w:sz w:val="22"/>
          <w:szCs w:val="22"/>
        </w:rPr>
        <w:t xml:space="preserve">Open train.txt and test.txt — count lines to confirm the 80/20 split</w:t>
      </w:r>
    </w:p>
    <w:p>
      <w:pPr>
        <w:pStyle w:val="ListParagraph"/>
        <w:numPr>
          <w:ilvl w:val="0"/>
          <w:numId w:val="2"/>
        </w:numPr>
        <w:spacing w:after="40" w:before="40"/>
      </w:pPr>
      <w:r>
        <w:rPr>
          <w:rFonts w:ascii="Arial" w:cs="Arial" w:eastAsia="Arial" w:hAnsi="Arial"/>
          <w:sz w:val="22"/>
          <w:szCs w:val="22"/>
        </w:rPr>
        <w:t xml:space="preserve">Open diff_image.txt — note how many hard images exist and which classes they belong to</w:t>
      </w:r>
    </w:p>
    <w:p>
      <w:pPr>
        <w:pStyle w:val="ListParagraph"/>
        <w:numPr>
          <w:ilvl w:val="0"/>
          <w:numId w:val="2"/>
        </w:numPr>
        <w:spacing w:after="40" w:before="40"/>
      </w:pPr>
      <w:r>
        <w:rPr>
          <w:rFonts w:ascii="Arial" w:cs="Arial" w:eastAsia="Arial" w:hAnsi="Arial"/>
          <w:sz w:val="22"/>
          <w:szCs w:val="22"/>
        </w:rPr>
        <w:t xml:space="preserve">Visualize 5–10 sample images from each class to understand visual differences between similar chromosomes (e.g., Chr 4 vs Chr 5)</w:t>
      </w:r>
    </w:p>
    <w:p>
      <w:pPr>
        <w:pStyle w:val="ListParagraph"/>
        <w:numPr>
          <w:ilvl w:val="0"/>
          <w:numId w:val="2"/>
        </w:numPr>
        <w:spacing w:after="40" w:before="40"/>
      </w:pPr>
      <w:r>
        <w:rPr>
          <w:rFonts w:ascii="Arial" w:cs="Arial" w:eastAsia="Arial" w:hAnsi="Arial"/>
          <w:sz w:val="22"/>
          <w:szCs w:val="22"/>
        </w:rPr>
        <w:t xml:space="preserve">Plot a bar chart of image counts per class to visualize the class imbalance clearly</w:t>
      </w:r>
    </w:p>
    <w:p>
      <w:pPr>
        <w:pStyle w:val="Heading2"/>
        <w:spacing w:after="100" w:before="220"/>
      </w:pPr>
      <w:r>
        <w:rPr>
          <w:rFonts w:ascii="Arial" w:cs="Arial" w:eastAsia="Arial" w:hAnsi="Arial"/>
          <w:b/>
          <w:bCs/>
          <w:color w:val="2E75B6"/>
          <w:sz w:val="26"/>
          <w:szCs w:val="26"/>
        </w:rPr>
        <w:t xml:space="preserve">3.2  Class Imbalance Summary</w:t>
      </w:r>
    </w:p>
    <w:p>
      <w:pPr>
        <w:spacing w:after="80" w:before="60"/>
        <w:jc w:val="both"/>
      </w:pPr>
      <w:r>
        <w:rPr>
          <w:rFonts w:ascii="Arial" w:cs="Arial" w:eastAsia="Arial" w:hAnsi="Arial"/>
          <w:sz w:val="22"/>
          <w:szCs w:val="22"/>
        </w:rPr>
        <w:t xml:space="preserve">The following classes require special attention during training due to low image counts:</w:t>
      </w:r>
    </w:p>
    <w:p>
      <w:pPr>
        <w:spacing w:after="0" w:before="4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80"/>
        <w:gridCol w:w="3500"/>
      </w:tblGrid>
      <w:tr>
        <w:trPr>
          <w:tblHeader/>
        </w:trPr>
        <w:tc>
          <w:tcPr>
            <w:tcW w:type="dxa" w:w="15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Class</w:t>
            </w:r>
          </w:p>
        </w:tc>
        <w:tc>
          <w:tcPr>
            <w:tcW w:type="dxa" w:w="20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Chromosome</w:t>
            </w:r>
          </w:p>
        </w:tc>
        <w:tc>
          <w:tcPr>
            <w:tcW w:type="dxa" w:w="20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Image Count</w:t>
            </w:r>
          </w:p>
        </w:tc>
        <w:tc>
          <w:tcPr>
            <w:tcW w:type="dxa" w:w="35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Action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X Chromosome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 imbalance — apply augmentation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Y Chromosome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32</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Severe imbalance — oversample + heavy augmentation + weighted loss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8, 12, 16, 19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Autosomes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129 each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Minor gap — standard augmentation sufficient</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1–7, 9–11, 13–15, 17–18, 20–22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All others</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130 each</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No special action needed</w:t>
            </w:r>
          </w:p>
        </w:tc>
      </w:tr>
    </w:tbl>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4. Phase 2 — Image Preprocessing</w:t>
      </w:r>
    </w:p>
    <w:p>
      <w:pPr>
        <w:spacing w:after="80" w:before="60"/>
        <w:jc w:val="both"/>
      </w:pPr>
      <w:r>
        <w:rPr>
          <w:rFonts w:ascii="Arial" w:cs="Arial" w:eastAsia="Arial" w:hAnsi="Arial"/>
          <w:sz w:val="22"/>
          <w:szCs w:val="22"/>
        </w:rPr>
        <w:t xml:space="preserve">Preprocessing standardizes all images before they enter the model. Because chromosome images are grayscale with variable staining intensity and noise, careful preprocessing directly impacts model accuracy.</w:t>
      </w:r>
    </w:p>
    <w:p>
      <w:pPr>
        <w:pStyle w:val="Heading2"/>
        <w:spacing w:after="100" w:before="220"/>
      </w:pPr>
      <w:r>
        <w:rPr>
          <w:rFonts w:ascii="Arial" w:cs="Arial" w:eastAsia="Arial" w:hAnsi="Arial"/>
          <w:b/>
          <w:bCs/>
          <w:color w:val="2E75B6"/>
          <w:sz w:val="26"/>
          <w:szCs w:val="26"/>
        </w:rPr>
        <w:t xml:space="preserve">4.1  Preprocessing Steps (in order)</w:t>
      </w:r>
    </w:p>
    <w:p>
      <w:pPr>
        <w:spacing w:after="0" w:before="4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880"/>
        <w:gridCol w:w="2500"/>
      </w:tblGrid>
      <w:tr>
        <w:trPr>
          <w:tblHeader/>
        </w:trPr>
        <w:tc>
          <w:tcPr>
            <w:tcW w:type="dxa" w:w="5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t>
            </w:r>
          </w:p>
        </w:tc>
        <w:tc>
          <w:tcPr>
            <w:tcW w:type="dxa" w:w="22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Step</w:t>
            </w:r>
          </w:p>
        </w:tc>
        <w:tc>
          <w:tcPr>
            <w:tcW w:type="dxa" w:w="38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What It Does</w:t>
            </w:r>
          </w:p>
        </w:tc>
        <w:tc>
          <w:tcPr>
            <w:tcW w:type="dxa" w:w="25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Why It Matters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Grayscale Check</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Confirm all images are single-channel grayscale (not RGB)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Consistent channel format across dataset</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Resize to 224×224</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Standardize all image dimensions using bilinear interpolation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All models require fixed input size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CLAHE Enhancement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Contrast Limited Adaptive Histogram Equalization — enhances G-banding visibility locally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Makes banding patterns more visible without blowing highlights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Gaussian Denoising</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Apply mild Gaussian blur (kernel 3×3) to remove microscope sensor noise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Reduces noise that could mislead the model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Normalization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Scale pixel values from [0,255] to [0.0,1.0] or standardize to mean=0, std=1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 for stable gradient descent during training</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Background Removal</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Threshold and remove black background — keep only chromosome region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Reduces irrelevant pixels the model has to process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Orientation Straightening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Rotate each chromosome so its major axis is vertical (using PCA on pixel coordinates)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Models generalize better when chromosomes have consistent orientation</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Channel Replication</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If model expects 3-channel input (ImageNet pretrained), replicate grayscale to 3 channels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Required for ResNet, EfficientNet, VGG pretrained on ImageNet</w:t>
            </w:r>
          </w:p>
        </w:tc>
      </w:tr>
    </w:tbl>
    <w:p>
      <w:pPr>
        <w:pStyle w:val="Heading2"/>
        <w:spacing w:after="100" w:before="220"/>
      </w:pPr>
      <w:r>
        <w:rPr>
          <w:rFonts w:ascii="Arial" w:cs="Arial" w:eastAsia="Arial" w:hAnsi="Arial"/>
          <w:b/>
          <w:bCs/>
          <w:color w:val="2E75B6"/>
          <w:sz w:val="26"/>
          <w:szCs w:val="26"/>
        </w:rPr>
        <w:t xml:space="preserve">4.2  Preprocessing for Segmentation (24_chromosomes_object)</w:t>
      </w:r>
    </w:p>
    <w:p>
      <w:pPr>
        <w:pStyle w:val="ListParagraph"/>
        <w:numPr>
          <w:ilvl w:val="0"/>
          <w:numId w:val="2"/>
        </w:numPr>
        <w:spacing w:after="40" w:before="40"/>
      </w:pPr>
      <w:r>
        <w:rPr>
          <w:rFonts w:ascii="Arial" w:cs="Arial" w:eastAsia="Arial" w:hAnsi="Arial"/>
          <w:sz w:val="22"/>
          <w:szCs w:val="22"/>
        </w:rPr>
        <w:t xml:space="preserve">Apply Otsu thresholding to separate chromosome pixels from background</w:t>
      </w:r>
    </w:p>
    <w:p>
      <w:pPr>
        <w:pStyle w:val="ListParagraph"/>
        <w:numPr>
          <w:ilvl w:val="0"/>
          <w:numId w:val="2"/>
        </w:numPr>
        <w:spacing w:after="40" w:before="40"/>
      </w:pPr>
      <w:r>
        <w:rPr>
          <w:rFonts w:ascii="Arial" w:cs="Arial" w:eastAsia="Arial" w:hAnsi="Arial"/>
          <w:sz w:val="22"/>
          <w:szCs w:val="22"/>
        </w:rPr>
        <w:t xml:space="preserve">Use morphological operations (erosion, dilation) to separate touching chromosomes</w:t>
      </w:r>
    </w:p>
    <w:p>
      <w:pPr>
        <w:pStyle w:val="ListParagraph"/>
        <w:numPr>
          <w:ilvl w:val="0"/>
          <w:numId w:val="2"/>
        </w:numPr>
        <w:spacing w:after="40" w:before="40"/>
      </w:pPr>
      <w:r>
        <w:rPr>
          <w:rFonts w:ascii="Arial" w:cs="Arial" w:eastAsia="Arial" w:hAnsi="Arial"/>
          <w:sz w:val="22"/>
          <w:szCs w:val="22"/>
        </w:rPr>
        <w:t xml:space="preserve">Apply connected component analysis to label and extract individual chromosome blobs</w:t>
      </w:r>
    </w:p>
    <w:p>
      <w:pPr>
        <w:pStyle w:val="ListParagraph"/>
        <w:numPr>
          <w:ilvl w:val="0"/>
          <w:numId w:val="2"/>
        </w:numPr>
        <w:spacing w:after="40" w:before="40"/>
      </w:pPr>
      <w:r>
        <w:rPr>
          <w:rFonts w:ascii="Arial" w:cs="Arial" w:eastAsia="Arial" w:hAnsi="Arial"/>
          <w:sz w:val="22"/>
          <w:szCs w:val="22"/>
        </w:rPr>
        <w:t xml:space="preserve">Each extracted blob becomes one input image for the classifier</w:t>
      </w:r>
    </w:p>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5. Phase 3 — Segmentation Model (U-Net)</w:t>
      </w:r>
    </w:p>
    <w:p>
      <w:pPr>
        <w:spacing w:after="80" w:before="60"/>
        <w:jc w:val="both"/>
      </w:pPr>
      <w:r>
        <w:rPr>
          <w:rFonts w:ascii="Arial" w:cs="Arial" w:eastAsia="Arial" w:hAnsi="Arial"/>
          <w:sz w:val="22"/>
          <w:szCs w:val="22"/>
        </w:rPr>
        <w:t xml:space="preserve">Segmentation is the process of detecting and isolating each individual chromosome from a full karyogram image. This is a prerequisite before classification can happen on real patient images from the 24_chromosomes_object folder.</w:t>
      </w:r>
    </w:p>
    <w:p>
      <w:pPr>
        <w:pStyle w:val="Heading2"/>
        <w:spacing w:after="100" w:before="220"/>
      </w:pPr>
      <w:r>
        <w:rPr>
          <w:rFonts w:ascii="Arial" w:cs="Arial" w:eastAsia="Arial" w:hAnsi="Arial"/>
          <w:b/>
          <w:bCs/>
          <w:color w:val="2E75B6"/>
          <w:sz w:val="26"/>
          <w:szCs w:val="26"/>
        </w:rPr>
        <w:t xml:space="preserve">5.1  Recommended Architecture — U-Net</w:t>
      </w:r>
    </w:p>
    <w:p>
      <w:pPr>
        <w:pStyle w:val="ListParagraph"/>
        <w:numPr>
          <w:ilvl w:val="0"/>
          <w:numId w:val="2"/>
        </w:numPr>
        <w:spacing w:after="40" w:before="40"/>
      </w:pPr>
      <w:r>
        <w:rPr>
          <w:rFonts w:ascii="Arial" w:cs="Arial" w:eastAsia="Arial" w:hAnsi="Arial"/>
          <w:sz w:val="22"/>
          <w:szCs w:val="22"/>
        </w:rPr>
        <w:t xml:space="preserve">U-Net is the standard architecture for biomedical image segmentation and is proven on chromosome images in multiple published papers</w:t>
      </w:r>
    </w:p>
    <w:p>
      <w:pPr>
        <w:pStyle w:val="ListParagraph"/>
        <w:numPr>
          <w:ilvl w:val="0"/>
          <w:numId w:val="2"/>
        </w:numPr>
        <w:spacing w:after="40" w:before="40"/>
      </w:pPr>
      <w:r>
        <w:rPr>
          <w:rFonts w:ascii="Arial" w:cs="Arial" w:eastAsia="Arial" w:hAnsi="Arial"/>
          <w:sz w:val="22"/>
          <w:szCs w:val="22"/>
        </w:rPr>
        <w:t xml:space="preserve">It uses an encoder-decoder structure with skip connections that preserve fine spatial detail — important for chromosome boundaries</w:t>
      </w:r>
    </w:p>
    <w:p>
      <w:pPr>
        <w:pStyle w:val="ListParagraph"/>
        <w:numPr>
          <w:ilvl w:val="0"/>
          <w:numId w:val="2"/>
        </w:numPr>
        <w:spacing w:after="40" w:before="40"/>
      </w:pPr>
      <w:r>
        <w:rPr>
          <w:rFonts w:ascii="Arial" w:cs="Arial" w:eastAsia="Arial" w:hAnsi="Arial"/>
          <w:sz w:val="22"/>
          <w:szCs w:val="22"/>
        </w:rPr>
        <w:t xml:space="preserve">Input: full karyogram image (scaled to 512×512 or 1024×1024)</w:t>
      </w:r>
    </w:p>
    <w:p>
      <w:pPr>
        <w:pStyle w:val="ListParagraph"/>
        <w:numPr>
          <w:ilvl w:val="0"/>
          <w:numId w:val="2"/>
        </w:numPr>
        <w:spacing w:after="40" w:before="40"/>
      </w:pPr>
      <w:r>
        <w:rPr>
          <w:rFonts w:ascii="Arial" w:cs="Arial" w:eastAsia="Arial" w:hAnsi="Arial"/>
          <w:sz w:val="22"/>
          <w:szCs w:val="22"/>
        </w:rPr>
        <w:t xml:space="preserve">Output: binary segmentation mask where each white region = one chromosome</w:t>
      </w:r>
    </w:p>
    <w:p>
      <w:pPr>
        <w:pStyle w:val="ListParagraph"/>
        <w:numPr>
          <w:ilvl w:val="0"/>
          <w:numId w:val="2"/>
        </w:numPr>
        <w:spacing w:after="40" w:before="40"/>
      </w:pPr>
      <w:r>
        <w:rPr>
          <w:rFonts w:ascii="Arial" w:cs="Arial" w:eastAsia="Arial" w:hAnsi="Arial"/>
          <w:sz w:val="22"/>
          <w:szCs w:val="22"/>
        </w:rPr>
        <w:t xml:space="preserve">After mask generation, apply bounding box extraction to crop each chromosome individually</w:t>
      </w:r>
    </w:p>
    <w:p>
      <w:pPr>
        <w:pStyle w:val="Heading2"/>
        <w:spacing w:after="100" w:before="220"/>
      </w:pPr>
      <w:r>
        <w:rPr>
          <w:rFonts w:ascii="Arial" w:cs="Arial" w:eastAsia="Arial" w:hAnsi="Arial"/>
          <w:b/>
          <w:bCs/>
          <w:color w:val="2E75B6"/>
          <w:sz w:val="26"/>
          <w:szCs w:val="26"/>
        </w:rPr>
        <w:t xml:space="preserve">5.2  Alternative — Classical Segmentation (Baseline)</w:t>
      </w:r>
    </w:p>
    <w:p>
      <w:pPr>
        <w:spacing w:after="80" w:before="60"/>
        <w:jc w:val="both"/>
      </w:pPr>
      <w:r>
        <w:rPr>
          <w:rFonts w:ascii="Arial" w:cs="Arial" w:eastAsia="Arial" w:hAnsi="Arial"/>
          <w:sz w:val="22"/>
          <w:szCs w:val="22"/>
        </w:rPr>
        <w:t xml:space="preserve">Before training U-Net, implement a classical OpenCV segmentation baseline for comparison:</w:t>
      </w:r>
    </w:p>
    <w:p>
      <w:pPr>
        <w:pStyle w:val="ListParagraph"/>
        <w:numPr>
          <w:ilvl w:val="0"/>
          <w:numId w:val="3"/>
        </w:numPr>
        <w:spacing w:after="40" w:before="40"/>
      </w:pPr>
      <w:r>
        <w:rPr>
          <w:rFonts w:ascii="Arial" w:cs="Arial" w:eastAsia="Arial" w:hAnsi="Arial"/>
          <w:sz w:val="22"/>
          <w:szCs w:val="22"/>
        </w:rPr>
        <w:t xml:space="preserve">Convert to grayscale and apply CLAHE</w:t>
      </w:r>
    </w:p>
    <w:p>
      <w:pPr>
        <w:pStyle w:val="ListParagraph"/>
        <w:numPr>
          <w:ilvl w:val="0"/>
          <w:numId w:val="3"/>
        </w:numPr>
        <w:spacing w:after="40" w:before="40"/>
      </w:pPr>
      <w:r>
        <w:rPr>
          <w:rFonts w:ascii="Arial" w:cs="Arial" w:eastAsia="Arial" w:hAnsi="Arial"/>
          <w:sz w:val="22"/>
          <w:szCs w:val="22"/>
        </w:rPr>
        <w:t xml:space="preserve">Apply Otsu global thresholding</w:t>
      </w:r>
    </w:p>
    <w:p>
      <w:pPr>
        <w:pStyle w:val="ListParagraph"/>
        <w:numPr>
          <w:ilvl w:val="0"/>
          <w:numId w:val="3"/>
        </w:numPr>
        <w:spacing w:after="40" w:before="40"/>
      </w:pPr>
      <w:r>
        <w:rPr>
          <w:rFonts w:ascii="Arial" w:cs="Arial" w:eastAsia="Arial" w:hAnsi="Arial"/>
          <w:sz w:val="22"/>
          <w:szCs w:val="22"/>
        </w:rPr>
        <w:t xml:space="preserve">Use morphological closing to fill gaps inside chromosomes</w:t>
      </w:r>
    </w:p>
    <w:p>
      <w:pPr>
        <w:pStyle w:val="ListParagraph"/>
        <w:numPr>
          <w:ilvl w:val="0"/>
          <w:numId w:val="3"/>
        </w:numPr>
        <w:spacing w:after="40" w:before="40"/>
      </w:pPr>
      <w:r>
        <w:rPr>
          <w:rFonts w:ascii="Arial" w:cs="Arial" w:eastAsia="Arial" w:hAnsi="Arial"/>
          <w:sz w:val="22"/>
          <w:szCs w:val="22"/>
        </w:rPr>
        <w:t xml:space="preserve">Apply watershed algorithm to separate overlapping chromosomes</w:t>
      </w:r>
    </w:p>
    <w:p>
      <w:pPr>
        <w:pStyle w:val="ListParagraph"/>
        <w:numPr>
          <w:ilvl w:val="0"/>
          <w:numId w:val="3"/>
        </w:numPr>
        <w:spacing w:after="40" w:before="40"/>
      </w:pPr>
      <w:r>
        <w:rPr>
          <w:rFonts w:ascii="Arial" w:cs="Arial" w:eastAsia="Arial" w:hAnsi="Arial"/>
          <w:sz w:val="22"/>
          <w:szCs w:val="22"/>
        </w:rPr>
        <w:t xml:space="preserve">Use cv2.findContours() to extract individual chromosome regions</w:t>
      </w:r>
    </w:p>
    <w:p>
      <w:pPr>
        <w:spacing w:after="80" w:before="60"/>
        <w:jc w:val="both"/>
      </w:pPr>
      <w:r>
        <w:rPr>
          <w:rFonts w:ascii="Arial" w:cs="Arial" w:eastAsia="Arial" w:hAnsi="Arial"/>
          <w:sz w:val="22"/>
          <w:szCs w:val="22"/>
        </w:rPr>
        <w:t xml:space="preserve">Compare U-Net segmentation IoU score against this classical baseline. If classical gives &gt;85% IoU, it may be sufficient and saves training time.</w:t>
      </w:r>
    </w:p>
    <w:p>
      <w:pPr>
        <w:pStyle w:val="Heading2"/>
        <w:spacing w:after="100" w:before="220"/>
      </w:pPr>
      <w:r>
        <w:rPr>
          <w:rFonts w:ascii="Arial" w:cs="Arial" w:eastAsia="Arial" w:hAnsi="Arial"/>
          <w:b/>
          <w:bCs/>
          <w:color w:val="2E75B6"/>
          <w:sz w:val="26"/>
          <w:szCs w:val="26"/>
        </w:rPr>
        <w:t xml:space="preserve">5.3  Segmentation Evaluation Metric</w:t>
      </w:r>
    </w:p>
    <w:p>
      <w:pPr>
        <w:pStyle w:val="ListParagraph"/>
        <w:numPr>
          <w:ilvl w:val="0"/>
          <w:numId w:val="2"/>
        </w:numPr>
        <w:spacing w:after="40" w:before="40"/>
      </w:pPr>
      <w:r>
        <w:rPr>
          <w:rFonts w:ascii="Arial" w:cs="Arial" w:eastAsia="Arial" w:hAnsi="Arial"/>
          <w:sz w:val="22"/>
          <w:szCs w:val="22"/>
        </w:rPr>
        <w:t xml:space="preserve">Intersection over Union (IoU) — target &gt; 0.85</w:t>
      </w:r>
    </w:p>
    <w:p>
      <w:pPr>
        <w:pStyle w:val="ListParagraph"/>
        <w:numPr>
          <w:ilvl w:val="0"/>
          <w:numId w:val="2"/>
        </w:numPr>
        <w:spacing w:after="40" w:before="40"/>
      </w:pPr>
      <w:r>
        <w:rPr>
          <w:rFonts w:ascii="Arial" w:cs="Arial" w:eastAsia="Arial" w:hAnsi="Arial"/>
          <w:sz w:val="22"/>
          <w:szCs w:val="22"/>
        </w:rPr>
        <w:t xml:space="preserve">Dice Coefficient — target &gt; 0.88</w:t>
      </w:r>
    </w:p>
    <w:p>
      <w:pPr>
        <w:pStyle w:val="ListParagraph"/>
        <w:numPr>
          <w:ilvl w:val="0"/>
          <w:numId w:val="2"/>
        </w:numPr>
        <w:spacing w:after="40" w:before="40"/>
      </w:pPr>
      <w:r>
        <w:rPr>
          <w:rFonts w:ascii="Arial" w:cs="Arial" w:eastAsia="Arial" w:hAnsi="Arial"/>
          <w:sz w:val="22"/>
          <w:szCs w:val="22"/>
        </w:rPr>
        <w:t xml:space="preserve">Count accuracy — how often the correct number of chromosomes (46) is found per image</w:t>
      </w:r>
    </w:p>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6. Phase 4 — Data Augmentation</w:t>
      </w:r>
    </w:p>
    <w:p>
      <w:pPr>
        <w:spacing w:after="80" w:before="60"/>
        <w:jc w:val="both"/>
      </w:pPr>
      <w:r>
        <w:rPr>
          <w:rFonts w:ascii="Arial" w:cs="Arial" w:eastAsia="Arial" w:hAnsi="Arial"/>
          <w:sz w:val="22"/>
          <w:szCs w:val="22"/>
        </w:rPr>
        <w:t xml:space="preserve">Augmentation artificially increases training data size by creating modified versions of existing images. This is critical for chromosome classification because the dataset is relatively small (~3,000 images across 24 classes) and class Y is severely underrepresented.</w:t>
      </w:r>
    </w:p>
    <w:p>
      <w:pPr>
        <w:pStyle w:val="Heading2"/>
        <w:spacing w:after="100" w:before="220"/>
      </w:pPr>
      <w:r>
        <w:rPr>
          <w:rFonts w:ascii="Arial" w:cs="Arial" w:eastAsia="Arial" w:hAnsi="Arial"/>
          <w:b/>
          <w:bCs/>
          <w:color w:val="2E75B6"/>
          <w:sz w:val="26"/>
          <w:szCs w:val="26"/>
        </w:rPr>
        <w:t xml:space="preserve">6.1  Standard Augmentation Techniques</w:t>
      </w:r>
    </w:p>
    <w:p>
      <w:pPr>
        <w:spacing w:after="0" w:before="4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00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Technique</w:t>
            </w:r>
          </w:p>
        </w:tc>
        <w:tc>
          <w:tcPr>
            <w:tcW w:type="dxa" w:w="38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30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Why Suitable for Chromosomes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Random Rotation (0°–360°)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Rotate image by a random angle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Chromosomes have no fixed orientation on a slide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Horizontal &amp; Vertical Flip</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Mirror the image left-right or top-bottom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Chromosomes are symmetric — mirrored versions are equally valid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Random Zoom (0.9×–1.1×)</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Zoom in or out slightly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Simulates different microscope magnification levels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Brightness Jitter (±20%)</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Randomly adjust image brightness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Simulates staining intensity variation between labs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Gaussian Noise Addition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Add small random noise to pixels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Makes model robust to microscope sensor noise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Elastic Deformation</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Apply random non-rigid warping to the image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Simulates natural chromosome bending — key for this dataset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Random Crop + Resize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Crop a random patch, then resize back to 224×224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Encourages model to focus on local banding patterns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Contrast Adjustment (CLAHE)</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Vary contrast level during augmentation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Models different staining qualities</w:t>
            </w:r>
          </w:p>
        </w:tc>
      </w:tr>
    </w:tbl>
    <w:p>
      <w:pPr>
        <w:pStyle w:val="Heading2"/>
        <w:spacing w:after="100" w:before="220"/>
      </w:pPr>
      <w:r>
        <w:rPr>
          <w:rFonts w:ascii="Arial" w:cs="Arial" w:eastAsia="Arial" w:hAnsi="Arial"/>
          <w:b/>
          <w:bCs/>
          <w:color w:val="2E75B6"/>
          <w:sz w:val="26"/>
          <w:szCs w:val="26"/>
        </w:rPr>
        <w:t xml:space="preserve">6.2  Special Handling for Class Imbalance</w:t>
      </w:r>
    </w:p>
    <w:p>
      <w:pPr>
        <w:pStyle w:val="ListParagraph"/>
        <w:numPr>
          <w:ilvl w:val="0"/>
          <w:numId w:val="2"/>
        </w:numPr>
        <w:spacing w:after="40" w:before="40"/>
      </w:pPr>
      <w:r>
        <w:rPr>
          <w:rFonts w:ascii="Arial" w:cs="Arial" w:eastAsia="Arial" w:hAnsi="Arial"/>
          <w:sz w:val="22"/>
          <w:szCs w:val="22"/>
        </w:rPr>
        <w:t xml:space="preserve">Class Y (32 images): Apply 8–10x augmentation to generate ~250–320 synthetic images. Use all techniques above combined</w:t>
      </w:r>
    </w:p>
    <w:p>
      <w:pPr>
        <w:pStyle w:val="ListParagraph"/>
        <w:numPr>
          <w:ilvl w:val="0"/>
          <w:numId w:val="2"/>
        </w:numPr>
        <w:spacing w:after="40" w:before="40"/>
      </w:pPr>
      <w:r>
        <w:rPr>
          <w:rFonts w:ascii="Arial" w:cs="Arial" w:eastAsia="Arial" w:hAnsi="Arial"/>
          <w:sz w:val="22"/>
          <w:szCs w:val="22"/>
        </w:rPr>
        <w:t xml:space="preserve">Class X (98 images): Apply 3x augmentation to bring count to ~294</w:t>
      </w:r>
    </w:p>
    <w:p>
      <w:pPr>
        <w:pStyle w:val="ListParagraph"/>
        <w:numPr>
          <w:ilvl w:val="0"/>
          <w:numId w:val="2"/>
        </w:numPr>
        <w:spacing w:after="40" w:before="40"/>
      </w:pPr>
      <w:r>
        <w:rPr>
          <w:rFonts w:ascii="Arial" w:cs="Arial" w:eastAsia="Arial" w:hAnsi="Arial"/>
          <w:sz w:val="22"/>
          <w:szCs w:val="22"/>
        </w:rPr>
        <w:t xml:space="preserve">Use PyTorch WeightedRandomSampler so minority classes are sampled more frequently during each training epoch</w:t>
      </w:r>
    </w:p>
    <w:p>
      <w:pPr>
        <w:pStyle w:val="ListParagraph"/>
        <w:numPr>
          <w:ilvl w:val="0"/>
          <w:numId w:val="2"/>
        </w:numPr>
        <w:spacing w:after="40" w:before="40"/>
      </w:pPr>
      <w:r>
        <w:rPr>
          <w:rFonts w:ascii="Arial" w:cs="Arial" w:eastAsia="Arial" w:hAnsi="Arial"/>
          <w:sz w:val="22"/>
          <w:szCs w:val="22"/>
        </w:rPr>
        <w:t xml:space="preserve">Apply class_weight parameter in the loss function — give higher loss penalty for misclassifying rare classes</w:t>
      </w:r>
    </w:p>
    <w:p>
      <w:pPr>
        <w:pStyle w:val="Heading2"/>
        <w:spacing w:after="100" w:before="220"/>
      </w:pPr>
      <w:r>
        <w:rPr>
          <w:rFonts w:ascii="Arial" w:cs="Arial" w:eastAsia="Arial" w:hAnsi="Arial"/>
          <w:b/>
          <w:bCs/>
          <w:color w:val="2E75B6"/>
          <w:sz w:val="26"/>
          <w:szCs w:val="26"/>
        </w:rPr>
        <w:t xml:space="preserve">6.3  DO NOT Augment the Test Set</w:t>
      </w:r>
    </w:p>
    <w:p>
      <w:pPr>
        <w:spacing w:after="80" w:before="60"/>
        <w:jc w:val="both"/>
      </w:pPr>
      <w:r>
        <w:rPr>
          <w:rFonts w:ascii="Arial" w:cs="Arial" w:eastAsia="Arial" w:hAnsi="Arial"/>
          <w:sz w:val="22"/>
          <w:szCs w:val="22"/>
        </w:rPr>
        <w:t xml:space="preserve">Augmentation is applied ONLY to training images. The test set from test.txt must remain completely untouched to give a fair evaluation of real-world performance.</w:t>
      </w:r>
    </w:p>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7. Phase 5 — Model Selection &amp; Training (5 Models)</w:t>
      </w:r>
    </w:p>
    <w:p>
      <w:pPr>
        <w:spacing w:after="80" w:before="60"/>
        <w:jc w:val="both"/>
      </w:pPr>
      <w:r>
        <w:rPr>
          <w:rFonts w:ascii="Arial" w:cs="Arial" w:eastAsia="Arial" w:hAnsi="Arial"/>
          <w:sz w:val="22"/>
          <w:szCs w:val="22"/>
        </w:rPr>
        <w:t xml:space="preserve">Five deep learning architectures will be trained on the same preprocessed and augmented dataset. All models use transfer learning — starting from ImageNet pretrained weights — and their final classification layer is replaced with a 24-class output head. This approach is called fine-tuning.</w:t>
      </w:r>
    </w:p>
    <w:p>
      <w:pPr>
        <w:pStyle w:val="Heading2"/>
        <w:spacing w:after="100" w:before="220"/>
      </w:pPr>
      <w:r>
        <w:rPr>
          <w:rFonts w:ascii="Arial" w:cs="Arial" w:eastAsia="Arial" w:hAnsi="Arial"/>
          <w:b/>
          <w:bCs/>
          <w:color w:val="2E75B6"/>
          <w:sz w:val="26"/>
          <w:szCs w:val="26"/>
        </w:rPr>
        <w:t xml:space="preserve">7.1  Why Transfer Learning?</w:t>
      </w:r>
    </w:p>
    <w:p>
      <w:pPr>
        <w:pStyle w:val="ListParagraph"/>
        <w:numPr>
          <w:ilvl w:val="0"/>
          <w:numId w:val="2"/>
        </w:numPr>
        <w:spacing w:after="40" w:before="40"/>
      </w:pPr>
      <w:r>
        <w:rPr>
          <w:rFonts w:ascii="Arial" w:cs="Arial" w:eastAsia="Arial" w:hAnsi="Arial"/>
          <w:sz w:val="22"/>
          <w:szCs w:val="22"/>
        </w:rPr>
        <w:t xml:space="preserve">Chromosome dataset has ~3,000 images — too small to train a deep network from scratch effectively</w:t>
      </w:r>
    </w:p>
    <w:p>
      <w:pPr>
        <w:pStyle w:val="ListParagraph"/>
        <w:numPr>
          <w:ilvl w:val="0"/>
          <w:numId w:val="2"/>
        </w:numPr>
        <w:spacing w:after="40" w:before="40"/>
      </w:pPr>
      <w:r>
        <w:rPr>
          <w:rFonts w:ascii="Arial" w:cs="Arial" w:eastAsia="Arial" w:hAnsi="Arial"/>
          <w:sz w:val="22"/>
          <w:szCs w:val="22"/>
        </w:rPr>
        <w:t xml:space="preserve">ImageNet-pretrained models already know low-level features (edges, textures, shapes) that are useful for chromosomes</w:t>
      </w:r>
    </w:p>
    <w:p>
      <w:pPr>
        <w:pStyle w:val="ListParagraph"/>
        <w:numPr>
          <w:ilvl w:val="0"/>
          <w:numId w:val="2"/>
        </w:numPr>
        <w:spacing w:after="40" w:before="40"/>
      </w:pPr>
      <w:r>
        <w:rPr>
          <w:rFonts w:ascii="Arial" w:cs="Arial" w:eastAsia="Arial" w:hAnsi="Arial"/>
          <w:sz w:val="22"/>
          <w:szCs w:val="22"/>
        </w:rPr>
        <w:t xml:space="preserve">Transfer learning achieves higher accuracy faster with less risk of overfitting on small datasets</w:t>
      </w:r>
    </w:p>
    <w:p>
      <w:pPr>
        <w:pStyle w:val="ListParagraph"/>
        <w:numPr>
          <w:ilvl w:val="0"/>
          <w:numId w:val="2"/>
        </w:numPr>
        <w:spacing w:after="40" w:before="40"/>
      </w:pPr>
      <w:r>
        <w:rPr>
          <w:rFonts w:ascii="Arial" w:cs="Arial" w:eastAsia="Arial" w:hAnsi="Arial"/>
          <w:sz w:val="22"/>
          <w:szCs w:val="22"/>
        </w:rPr>
        <w:t xml:space="preserve">Standard practice in all recent chromosome classification papers</w:t>
      </w:r>
    </w:p>
    <w:p>
      <w:pPr>
        <w:pStyle w:val="Heading2"/>
        <w:spacing w:after="100" w:before="220"/>
      </w:pPr>
      <w:r>
        <w:rPr>
          <w:rFonts w:ascii="Arial" w:cs="Arial" w:eastAsia="Arial" w:hAnsi="Arial"/>
          <w:b/>
          <w:bCs/>
          <w:color w:val="2E75B6"/>
          <w:sz w:val="26"/>
          <w:szCs w:val="26"/>
        </w:rPr>
        <w:t xml:space="preserve">7.2  The 5 Models — Detailed Comparison</w:t>
      </w:r>
    </w:p>
    <w:p>
      <w:pPr>
        <w:spacing w:after="0" w:before="4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c>
          <w:tcPr>
            <w:tcW w:type="dxa" w:w="9080"/>
            <w:gridSpan w:val="99"/>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tcPr>
          <w:p>
            <w:r>
              <w:rPr>
                <w:rFonts w:ascii="Arial" w:cs="Arial" w:eastAsia="Arial" w:hAnsi="Arial"/>
                <w:b/>
                <w:bCs/>
                <w:color w:val="1A3C5E"/>
                <w:sz w:val="22"/>
                <w:szCs w:val="22"/>
              </w:rPr>
              <w:t xml:space="preserve">Model 1 — ResNet-50  (Baseline)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Architecture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Residual Network with 50 layers. Uses skip connections to prevent vanishing gradient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Why chosen</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Most widely used baseline in medical image classification papers. Easy to interpret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Input size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224 × 224 × 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Parameters</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~25 million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Modification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Replace final FC layer: 1000 classes → 24 classes + softmax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Strength</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Reliable, well-studied, good accuracy on medical images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Weakness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Heavier than newer models, may plateau at lower accuracy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Expected accuracy</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~88–92% on this dataset (based on published literature)</w:t>
            </w:r>
          </w:p>
        </w:tc>
      </w:tr>
    </w:tbl>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c>
          <w:tcPr>
            <w:tcW w:type="dxa" w:w="9080"/>
            <w:gridSpan w:val="99"/>
            <w:tcBorders>
              <w:top w:val="single" w:color="CCCCCC" w:sz="1"/>
              <w:left w:val="single" w:color="CCCCCC" w:sz="1"/>
              <w:bottom w:val="single" w:color="CCCCCC" w:sz="1"/>
              <w:right w:val="single" w:color="CCCCCC" w:sz="1"/>
            </w:tcBorders>
            <w:shd w:fill="D6EAD6" w:val="clear"/>
            <w:tcMar>
              <w:top w:type="dxa" w:w="90"/>
              <w:left w:type="dxa" w:w="130"/>
              <w:bottom w:type="dxa" w:w="90"/>
              <w:right w:type="dxa" w:w="130"/>
            </w:tcMar>
          </w:tcPr>
          <w:p>
            <w:r>
              <w:rPr>
                <w:rFonts w:ascii="Arial" w:cs="Arial" w:eastAsia="Arial" w:hAnsi="Arial"/>
                <w:b/>
                <w:bCs/>
                <w:color w:val="1A3C5E"/>
                <w:sz w:val="22"/>
                <w:szCs w:val="22"/>
              </w:rPr>
              <w:t xml:space="preserve">Model 2 — EfficientNet-B3  (Recommended Primary)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Architecture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Compound-scaled CNN that balances depth, width, and resolution uniformly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Why chosen</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Achieves higher accuracy than ResNet at fewer parameters. Excellent for small datasets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Input size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300 × 300 × 3 (resize input to 300×300 for this model)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Parameters</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~12 million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Modification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Replace classifier head → 24-class output with dropout(0.3)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Strength</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Best accuracy-to-parameter ratio. Highly recommended for this project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Weakness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Slightly slower to fine-tune than ResNet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Expected accuracy</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~92–95% on this dataset</w:t>
            </w:r>
          </w:p>
        </w:tc>
      </w:tr>
    </w:tbl>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c>
          <w:tcPr>
            <w:tcW w:type="dxa" w:w="9080"/>
            <w:gridSpan w:val="99"/>
            <w:tcBorders>
              <w:top w:val="single" w:color="CCCCCC" w:sz="1"/>
              <w:left w:val="single" w:color="CCCCCC" w:sz="1"/>
              <w:bottom w:val="single" w:color="CCCCCC" w:sz="1"/>
              <w:right w:val="single" w:color="CCCCCC" w:sz="1"/>
            </w:tcBorders>
            <w:shd w:fill="F0E6D6" w:val="clear"/>
            <w:tcMar>
              <w:top w:type="dxa" w:w="90"/>
              <w:left w:type="dxa" w:w="130"/>
              <w:bottom w:type="dxa" w:w="90"/>
              <w:right w:type="dxa" w:w="130"/>
            </w:tcMar>
          </w:tcPr>
          <w:p>
            <w:r>
              <w:rPr>
                <w:rFonts w:ascii="Arial" w:cs="Arial" w:eastAsia="Arial" w:hAnsi="Arial"/>
                <w:b/>
                <w:bCs/>
                <w:color w:val="1A3C5E"/>
                <w:sz w:val="22"/>
                <w:szCs w:val="22"/>
              </w:rPr>
              <w:t xml:space="preserve">Model 3 — VGG-16  (Older Baseline for Comparison)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Architecture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Deep Convolutional Network with 16 layers and uniform 3×3 conv filters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Why chosen</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Classic architecture; many chromosome papers use VGG-16. Provides historical comparison 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Input size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224 × 224 × 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Parameters</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~138 million (much larger — needs more GPU memory)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Modification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Replace 3 fully connected layers → single FC(24) + softmax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Strength</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Simple architecture, easy to understand and debug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Weakness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large model, slow training, prone to overfitting on small datasets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Expected accuracy</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~85–90% on this dataset</w:t>
            </w:r>
          </w:p>
        </w:tc>
      </w:tr>
    </w:tbl>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c>
          <w:tcPr>
            <w:tcW w:type="dxa" w:w="9080"/>
            <w:gridSpan w:val="99"/>
            <w:tcBorders>
              <w:top w:val="single" w:color="CCCCCC" w:sz="1"/>
              <w:left w:val="single" w:color="CCCCCC" w:sz="1"/>
              <w:bottom w:val="single" w:color="CCCCCC" w:sz="1"/>
              <w:right w:val="single" w:color="CCCCCC" w:sz="1"/>
            </w:tcBorders>
            <w:shd w:fill="EDE7F6" w:val="clear"/>
            <w:tcMar>
              <w:top w:type="dxa" w:w="90"/>
              <w:left w:type="dxa" w:w="130"/>
              <w:bottom w:type="dxa" w:w="90"/>
              <w:right w:type="dxa" w:w="130"/>
            </w:tcMar>
          </w:tcPr>
          <w:p>
            <w:r>
              <w:rPr>
                <w:rFonts w:ascii="Arial" w:cs="Arial" w:eastAsia="Arial" w:hAnsi="Arial"/>
                <w:b/>
                <w:bCs/>
                <w:color w:val="1A3C5E"/>
                <w:sz w:val="22"/>
                <w:szCs w:val="22"/>
              </w:rPr>
              <w:t xml:space="preserve">Model 4 — MobileNet-V3  (Lightweight Deployment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Architecture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Depthwise separable convolutions with squeeze-and-excitation blocks. Optimized for edge deployment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Why chosen</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Extremely fast inference. Useful if the final model needs to run on hospital equipment or mobile devices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Input size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224 × 224 × 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Parameters</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~5.4 million (smallest in this comparison)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Modification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Replace final classifier → Linear(24) + softmax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Strength</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Fastest inference time. Low memory footprint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Weakness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Lower accuracy ceiling compared to larger models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Expected accuracy</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~84–89% on this dataset</w:t>
            </w:r>
          </w:p>
        </w:tc>
      </w:tr>
    </w:tbl>
    <w:p>
      <w:pPr>
        <w:spacing w:after="0" w:before="8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c>
          <w:tcPr>
            <w:tcW w:type="dxa" w:w="9080"/>
            <w:gridSpan w:val="99"/>
            <w:tcBorders>
              <w:top w:val="single" w:color="CCCCCC" w:sz="1"/>
              <w:left w:val="single" w:color="CCCCCC" w:sz="1"/>
              <w:bottom w:val="single" w:color="CCCCCC" w:sz="1"/>
              <w:right w:val="single" w:color="CCCCCC" w:sz="1"/>
            </w:tcBorders>
            <w:shd w:fill="FDECEA" w:val="clear"/>
            <w:tcMar>
              <w:top w:type="dxa" w:w="90"/>
              <w:left w:type="dxa" w:w="130"/>
              <w:bottom w:type="dxa" w:w="90"/>
              <w:right w:type="dxa" w:w="130"/>
            </w:tcMar>
          </w:tcPr>
          <w:p>
            <w:r>
              <w:rPr>
                <w:rFonts w:ascii="Arial" w:cs="Arial" w:eastAsia="Arial" w:hAnsi="Arial"/>
                <w:b/>
                <w:bCs/>
                <w:color w:val="1A3C5E"/>
                <w:sz w:val="22"/>
                <w:szCs w:val="22"/>
              </w:rPr>
              <w:t xml:space="preserve">Model 5 — Vision Transformer (ViT-B/16)  (State-of-the-Art)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Architecture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Transformer-based model. Splits image into 16×16 patches and applies self-attention across patches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Why chosen</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ViT captures global relationships across the entire chromosome image — important for detecting structural abnormalities that affect the whole chromosome shape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Input size</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224 × 224 × 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Parameters</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~86 million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Modification</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Replace classification token head → Linear(24) + softmax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Strength</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Captures global structure. Best at detecting subtle whole-chromosome shape differences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Weakness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Needs more data and compute to fine-tune well. May underperform CNNs on small datasets without careful tuning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Expected accuracy</w:t>
            </w:r>
          </w:p>
        </w:tc>
        <w:tc>
          <w:tcPr>
            <w:tcW w:type="dxa" w:w="6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~90–94% with careful fine-tuning</w:t>
            </w:r>
          </w:p>
        </w:tc>
      </w:tr>
    </w:tbl>
    <w:p>
      <w:pPr>
        <w:spacing w:after="0" w:before="100"/>
      </w:pPr>
      <w:r>
        <w:t xml:space="preserve"/>
      </w:r>
    </w:p>
    <w:p>
      <w:pPr>
        <w:pStyle w:val="Heading2"/>
        <w:spacing w:after="100" w:before="220"/>
      </w:pPr>
      <w:r>
        <w:rPr>
          <w:rFonts w:ascii="Arial" w:cs="Arial" w:eastAsia="Arial" w:hAnsi="Arial"/>
          <w:b/>
          <w:bCs/>
          <w:color w:val="2E75B6"/>
          <w:sz w:val="26"/>
          <w:szCs w:val="26"/>
        </w:rPr>
        <w:t xml:space="preserve">7.3  Common Training Setup for All 5 Models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Setting</w:t>
            </w:r>
          </w:p>
        </w:tc>
        <w:tc>
          <w:tcPr>
            <w:tcW w:type="dxa" w:w="60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Value /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Loss function</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CrossEntropyLoss with class weights (to handle Y chromosome imbalance)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Initial optimizer</w:t>
            </w:r>
          </w:p>
        </w:tc>
        <w:tc>
          <w:tcPr>
            <w:tcW w:type="dxa" w:w="6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Adam (lr=0.0001) — good default for all 5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Batch size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32 (reduce to 16 if GPU memory &lt; 8GB)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Epochs</w:t>
            </w:r>
          </w:p>
        </w:tc>
        <w:tc>
          <w:tcPr>
            <w:tcW w:type="dxa" w:w="6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50 initial (with early stopping at patience=10)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Train/Val split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 train.txt; further split 90% train / 10% validation internally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Test set</w:t>
            </w:r>
          </w:p>
        </w:tc>
        <w:tc>
          <w:tcPr>
            <w:tcW w:type="dxa" w:w="6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test.txt — never touched during training or tuning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Pretrained weights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ImageNet pretrained for all models (torchvision.models)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Fine-tuning strategy</w:t>
            </w:r>
          </w:p>
        </w:tc>
        <w:tc>
          <w:tcPr>
            <w:tcW w:type="dxa" w:w="6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Freeze all layers first, train only head for 5 epochs, then unfreeze all 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Checkpointing</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Save model with best validation accuracy after every epoch</w:t>
            </w:r>
          </w:p>
        </w:tc>
      </w:tr>
    </w:tbl>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8. Phase 6 — Hyperparameter Tuning</w:t>
      </w:r>
    </w:p>
    <w:p>
      <w:pPr>
        <w:spacing w:after="80" w:before="60"/>
        <w:jc w:val="both"/>
      </w:pPr>
      <w:r>
        <w:rPr>
          <w:rFonts w:ascii="Arial" w:cs="Arial" w:eastAsia="Arial" w:hAnsi="Arial"/>
          <w:sz w:val="22"/>
          <w:szCs w:val="22"/>
        </w:rPr>
        <w:t xml:space="preserve">Hyperparameter tuning is the process of finding the best settings for your model. Unlike model weights (which the model learns automatically), hyperparameters are values YOU set before training — they control HOW the model learns.</w:t>
      </w:r>
    </w:p>
    <w:p>
      <w:pPr>
        <w:pStyle w:val="Heading2"/>
        <w:spacing w:after="100" w:before="220"/>
      </w:pPr>
      <w:r>
        <w:rPr>
          <w:rFonts w:ascii="Arial" w:cs="Arial" w:eastAsia="Arial" w:hAnsi="Arial"/>
          <w:b/>
          <w:bCs/>
          <w:color w:val="2E75B6"/>
          <w:sz w:val="26"/>
          <w:szCs w:val="26"/>
        </w:rPr>
        <w:t xml:space="preserve">8.1  Key Hyperparameters to Tune</w:t>
      </w:r>
    </w:p>
    <w:p>
      <w:pPr>
        <w:spacing w:after="0" w:before="4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450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Hyperparameter</w:t>
            </w:r>
          </w:p>
        </w:tc>
        <w:tc>
          <w:tcPr>
            <w:tcW w:type="dxa" w:w="23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Values to Try</w:t>
            </w:r>
          </w:p>
        </w:tc>
        <w:tc>
          <w:tcPr>
            <w:tcW w:type="dxa" w:w="45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Learning Rate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0.001, 0.0001, 0.00001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Most important setting. Too high = training diverges. Too low = very slow convergence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Batch Size</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16, 32, 64</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Larger = faster but needs more memory. Smaller = noisier gradients but better generalization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Dropout Rate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0.2, 0.3, 0.5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Higher dropout = more regularization = less overfitting. Too high = underfitting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Weight Decay (L2)</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1e-4, 1e-3, 1e-5</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Penalizes large weights. Prevents overfitting. Set in optimizer as weight_decay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Optimizer</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Adam, SGD+momentum, AdamW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Adam is default. SGD with momentum often gives better final accuracy if tuned well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LR Scheduler</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StepLR, CosineAnnealing, ReduceLROnPlateau</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Controls how learning rate decreases over epochs. Cosine annealing is currently best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Number of Epochs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30, 50, 100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 early stopping — don't set a fixed number. Let validation loss guide when to stop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Frozen vs Unfrozen Layers</w:t>
            </w:r>
          </w:p>
        </w:tc>
        <w:tc>
          <w:tcPr>
            <w:tcW w:type="dxa" w:w="2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Freeze 0, 50%, all backbone layers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Freezing early layers prevents destroying pretrained features during fine-tuning</w:t>
            </w:r>
          </w:p>
        </w:tc>
      </w:tr>
    </w:tbl>
    <w:p>
      <w:pPr>
        <w:pStyle w:val="Heading2"/>
        <w:spacing w:after="100" w:before="220"/>
      </w:pPr>
      <w:r>
        <w:rPr>
          <w:rFonts w:ascii="Arial" w:cs="Arial" w:eastAsia="Arial" w:hAnsi="Arial"/>
          <w:b/>
          <w:bCs/>
          <w:color w:val="2E75B6"/>
          <w:sz w:val="26"/>
          <w:szCs w:val="26"/>
        </w:rPr>
        <w:t xml:space="preserve">8.2  Learning Rate Scheduling Strategy</w:t>
      </w:r>
    </w:p>
    <w:p>
      <w:pPr>
        <w:pStyle w:val="ListParagraph"/>
        <w:numPr>
          <w:ilvl w:val="0"/>
          <w:numId w:val="2"/>
        </w:numPr>
        <w:spacing w:after="40" w:before="40"/>
      </w:pPr>
      <w:r>
        <w:rPr>
          <w:rFonts w:ascii="Arial" w:cs="Arial" w:eastAsia="Arial" w:hAnsi="Arial"/>
          <w:b/>
          <w:bCs/>
          <w:sz w:val="22"/>
          <w:szCs w:val="22"/>
        </w:rPr>
        <w:t xml:space="preserve">Warm-up phase: </w:t>
      </w:r>
      <w:r>
        <w:rPr>
          <w:rFonts w:ascii="Arial" w:cs="Arial" w:eastAsia="Arial" w:hAnsi="Arial"/>
          <w:sz w:val="22"/>
          <w:szCs w:val="22"/>
        </w:rPr>
        <w:t xml:space="preserve">Start with very low LR (1e-6) for first 3 epochs to stabilize pretrained weights, then ramp up</w:t>
      </w:r>
    </w:p>
    <w:p>
      <w:pPr>
        <w:pStyle w:val="ListParagraph"/>
        <w:numPr>
          <w:ilvl w:val="0"/>
          <w:numId w:val="2"/>
        </w:numPr>
        <w:spacing w:after="40" w:before="40"/>
      </w:pPr>
      <w:r>
        <w:rPr>
          <w:rFonts w:ascii="Arial" w:cs="Arial" w:eastAsia="Arial" w:hAnsi="Arial"/>
          <w:b/>
          <w:bCs/>
          <w:sz w:val="22"/>
          <w:szCs w:val="22"/>
        </w:rPr>
        <w:t xml:space="preserve">Cosine Annealing: </w:t>
      </w:r>
      <w:r>
        <w:rPr>
          <w:rFonts w:ascii="Arial" w:cs="Arial" w:eastAsia="Arial" w:hAnsi="Arial"/>
          <w:sz w:val="22"/>
          <w:szCs w:val="22"/>
        </w:rPr>
        <w:t xml:space="preserve">After warm-up, use CosineAnnealingLR to smoothly reduce LR from peak to near-zero over training</w:t>
      </w:r>
    </w:p>
    <w:p>
      <w:pPr>
        <w:pStyle w:val="ListParagraph"/>
        <w:numPr>
          <w:ilvl w:val="0"/>
          <w:numId w:val="2"/>
        </w:numPr>
        <w:spacing w:after="40" w:before="40"/>
      </w:pPr>
      <w:r>
        <w:rPr>
          <w:rFonts w:ascii="Arial" w:cs="Arial" w:eastAsia="Arial" w:hAnsi="Arial"/>
          <w:b/>
          <w:bCs/>
          <w:sz w:val="22"/>
          <w:szCs w:val="22"/>
        </w:rPr>
        <w:t xml:space="preserve">ReduceLROnPlateau: </w:t>
      </w:r>
      <w:r>
        <w:rPr>
          <w:rFonts w:ascii="Arial" w:cs="Arial" w:eastAsia="Arial" w:hAnsi="Arial"/>
          <w:sz w:val="22"/>
          <w:szCs w:val="22"/>
        </w:rPr>
        <w:t xml:space="preserve">Additionally use as a safety net — if validation loss stops improving for 5 epochs, halve the LR</w:t>
      </w:r>
    </w:p>
    <w:p>
      <w:pPr>
        <w:pStyle w:val="Heading2"/>
        <w:spacing w:after="100" w:before="220"/>
      </w:pPr>
      <w:r>
        <w:rPr>
          <w:rFonts w:ascii="Arial" w:cs="Arial" w:eastAsia="Arial" w:hAnsi="Arial"/>
          <w:b/>
          <w:bCs/>
          <w:color w:val="2E75B6"/>
          <w:sz w:val="26"/>
          <w:szCs w:val="26"/>
        </w:rPr>
        <w:t xml:space="preserve">8.3  Two-Stage Fine-Tuning (Apply to All 5 Models)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980"/>
        <w:gridCol w:w="250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Stage</w:t>
            </w:r>
          </w:p>
        </w:tc>
        <w:tc>
          <w:tcPr>
            <w:tcW w:type="dxa" w:w="24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Frozen Layers</w:t>
            </w:r>
          </w:p>
        </w:tc>
        <w:tc>
          <w:tcPr>
            <w:tcW w:type="dxa" w:w="29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Learning Rate</w:t>
            </w:r>
          </w:p>
        </w:tc>
        <w:tc>
          <w:tcPr>
            <w:tcW w:type="dxa" w:w="25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Stage 1 (Epochs 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backbone layers frozen — only classification head trains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Quickly adapt the new head to chromosome features without disturbing pretrained weights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Stage 2 (Epochs 6–50)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All layers unfrozen</w:t>
            </w:r>
          </w:p>
        </w:tc>
        <w:tc>
          <w:tcPr>
            <w:tcW w:type="dxa" w:w="2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0.0001 (10x lower)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Fine-tune entire network end-to-end for maximum accuracy</w:t>
            </w:r>
          </w:p>
        </w:tc>
      </w:tr>
    </w:tbl>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9. Phase 7 — Optimization &amp; Regularization (All DL Rules)</w:t>
      </w:r>
    </w:p>
    <w:p>
      <w:pPr>
        <w:spacing w:after="80" w:before="60"/>
        <w:jc w:val="both"/>
      </w:pPr>
      <w:r>
        <w:rPr>
          <w:rFonts w:ascii="Arial" w:cs="Arial" w:eastAsia="Arial" w:hAnsi="Arial"/>
          <w:sz w:val="22"/>
          <w:szCs w:val="22"/>
        </w:rPr>
        <w:t xml:space="preserve">This phase applies all standard deep learning best practices to prevent overfitting, stabilize training, and squeeze out the best possible accuracy from each model.</w:t>
      </w:r>
    </w:p>
    <w:p>
      <w:pPr>
        <w:pStyle w:val="Heading2"/>
        <w:spacing w:after="100" w:before="220"/>
      </w:pPr>
      <w:r>
        <w:rPr>
          <w:rFonts w:ascii="Arial" w:cs="Arial" w:eastAsia="Arial" w:hAnsi="Arial"/>
          <w:b/>
          <w:bCs/>
          <w:color w:val="2E75B6"/>
          <w:sz w:val="26"/>
          <w:szCs w:val="26"/>
        </w:rPr>
        <w:t xml:space="preserve">9.1  Regularization Techniques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2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Technique</w:t>
            </w:r>
          </w:p>
        </w:tc>
        <w:tc>
          <w:tcPr>
            <w:tcW w:type="dxa" w:w="34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How to Apply</w:t>
            </w:r>
          </w:p>
        </w:tc>
        <w:tc>
          <w:tcPr>
            <w:tcW w:type="dxa" w:w="32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Dropout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Add Dropout(0.3) before final FC layer in all 5 models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Randomly disables neurons during training — prevents co-adaptation / overfitting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L2 Weight Decay</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Set weight_decay=1e-4 in Adam / AdamW optimizer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Penalizes large weights — keeps model simple and generalizable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Batch Normalization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 built-in BatchNorm in ResNet, EfficientNet (already included)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Normalizes activations between layers — stabilizes and speeds up training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Early Stopping</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Stop training if val_loss does not improve for 10 consecutive epochs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Prevents training past the optimal point into overfitting territory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Label Smoothing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Set label_smoothing=0.1 in CrossEntropyLoss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Prevents model from becoming overconfident on training labels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MixUp Augmentation</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Blend two training images and their labels at 30% probability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Forces model to learn smooth decision boundaries between similar classes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Gradient Clipping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Clip gradient norm to max 1.0 during backprop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Prevents exploding gradients — especially important for ViT</w:t>
            </w:r>
          </w:p>
        </w:tc>
      </w:tr>
    </w:tbl>
    <w:p>
      <w:pPr>
        <w:pStyle w:val="Heading2"/>
        <w:spacing w:after="100" w:before="220"/>
      </w:pPr>
      <w:r>
        <w:rPr>
          <w:rFonts w:ascii="Arial" w:cs="Arial" w:eastAsia="Arial" w:hAnsi="Arial"/>
          <w:b/>
          <w:bCs/>
          <w:color w:val="2E75B6"/>
          <w:sz w:val="26"/>
          <w:szCs w:val="26"/>
        </w:rPr>
        <w:t xml:space="preserve">9.2  Class Imbalance Handling (DL Rule — Must Apply)</w:t>
      </w:r>
    </w:p>
    <w:p>
      <w:pPr>
        <w:pStyle w:val="ListParagraph"/>
        <w:numPr>
          <w:ilvl w:val="0"/>
          <w:numId w:val="2"/>
        </w:numPr>
        <w:spacing w:after="40" w:before="40"/>
      </w:pPr>
      <w:r>
        <w:rPr>
          <w:rFonts w:ascii="Arial" w:cs="Arial" w:eastAsia="Arial" w:hAnsi="Arial"/>
          <w:sz w:val="22"/>
          <w:szCs w:val="22"/>
        </w:rPr>
        <w:t xml:space="preserve">Compute class weights as: weight[i] = total_samples / (num_classes × count[i])</w:t>
      </w:r>
    </w:p>
    <w:p>
      <w:pPr>
        <w:pStyle w:val="ListParagraph"/>
        <w:numPr>
          <w:ilvl w:val="0"/>
          <w:numId w:val="2"/>
        </w:numPr>
        <w:spacing w:after="40" w:before="40"/>
      </w:pPr>
      <w:r>
        <w:rPr>
          <w:rFonts w:ascii="Arial" w:cs="Arial" w:eastAsia="Arial" w:hAnsi="Arial"/>
          <w:sz w:val="22"/>
          <w:szCs w:val="22"/>
        </w:rPr>
        <w:t xml:space="preserve">Pass these weights to CrossEntropyLoss(weight=class_weights) — model penalizes Y/X misclassification more</w:t>
      </w:r>
    </w:p>
    <w:p>
      <w:pPr>
        <w:pStyle w:val="ListParagraph"/>
        <w:numPr>
          <w:ilvl w:val="0"/>
          <w:numId w:val="2"/>
        </w:numPr>
        <w:spacing w:after="40" w:before="40"/>
      </w:pPr>
      <w:r>
        <w:rPr>
          <w:rFonts w:ascii="Arial" w:cs="Arial" w:eastAsia="Arial" w:hAnsi="Arial"/>
          <w:sz w:val="22"/>
          <w:szCs w:val="22"/>
        </w:rPr>
        <w:t xml:space="preserve">Use WeightedRandomSampler in DataLoader so each batch contains a more balanced mix of classes</w:t>
      </w:r>
    </w:p>
    <w:p>
      <w:pPr>
        <w:pStyle w:val="ListParagraph"/>
        <w:numPr>
          <w:ilvl w:val="0"/>
          <w:numId w:val="2"/>
        </w:numPr>
        <w:spacing w:after="40" w:before="40"/>
      </w:pPr>
      <w:r>
        <w:rPr>
          <w:rFonts w:ascii="Arial" w:cs="Arial" w:eastAsia="Arial" w:hAnsi="Arial"/>
          <w:sz w:val="22"/>
          <w:szCs w:val="22"/>
        </w:rPr>
        <w:t xml:space="preserve">Monitor per-class F1 score during training — if Class 24 (Y) F1 drops below 0.7, increase its weight further</w:t>
      </w:r>
    </w:p>
    <w:p>
      <w:pPr>
        <w:pStyle w:val="Heading2"/>
        <w:spacing w:after="100" w:before="220"/>
      </w:pPr>
      <w:r>
        <w:rPr>
          <w:rFonts w:ascii="Arial" w:cs="Arial" w:eastAsia="Arial" w:hAnsi="Arial"/>
          <w:b/>
          <w:bCs/>
          <w:color w:val="2E75B6"/>
          <w:sz w:val="26"/>
          <w:szCs w:val="26"/>
        </w:rPr>
        <w:t xml:space="preserve">9.3  Overfitting Detection &amp; Control</w:t>
      </w:r>
    </w:p>
    <w:p>
      <w:pPr>
        <w:pStyle w:val="ListParagraph"/>
        <w:numPr>
          <w:ilvl w:val="0"/>
          <w:numId w:val="2"/>
        </w:numPr>
        <w:spacing w:after="40" w:before="40"/>
      </w:pPr>
      <w:r>
        <w:rPr>
          <w:rFonts w:ascii="Arial" w:cs="Arial" w:eastAsia="Arial" w:hAnsi="Arial"/>
          <w:sz w:val="22"/>
          <w:szCs w:val="22"/>
        </w:rPr>
        <w:t xml:space="preserve">Plot training accuracy vs validation accuracy after every epoch — if training &gt;&gt; validation, overfitting is occurring</w:t>
      </w:r>
    </w:p>
    <w:p>
      <w:pPr>
        <w:pStyle w:val="ListParagraph"/>
        <w:numPr>
          <w:ilvl w:val="0"/>
          <w:numId w:val="2"/>
        </w:numPr>
        <w:spacing w:after="40" w:before="40"/>
      </w:pPr>
      <w:r>
        <w:rPr>
          <w:rFonts w:ascii="Arial" w:cs="Arial" w:eastAsia="Arial" w:hAnsi="Arial"/>
          <w:sz w:val="22"/>
          <w:szCs w:val="22"/>
        </w:rPr>
        <w:t xml:space="preserve">Plot training loss vs validation loss — if validation loss increases while training loss decreases, overfitting confirmed</w:t>
      </w:r>
    </w:p>
    <w:p>
      <w:pPr>
        <w:pStyle w:val="ListParagraph"/>
        <w:numPr>
          <w:ilvl w:val="0"/>
          <w:numId w:val="2"/>
        </w:numPr>
        <w:spacing w:after="40" w:before="40"/>
      </w:pPr>
      <w:r>
        <w:rPr>
          <w:rFonts w:ascii="Arial" w:cs="Arial" w:eastAsia="Arial" w:hAnsi="Arial"/>
          <w:sz w:val="22"/>
          <w:szCs w:val="22"/>
        </w:rPr>
        <w:t xml:space="preserve">Apply stronger dropout (0.4–0.5) if overfitting is detected</w:t>
      </w:r>
    </w:p>
    <w:p>
      <w:pPr>
        <w:pStyle w:val="ListParagraph"/>
        <w:numPr>
          <w:ilvl w:val="0"/>
          <w:numId w:val="2"/>
        </w:numPr>
        <w:spacing w:after="40" w:before="40"/>
      </w:pPr>
      <w:r>
        <w:rPr>
          <w:rFonts w:ascii="Arial" w:cs="Arial" w:eastAsia="Arial" w:hAnsi="Arial"/>
          <w:sz w:val="22"/>
          <w:szCs w:val="22"/>
        </w:rPr>
        <w:t xml:space="preserve">Reduce model complexity (try smaller variant e.g. ResNet-34 instead of ResNet-50) if needed</w:t>
      </w:r>
    </w:p>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10. Abnormality Detection Module</w:t>
      </w:r>
    </w:p>
    <w:p>
      <w:pPr>
        <w:spacing w:after="80" w:before="60"/>
        <w:jc w:val="both"/>
      </w:pPr>
      <w:r>
        <w:rPr>
          <w:rFonts w:ascii="Arial" w:cs="Arial" w:eastAsia="Arial" w:hAnsi="Arial"/>
          <w:sz w:val="22"/>
          <w:szCs w:val="22"/>
        </w:rPr>
        <w:t xml:space="preserve">As confirmed with your mentor, abnormality detection must be performed at the individual chromosome level — NOT at the image level. Each chromosome that the classifier extracts from the karyogram must be independently evaluated for structural and numerical abnormalities.</w:t>
      </w:r>
    </w:p>
    <w:p>
      <w:pPr>
        <w:pStyle w:val="Heading2"/>
        <w:spacing w:after="100" w:before="220"/>
      </w:pPr>
      <w:r>
        <w:rPr>
          <w:rFonts w:ascii="Arial" w:cs="Arial" w:eastAsia="Arial" w:hAnsi="Arial"/>
          <w:b/>
          <w:bCs/>
          <w:color w:val="2E75B6"/>
          <w:sz w:val="26"/>
          <w:szCs w:val="26"/>
        </w:rPr>
        <w:t xml:space="preserve">10.1  Numerical Abnormality Detection</w:t>
      </w:r>
    </w:p>
    <w:p>
      <w:pPr>
        <w:spacing w:after="80" w:before="60"/>
        <w:jc w:val="both"/>
      </w:pPr>
      <w:r>
        <w:rPr>
          <w:rFonts w:ascii="Arial" w:cs="Arial" w:eastAsia="Arial" w:hAnsi="Arial"/>
          <w:sz w:val="22"/>
          <w:szCs w:val="22"/>
        </w:rPr>
        <w:t xml:space="preserve">Numerical abnormalities are detected by counting how many chromosomes are classified into each class:</w:t>
      </w:r>
    </w:p>
    <w:p>
      <w:pPr>
        <w:pStyle w:val="ListParagraph"/>
        <w:numPr>
          <w:ilvl w:val="0"/>
          <w:numId w:val="2"/>
        </w:numPr>
        <w:spacing w:after="40" w:before="40"/>
      </w:pPr>
      <w:r>
        <w:rPr>
          <w:rFonts w:ascii="Arial" w:cs="Arial" w:eastAsia="Arial" w:hAnsi="Arial"/>
          <w:sz w:val="22"/>
          <w:szCs w:val="22"/>
        </w:rPr>
        <w:t xml:space="preserve">After classifying all chromosomes from a karyogram, count detections per class</w:t>
      </w:r>
    </w:p>
    <w:p>
      <w:pPr>
        <w:pStyle w:val="ListParagraph"/>
        <w:numPr>
          <w:ilvl w:val="0"/>
          <w:numId w:val="2"/>
        </w:numPr>
        <w:spacing w:after="40" w:before="40"/>
      </w:pPr>
      <w:r>
        <w:rPr>
          <w:rFonts w:ascii="Arial" w:cs="Arial" w:eastAsia="Arial" w:hAnsi="Arial"/>
          <w:sz w:val="22"/>
          <w:szCs w:val="22"/>
        </w:rPr>
        <w:t xml:space="preserve">Compare count to expected: Classes 1–22 should have 2; Class 23 (X) should have 1 (male) or 2 (female); Class 24 (Y) should have 0 (female) or 1 (male)</w:t>
      </w:r>
    </w:p>
    <w:p>
      <w:pPr>
        <w:pStyle w:val="ListParagraph"/>
        <w:numPr>
          <w:ilvl w:val="0"/>
          <w:numId w:val="2"/>
        </w:numPr>
        <w:spacing w:after="40" w:before="40"/>
      </w:pPr>
      <w:r>
        <w:rPr>
          <w:rFonts w:ascii="Arial" w:cs="Arial" w:eastAsia="Arial" w:hAnsi="Arial"/>
          <w:sz w:val="22"/>
          <w:szCs w:val="22"/>
        </w:rPr>
        <w:t xml:space="preserve">If count != expected → flag as NUMERICAL ABNORMALITY for that class (e.g., 3 of Class 21 = Trisomy 21)</w:t>
      </w:r>
    </w:p>
    <w:p>
      <w:pPr>
        <w:pStyle w:val="ListParagraph"/>
        <w:numPr>
          <w:ilvl w:val="0"/>
          <w:numId w:val="2"/>
        </w:numPr>
        <w:spacing w:after="40" w:before="40"/>
      </w:pPr>
      <w:r>
        <w:rPr>
          <w:rFonts w:ascii="Arial" w:cs="Arial" w:eastAsia="Arial" w:hAnsi="Arial"/>
          <w:sz w:val="22"/>
          <w:szCs w:val="22"/>
        </w:rPr>
        <w:t xml:space="preserve">This requires no additional model — it is pure counting logic after classification</w:t>
      </w:r>
    </w:p>
    <w:p>
      <w:pPr>
        <w:pStyle w:val="Heading2"/>
        <w:spacing w:after="100" w:before="220"/>
      </w:pPr>
      <w:r>
        <w:rPr>
          <w:rFonts w:ascii="Arial" w:cs="Arial" w:eastAsia="Arial" w:hAnsi="Arial"/>
          <w:b/>
          <w:bCs/>
          <w:color w:val="2E75B6"/>
          <w:sz w:val="26"/>
          <w:szCs w:val="26"/>
        </w:rPr>
        <w:t xml:space="preserve">10.2  Structural Abnormality Detection</w:t>
      </w:r>
    </w:p>
    <w:p>
      <w:pPr>
        <w:spacing w:after="80" w:before="60"/>
        <w:jc w:val="both"/>
      </w:pPr>
      <w:r>
        <w:rPr>
          <w:rFonts w:ascii="Arial" w:cs="Arial" w:eastAsia="Arial" w:hAnsi="Arial"/>
          <w:sz w:val="22"/>
          <w:szCs w:val="22"/>
        </w:rPr>
        <w:t xml:space="preserve">Structural abnormalities are detected by comparing each classified chromosome against a learned normal template:</w:t>
      </w:r>
    </w:p>
    <w:p>
      <w:pPr>
        <w:pStyle w:val="ListParagraph"/>
        <w:numPr>
          <w:ilvl w:val="0"/>
          <w:numId w:val="2"/>
        </w:numPr>
        <w:spacing w:after="40" w:before="40"/>
      </w:pPr>
      <w:r>
        <w:rPr>
          <w:rFonts w:ascii="Arial" w:cs="Arial" w:eastAsia="Arial" w:hAnsi="Arial"/>
          <w:sz w:val="22"/>
          <w:szCs w:val="22"/>
        </w:rPr>
        <w:t xml:space="preserve">Approach 1 — Anomaly Score Head: Add a second output head to the classifier that outputs a normality score (0=normal, 1=abnormal) trained on structural_abnormalities.csv labels</w:t>
      </w:r>
    </w:p>
    <w:p>
      <w:pPr>
        <w:pStyle w:val="ListParagraph"/>
        <w:numPr>
          <w:ilvl w:val="0"/>
          <w:numId w:val="2"/>
        </w:numPr>
        <w:spacing w:after="40" w:before="40"/>
      </w:pPr>
      <w:r>
        <w:rPr>
          <w:rFonts w:ascii="Arial" w:cs="Arial" w:eastAsia="Arial" w:hAnsi="Arial"/>
          <w:sz w:val="22"/>
          <w:szCs w:val="22"/>
        </w:rPr>
        <w:t xml:space="preserve">Approach 2 — Autoencoder: Train a separate autoencoder on normal chromosome images per class. At inference, a high reconstruction error = structural abnormality</w:t>
      </w:r>
    </w:p>
    <w:p>
      <w:pPr>
        <w:pStyle w:val="ListParagraph"/>
        <w:numPr>
          <w:ilvl w:val="0"/>
          <w:numId w:val="2"/>
        </w:numPr>
        <w:spacing w:after="40" w:before="40"/>
      </w:pPr>
      <w:r>
        <w:rPr>
          <w:rFonts w:ascii="Arial" w:cs="Arial" w:eastAsia="Arial" w:hAnsi="Arial"/>
          <w:sz w:val="22"/>
          <w:szCs w:val="22"/>
        </w:rPr>
        <w:t xml:space="preserve">Approach 3 — Confidence Threshold: If classifier confidence &lt; 0.75 for its predicted class, flag chromosome as potentially abnormal for human review</w:t>
      </w:r>
    </w:p>
    <w:p>
      <w:pPr>
        <w:spacing w:after="80" w:before="60"/>
        <w:jc w:val="both"/>
      </w:pPr>
      <w:r>
        <w:rPr>
          <w:rFonts w:ascii="Arial" w:cs="Arial" w:eastAsia="Arial" w:hAnsi="Arial"/>
          <w:sz w:val="22"/>
          <w:szCs w:val="22"/>
        </w:rPr>
        <w:t xml:space="preserve">Recommended: Implement Approach 1 (multi-task head) as primary, Approach 3 as backup safety net.</w:t>
      </w:r>
    </w:p>
    <w:p>
      <w:pPr>
        <w:pStyle w:val="Heading2"/>
        <w:spacing w:after="100" w:before="220"/>
      </w:pPr>
      <w:r>
        <w:rPr>
          <w:rFonts w:ascii="Arial" w:cs="Arial" w:eastAsia="Arial" w:hAnsi="Arial"/>
          <w:b/>
          <w:bCs/>
          <w:color w:val="2E75B6"/>
          <w:sz w:val="26"/>
          <w:szCs w:val="26"/>
        </w:rPr>
        <w:t xml:space="preserve">10.3  Per-Chromosome Output Report</w:t>
      </w:r>
    </w:p>
    <w:p>
      <w:pPr>
        <w:spacing w:after="80" w:before="60"/>
        <w:jc w:val="both"/>
      </w:pPr>
      <w:r>
        <w:rPr>
          <w:rFonts w:ascii="Arial" w:cs="Arial" w:eastAsia="Arial" w:hAnsi="Arial"/>
          <w:sz w:val="22"/>
          <w:szCs w:val="22"/>
        </w:rPr>
        <w:t xml:space="preserve">The final system output for each input karyogram must be:</w:t>
      </w:r>
    </w:p>
    <w:p>
      <w:pPr>
        <w:pStyle w:val="ListParagraph"/>
        <w:numPr>
          <w:ilvl w:val="0"/>
          <w:numId w:val="2"/>
        </w:numPr>
        <w:spacing w:after="40" w:before="40"/>
      </w:pPr>
      <w:r>
        <w:rPr>
          <w:rFonts w:ascii="Arial" w:cs="Arial" w:eastAsia="Arial" w:hAnsi="Arial"/>
          <w:sz w:val="22"/>
          <w:szCs w:val="22"/>
        </w:rPr>
        <w:t xml:space="preserve">Class label (1–24) for every detected chromosome</w:t>
      </w:r>
    </w:p>
    <w:p>
      <w:pPr>
        <w:pStyle w:val="ListParagraph"/>
        <w:numPr>
          <w:ilvl w:val="0"/>
          <w:numId w:val="2"/>
        </w:numPr>
        <w:spacing w:after="40" w:before="40"/>
      </w:pPr>
      <w:r>
        <w:rPr>
          <w:rFonts w:ascii="Arial" w:cs="Arial" w:eastAsia="Arial" w:hAnsi="Arial"/>
          <w:sz w:val="22"/>
          <w:szCs w:val="22"/>
        </w:rPr>
        <w:t xml:space="preserve">Normal or Abnormal flag for each chromosome individually</w:t>
      </w:r>
    </w:p>
    <w:p>
      <w:pPr>
        <w:pStyle w:val="ListParagraph"/>
        <w:numPr>
          <w:ilvl w:val="0"/>
          <w:numId w:val="2"/>
        </w:numPr>
        <w:spacing w:after="40" w:before="40"/>
      </w:pPr>
      <w:r>
        <w:rPr>
          <w:rFonts w:ascii="Arial" w:cs="Arial" w:eastAsia="Arial" w:hAnsi="Arial"/>
          <w:sz w:val="22"/>
          <w:szCs w:val="22"/>
        </w:rPr>
        <w:t xml:space="preserve">Abnormality type where detectable (Structural / Numerical)</w:t>
      </w:r>
    </w:p>
    <w:p>
      <w:pPr>
        <w:pStyle w:val="ListParagraph"/>
        <w:numPr>
          <w:ilvl w:val="0"/>
          <w:numId w:val="2"/>
        </w:numPr>
        <w:spacing w:after="40" w:before="40"/>
      </w:pPr>
      <w:r>
        <w:rPr>
          <w:rFonts w:ascii="Arial" w:cs="Arial" w:eastAsia="Arial" w:hAnsi="Arial"/>
          <w:sz w:val="22"/>
          <w:szCs w:val="22"/>
        </w:rPr>
        <w:t xml:space="preserve">Total count per class with comparison to expected count</w:t>
      </w:r>
    </w:p>
    <w:p>
      <w:pPr>
        <w:pStyle w:val="ListParagraph"/>
        <w:numPr>
          <w:ilvl w:val="0"/>
          <w:numId w:val="2"/>
        </w:numPr>
        <w:spacing w:after="40" w:before="40"/>
      </w:pPr>
      <w:r>
        <w:rPr>
          <w:rFonts w:ascii="Arial" w:cs="Arial" w:eastAsia="Arial" w:hAnsi="Arial"/>
          <w:sz w:val="22"/>
          <w:szCs w:val="22"/>
        </w:rPr>
        <w:t xml:space="preserve">Overall karyotype verdict: Normal / Abnormality Detected (with specific classes named)</w:t>
      </w:r>
    </w:p>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11. Phase 8 — Evaluation &amp; Model Comparison</w:t>
      </w:r>
    </w:p>
    <w:p>
      <w:pPr>
        <w:spacing w:after="80" w:before="60"/>
        <w:jc w:val="both"/>
      </w:pPr>
      <w:r>
        <w:rPr>
          <w:rFonts w:ascii="Arial" w:cs="Arial" w:eastAsia="Arial" w:hAnsi="Arial"/>
          <w:sz w:val="22"/>
          <w:szCs w:val="22"/>
        </w:rPr>
        <w:t xml:space="preserve">After all 5 models are trained, evaluate each on the untouched test set (test.txt) using the following metrics. The model with the best combination of accuracy, F1 score, and inference speed is selected for final deployment.</w:t>
      </w:r>
    </w:p>
    <w:p>
      <w:pPr>
        <w:pStyle w:val="Heading2"/>
        <w:spacing w:after="100" w:before="220"/>
      </w:pPr>
      <w:r>
        <w:rPr>
          <w:rFonts w:ascii="Arial" w:cs="Arial" w:eastAsia="Arial" w:hAnsi="Arial"/>
          <w:b/>
          <w:bCs/>
          <w:color w:val="2E75B6"/>
          <w:sz w:val="26"/>
          <w:szCs w:val="26"/>
        </w:rPr>
        <w:t xml:space="preserve">11.1  Evaluation Metrics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2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Metric</w:t>
            </w:r>
          </w:p>
        </w:tc>
        <w:tc>
          <w:tcPr>
            <w:tcW w:type="dxa" w:w="34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Formula / Description</w:t>
            </w:r>
          </w:p>
        </w:tc>
        <w:tc>
          <w:tcPr>
            <w:tcW w:type="dxa" w:w="32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Top-1 Accuracy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of test images classified correctly into the right class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90%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Macro F1-Score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Average F1 across all 24 classes equally — important because of class imbalance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 0.88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Per-Class F1-Score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F1 score reported individually for every class (especially Classes 23, 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 0.75 for X and 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Confusion Matrix</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24×24 matrix showing which classes are confused with each other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Visualize with heatmap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Precision &amp; Recall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Precision = correct positive / total predicted positive; Recall = correct positive / all actual positives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Report for each class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Inference Time (ms)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Time to process one full karyogram — matters for clinical use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&lt; 2 seconds ideal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 Size (MB)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File size of saved model weights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Report for comparison</w:t>
            </w:r>
          </w:p>
        </w:tc>
      </w:tr>
    </w:tbl>
    <w:p>
      <w:pPr>
        <w:pStyle w:val="Heading2"/>
        <w:spacing w:after="100" w:before="220"/>
      </w:pPr>
      <w:r>
        <w:rPr>
          <w:rFonts w:ascii="Arial" w:cs="Arial" w:eastAsia="Arial" w:hAnsi="Arial"/>
          <w:b/>
          <w:bCs/>
          <w:color w:val="2E75B6"/>
          <w:sz w:val="26"/>
          <w:szCs w:val="26"/>
        </w:rPr>
        <w:t xml:space="preserve">11.2  Model Comparison Table (to fill after training)</w:t>
      </w:r>
    </w:p>
    <w:p>
      <w:pPr>
        <w:spacing w:after="0" w:before="4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280"/>
        <w:gridCol w:w="1300"/>
        <w:gridCol w:w="1100"/>
        <w:gridCol w:w="1000"/>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Model</w:t>
            </w:r>
          </w:p>
        </w:tc>
        <w:tc>
          <w:tcPr>
            <w:tcW w:type="dxa" w:w="13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Top-1 Acc.</w:t>
            </w:r>
          </w:p>
        </w:tc>
        <w:tc>
          <w:tcPr>
            <w:tcW w:type="dxa" w:w="13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Macro F1</w:t>
            </w:r>
          </w:p>
        </w:tc>
        <w:tc>
          <w:tcPr>
            <w:tcW w:type="dxa" w:w="12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Class-Y F1</w:t>
            </w:r>
          </w:p>
        </w:tc>
        <w:tc>
          <w:tcPr>
            <w:tcW w:type="dxa" w:w="13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Inference (ms)</w:t>
            </w:r>
          </w:p>
        </w:tc>
        <w:tc>
          <w:tcPr>
            <w:tcW w:type="dxa" w:w="11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Params (M)</w:t>
            </w:r>
          </w:p>
        </w:tc>
        <w:tc>
          <w:tcPr>
            <w:tcW w:type="dxa" w:w="10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Verdict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ResNet-50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25M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EfficientNet-B3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12M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VGG-16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138M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MobileNet-V3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5.4M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ViT-B/16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86M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BEST MODEL</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 Fill after eval</w:t>
            </w:r>
          </w:p>
        </w:tc>
      </w:tr>
    </w:tbl>
    <w:p>
      <w:pPr>
        <w:spacing w:after="0" w:before="80"/>
      </w:pPr>
      <w:r>
        <w:t xml:space="preserve"/>
      </w:r>
    </w:p>
    <w:p>
      <w:pPr>
        <w:spacing w:after="80" w:before="60"/>
        <w:jc w:val="both"/>
      </w:pPr>
      <w:r>
        <w:rPr>
          <w:rFonts w:ascii="Arial" w:cs="Arial" w:eastAsia="Arial" w:hAnsi="Arial"/>
          <w:sz w:val="22"/>
          <w:szCs w:val="22"/>
        </w:rPr>
        <w:t xml:space="preserve">Fill in this table after training all 5 models. The BEST MODEL is the one with the best Macro F1 score (not just top accuracy) since class imbalance makes accuracy alone misleading.</w:t>
      </w:r>
    </w:p>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12. Tools, Libraries &amp; Environment Setup</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40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Tool / Library</w:t>
            </w:r>
          </w:p>
        </w:tc>
        <w:tc>
          <w:tcPr>
            <w:tcW w:type="dxa" w:w="26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Version</w:t>
            </w:r>
          </w:p>
        </w:tc>
        <w:tc>
          <w:tcPr>
            <w:tcW w:type="dxa" w:w="40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Python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3.9 or 3.10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Programming language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PyTorch</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2.0+</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Model training, GPU acceleration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torchvision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Pretrained ResNet, EfficientNet, VGG, MobileNet, ViT models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OpenCV (cv2)</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4.8+</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Image preprocessing, segmentation, CLAHE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scikit-learn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Confusion matrix, F1 score, class weights calculation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albumentations</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1.3+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Advanced augmentation — elastic deformation, MixUp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matplotlib / seaborn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Plotting accuracy curves, confusion matrix heatmaps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pandas</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2.0+</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Reading and processing CSV label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numpy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Array operations, preprocessing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Google Colab / Kaggle Notebook</w:t>
            </w:r>
          </w:p>
        </w:tc>
        <w:tc>
          <w:tcPr>
            <w:tcW w:type="dxa" w:w="2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Free GPU (T4 / P100) if no local GPU available</w:t>
            </w:r>
          </w:p>
        </w:tc>
      </w:tr>
    </w:tbl>
    <w:p>
      <w:pPr>
        <w:spacing w:after="0" w:before="12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13. Suggested Implementation Timeline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80"/>
      </w:tblGrid>
      <w:tr>
        <w:trPr>
          <w:tblHeader/>
        </w:trPr>
        <w:tc>
          <w:tcPr>
            <w:tcW w:type="dxa" w:w="9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Week</w:t>
            </w:r>
          </w:p>
        </w:tc>
        <w:tc>
          <w:tcPr>
            <w:tcW w:type="dxa" w:w="220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Phase</w:t>
            </w:r>
          </w:p>
        </w:tc>
        <w:tc>
          <w:tcPr>
            <w:tcW w:type="dxa" w:w="5980"/>
            <w:tcBorders>
              <w:top w:val="single" w:color="1A3C5E" w:sz="1"/>
              <w:left w:val="single" w:color="1A3C5E" w:sz="1"/>
              <w:bottom w:val="single" w:color="1A3C5E" w:sz="1"/>
              <w:right w:val="single" w:color="1A3C5E" w:sz="1"/>
            </w:tcBorders>
            <w:shd w:fill="1A3C5E"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Understanding + Preprocessing</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Dataset explored, class counts verified, preprocessing pipeline coded and tested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Segmentation</w:t>
            </w:r>
          </w:p>
        </w:tc>
        <w:tc>
          <w:tcPr>
            <w:tcW w:type="dxa" w:w="5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U-Net trained or classical segmentation baseline working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Augmentation + Data Loaders</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augmented dataset ready, DataLoader with WeightedRandomSampler implemented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Models 1 &amp; 2 Training</w:t>
            </w:r>
          </w:p>
        </w:tc>
        <w:tc>
          <w:tcPr>
            <w:tcW w:type="dxa" w:w="5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ResNet-50 and EfficientNet-B3 trained and evaluated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Models 3, 4 &amp; 5 Training</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VGG-16, MobileNet-V3, ViT-B/16 trained and evaluated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Hyperparameter Tuning</w:t>
            </w:r>
          </w:p>
        </w:tc>
        <w:tc>
          <w:tcPr>
            <w:tcW w:type="dxa" w:w="5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Best settings found for top 2 models via LR scheduling and optimizer experiments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Abnormality Detection Module</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Per-chromosome abnormality logic implemented and tested</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Final Evaluation + Report</w:t>
            </w:r>
          </w:p>
        </w:tc>
        <w:tc>
          <w:tcPr>
            <w:tcW w:type="dxa" w:w="59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Comparison table filled, best model selected, final project report written</w:t>
            </w:r>
          </w:p>
        </w:tc>
      </w:tr>
    </w:tbl>
    <w:p>
      <w:pPr>
        <w:spacing w:after="0" w:before="100"/>
      </w:pPr>
      <w:r>
        <w:t xml:space="preserve"/>
      </w:r>
    </w:p>
    <w:p>
      <w:pPr>
        <w:spacing w:after="80" w:before="60"/>
        <w:jc w:val="both"/>
      </w:pPr>
      <w:r>
        <w:rPr>
          <w:rFonts w:ascii="Arial" w:cs="Arial" w:eastAsia="Arial" w:hAnsi="Arial"/>
          <w:sz w:val="22"/>
          <w:szCs w:val="22"/>
        </w:rPr>
        <w:t xml:space="preserve">Note: Weeks can be adjusted based on GPU availability. Models 1 and 2 should always be trained first since they serve as the baseline to compare all other models against.</w:t>
      </w:r>
    </w:p>
    <w:p>
      <w:pPr>
        <w:spacing w:after="0" w:before="160"/>
      </w:pPr>
      <w:r>
        <w:t xml:space="preserve"/>
      </w:r>
    </w:p>
    <w:p>
      <w:pPr>
        <w:pStyle w:val="Heading1"/>
        <w:pBdr>
          <w:bottom w:val="single" w:color="1A3C5E" w:sz="8" w:space="4"/>
        </w:pBdr>
        <w:spacing w:after="140" w:before="340"/>
      </w:pPr>
      <w:r>
        <w:rPr>
          <w:rFonts w:ascii="Arial" w:cs="Arial" w:eastAsia="Arial" w:hAnsi="Arial"/>
          <w:b/>
          <w:bCs/>
          <w:color w:val="1A3C5E"/>
          <w:sz w:val="30"/>
          <w:szCs w:val="30"/>
        </w:rPr>
        <w:t xml:space="preserve">References</w:t>
      </w:r>
    </w:p>
    <w:p>
      <w:pPr>
        <w:spacing w:after="80" w:before="60"/>
        <w:jc w:val="both"/>
      </w:pPr>
      <w:r>
        <w:rPr>
          <w:rFonts w:ascii="Arial" w:cs="Arial" w:eastAsia="Arial" w:hAnsi="Arial"/>
          <w:sz w:val="22"/>
          <w:szCs w:val="22"/>
        </w:rPr>
        <w:t xml:space="preserve">1.  He, K. et al. (2016). Deep Residual Learning for Image Recognition. CVPR 2016.</w:t>
      </w:r>
    </w:p>
    <w:p>
      <w:pPr>
        <w:spacing w:after="80" w:before="60"/>
        <w:jc w:val="both"/>
      </w:pPr>
      <w:r>
        <w:rPr>
          <w:rFonts w:ascii="Arial" w:cs="Arial" w:eastAsia="Arial" w:hAnsi="Arial"/>
          <w:sz w:val="22"/>
          <w:szCs w:val="22"/>
        </w:rPr>
        <w:t xml:space="preserve">2.  Tan, M. &amp; Le, Q. V. (2019). EfficientNet: Rethinking Model Scaling for CNNs. ICML 2019.</w:t>
      </w:r>
    </w:p>
    <w:p>
      <w:pPr>
        <w:spacing w:after="80" w:before="60"/>
        <w:jc w:val="both"/>
      </w:pPr>
      <w:r>
        <w:rPr>
          <w:rFonts w:ascii="Arial" w:cs="Arial" w:eastAsia="Arial" w:hAnsi="Arial"/>
          <w:sz w:val="22"/>
          <w:szCs w:val="22"/>
        </w:rPr>
        <w:t xml:space="preserve">3.  Dosovitskiy, A. et al. (2021). An Image is Worth 16x16 Words: Transformers for Image Recognition. ICLR 2021.</w:t>
      </w:r>
    </w:p>
    <w:p>
      <w:pPr>
        <w:spacing w:after="80" w:before="60"/>
        <w:jc w:val="both"/>
      </w:pPr>
      <w:r>
        <w:rPr>
          <w:rFonts w:ascii="Arial" w:cs="Arial" w:eastAsia="Arial" w:hAnsi="Arial"/>
          <w:sz w:val="22"/>
          <w:szCs w:val="22"/>
        </w:rPr>
        <w:t xml:space="preserve">4.  Ronneberger, O. et al. (2015). U-Net: Convolutional Networks for Biomedical Image Segmentation. MICCAI 2015.</w:t>
      </w:r>
    </w:p>
    <w:p>
      <w:pPr>
        <w:spacing w:after="80" w:before="60"/>
        <w:jc w:val="both"/>
      </w:pPr>
      <w:r>
        <w:rPr>
          <w:rFonts w:ascii="Arial" w:cs="Arial" w:eastAsia="Arial" w:hAnsi="Arial"/>
          <w:sz w:val="22"/>
          <w:szCs w:val="22"/>
        </w:rPr>
        <w:t xml:space="preserve">5.  Lin, C. et al. (2023). CIR-Net: Chromosome Image Recognition. GitHub. https://github.com/CloudDataLab/CIR-Net</w:t>
      </w:r>
    </w:p>
    <w:p>
      <w:pPr>
        <w:spacing w:after="80" w:before="60"/>
        <w:jc w:val="both"/>
      </w:pPr>
      <w:r>
        <w:rPr>
          <w:rFonts w:ascii="Arial" w:cs="Arial" w:eastAsia="Arial" w:hAnsi="Arial"/>
          <w:sz w:val="22"/>
          <w:szCs w:val="22"/>
        </w:rPr>
        <w:t xml:space="preserve">6.  Kaggle Dataset — Chromosome Karyotype Images. https://www.kaggle.com/datasets/aliabedimadiseh/chromosome-image-dataset-karyotype</w:t>
      </w:r>
    </w:p>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4"/>
      </w:pBdr>
    </w:pPr>
    <w:r>
      <w:rPr>
        <w:rFonts w:ascii="Arial" w:cs="Arial" w:eastAsia="Arial" w:hAnsi="Arial"/>
        <w:color w:val="888888"/>
        <w:sz w:val="18"/>
        <w:szCs w:val="18"/>
      </w:rPr>
      <w:t xml:space="preserve">Summer Internship Project 2025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pPr>
    <w:r>
      <w:rPr>
        <w:rFonts w:ascii="Arial" w:cs="Arial" w:eastAsia="Arial" w:hAnsi="Arial"/>
        <w:color w:val="1A3C5E"/>
        <w:sz w:val="18"/>
        <w:szCs w:val="18"/>
      </w:rPr>
      <w:t xml:space="preserve">Chromosome Karyotype DL Project — Full Implementation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1A3C5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2026-05-20T11:33:53.192Z</dcterms:created>
  <dcterms:modified xsi:type="dcterms:W3CDTF">2026-05-20T11:33:53.192Z</dcterms:modified>
</cp:coreProperties>
</file>

<file path=docProps/custom.xml><?xml version="1.0" encoding="utf-8"?>
<Properties xmlns="http://schemas.openxmlformats.org/officeDocument/2006/custom-properties" xmlns:vt="http://schemas.openxmlformats.org/officeDocument/2006/docPropsVTypes"/>
</file>