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97A64" w14:textId="77777777" w:rsidR="00F727BD" w:rsidRDefault="00F727BD" w:rsidP="009C7B2A">
      <w:pPr>
        <w:jc w:val="center"/>
        <w:rPr>
          <w:noProof/>
        </w:rPr>
      </w:pPr>
    </w:p>
    <w:p w14:paraId="2E91E95B" w14:textId="77777777" w:rsidR="00F727BD" w:rsidRDefault="00F727BD" w:rsidP="009C7B2A">
      <w:pPr>
        <w:jc w:val="center"/>
        <w:rPr>
          <w:noProof/>
        </w:rPr>
      </w:pPr>
    </w:p>
    <w:p w14:paraId="792AFA26" w14:textId="2359294B" w:rsidR="00AB7FDE" w:rsidRDefault="00AB7FDE" w:rsidP="009C7B2A">
      <w:pPr>
        <w:jc w:val="center"/>
      </w:pPr>
      <w:r>
        <w:rPr>
          <w:noProof/>
        </w:rPr>
        <w:drawing>
          <wp:inline distT="0" distB="0" distL="0" distR="0" wp14:anchorId="06415C0D" wp14:editId="3E8EB650">
            <wp:extent cx="2171700" cy="2171700"/>
            <wp:effectExtent l="0" t="0" r="0" b="0"/>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220A28C7" w14:textId="7ACB31CE" w:rsidR="00F727BD" w:rsidRDefault="00F727BD" w:rsidP="009C7B2A">
      <w:pPr>
        <w:jc w:val="center"/>
      </w:pPr>
    </w:p>
    <w:p w14:paraId="6042B208" w14:textId="77777777" w:rsidR="00F727BD" w:rsidRDefault="00F727BD" w:rsidP="009C7B2A">
      <w:pPr>
        <w:jc w:val="center"/>
      </w:pPr>
    </w:p>
    <w:p w14:paraId="00CB69F0" w14:textId="76684A90" w:rsidR="00AB7FDE" w:rsidRPr="00F727BD" w:rsidRDefault="00AB7FDE" w:rsidP="00AD7844">
      <w:pPr>
        <w:pStyle w:val="Title"/>
        <w:spacing w:before="83"/>
        <w:jc w:val="center"/>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27BD">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ThreatConnect – Cofense Intelligence </w:t>
      </w:r>
      <w:r w:rsidR="00293B29">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Integration </w:t>
      </w:r>
      <w:r w:rsidRPr="00F727BD">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Guide</w:t>
      </w:r>
    </w:p>
    <w:p w14:paraId="16ABBF7B" w14:textId="78495330" w:rsidR="00AB7FDE" w:rsidRPr="00AD7844" w:rsidRDefault="00AB7FDE" w:rsidP="00AD7844">
      <w:pPr>
        <w:pStyle w:val="Title"/>
        <w:jc w:val="center"/>
        <w:rPr>
          <w:rFonts w:eastAsia="Cambria" w:cstheme="majorHAnsi"/>
          <w:b/>
          <w:color w:val="2F5496" w:themeColor="accent1" w:themeShade="BF"/>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7844">
        <w:rPr>
          <w:rFonts w:eastAsia="Cambria" w:cstheme="majorHAnsi"/>
          <w:b/>
          <w:color w:val="2F5496" w:themeColor="accent1" w:themeShade="BF"/>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Version 3.0.</w:t>
      </w:r>
      <w:r w:rsidR="008D081F">
        <w:rPr>
          <w:rFonts w:eastAsia="Cambria" w:cstheme="majorHAnsi"/>
          <w:b/>
          <w:color w:val="2F5496" w:themeColor="accent1" w:themeShade="BF"/>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w:t>
      </w:r>
    </w:p>
    <w:p w14:paraId="2640CBD8" w14:textId="68054EED" w:rsidR="00750C61" w:rsidRPr="00AD7844" w:rsidRDefault="00750C61" w:rsidP="00AD7844">
      <w:pPr>
        <w:jc w:val="center"/>
        <w:rPr>
          <w:rFonts w:asciiTheme="majorHAnsi" w:hAnsiTheme="majorHAnsi" w:cstheme="majorHAnsi"/>
          <w:b/>
          <w:sz w:val="24"/>
          <w:szCs w:val="24"/>
        </w:rPr>
      </w:pPr>
    </w:p>
    <w:p w14:paraId="2EB1C82B" w14:textId="7558ECF0" w:rsidR="00AB7FDE" w:rsidRDefault="00AB7FDE"/>
    <w:p w14:paraId="6F86B2CA" w14:textId="1D85D61D" w:rsidR="00AB7FDE" w:rsidRDefault="00AB7FDE"/>
    <w:p w14:paraId="3273CB36" w14:textId="1F47A4B2" w:rsidR="00AB7FDE" w:rsidRDefault="00AB7FDE"/>
    <w:p w14:paraId="1A85FE7C" w14:textId="218088E8" w:rsidR="00AB7FDE" w:rsidRDefault="00AB7FDE"/>
    <w:p w14:paraId="5B10E60D" w14:textId="32565C49" w:rsidR="00AB7FDE" w:rsidRDefault="00AB7FDE"/>
    <w:p w14:paraId="361F3503" w14:textId="66417B6B" w:rsidR="00AB7FDE" w:rsidRDefault="00AB7FDE"/>
    <w:p w14:paraId="7928B513" w14:textId="29B787C0" w:rsidR="00AB7FDE" w:rsidRDefault="00AB7FDE"/>
    <w:p w14:paraId="00DF8F52" w14:textId="1B89E39B" w:rsidR="00AB7FDE" w:rsidRDefault="00AB7FDE"/>
    <w:p w14:paraId="13ED683C" w14:textId="15C48A3F" w:rsidR="00AB7FDE" w:rsidRDefault="00AB7FDE"/>
    <w:p w14:paraId="2FF856CF" w14:textId="65272311" w:rsidR="00AB7FDE" w:rsidRDefault="00AB7FDE"/>
    <w:p w14:paraId="29793FE5" w14:textId="2B9507F6" w:rsidR="00AB7FDE" w:rsidRDefault="00AB7FDE"/>
    <w:p w14:paraId="0F5F450F" w14:textId="6BF22A2D" w:rsidR="00AB7FDE" w:rsidRDefault="00AB7FDE"/>
    <w:p w14:paraId="444902A6" w14:textId="3FF76F59" w:rsidR="001804B9" w:rsidRDefault="001804B9"/>
    <w:p w14:paraId="12778965" w14:textId="0EDE95ED" w:rsidR="001804B9" w:rsidRDefault="001804B9"/>
    <w:p w14:paraId="0C2A5B59" w14:textId="4FFF2C4A" w:rsidR="001804B9" w:rsidRDefault="001804B9"/>
    <w:p w14:paraId="0B52ED40" w14:textId="076465FA" w:rsidR="001804B9" w:rsidRDefault="001804B9"/>
    <w:p w14:paraId="31A8E45D" w14:textId="374D94A2" w:rsidR="001804B9" w:rsidRDefault="001804B9"/>
    <w:sdt>
      <w:sdtPr>
        <w:rPr>
          <w:rFonts w:asciiTheme="minorHAnsi" w:eastAsiaTheme="minorHAnsi" w:hAnsiTheme="minorHAnsi" w:cstheme="minorBidi"/>
          <w:color w:val="auto"/>
          <w:sz w:val="22"/>
          <w:szCs w:val="22"/>
          <w:lang w:val="en-IN"/>
        </w:rPr>
        <w:id w:val="4097313"/>
        <w:docPartObj>
          <w:docPartGallery w:val="Table of Contents"/>
          <w:docPartUnique/>
        </w:docPartObj>
      </w:sdtPr>
      <w:sdtEndPr>
        <w:rPr>
          <w:b/>
          <w:bCs/>
          <w:noProof/>
        </w:rPr>
      </w:sdtEndPr>
      <w:sdtContent>
        <w:p w14:paraId="374E4162" w14:textId="10ACA485" w:rsidR="001804B9" w:rsidRDefault="001804B9">
          <w:pPr>
            <w:pStyle w:val="TOCHeading"/>
          </w:pPr>
          <w:r>
            <w:t>Contents</w:t>
          </w:r>
        </w:p>
        <w:p w14:paraId="60E7C5D1" w14:textId="0B4A3044" w:rsidR="009D4522" w:rsidRDefault="001804B9">
          <w:pPr>
            <w:pStyle w:val="TOC1"/>
            <w:tabs>
              <w:tab w:val="right" w:leader="dot" w:pos="9016"/>
            </w:tabs>
            <w:rPr>
              <w:rFonts w:eastAsiaTheme="minorEastAsia"/>
              <w:noProof/>
              <w:kern w:val="2"/>
              <w:lang w:eastAsia="en-IN"/>
              <w14:ligatures w14:val="standardContextual"/>
            </w:rPr>
          </w:pPr>
          <w:r>
            <w:fldChar w:fldCharType="begin"/>
          </w:r>
          <w:r>
            <w:instrText xml:space="preserve"> TOC \o "1-3" \h \z \u </w:instrText>
          </w:r>
          <w:r>
            <w:fldChar w:fldCharType="separate"/>
          </w:r>
          <w:hyperlink w:anchor="_Toc145671781" w:history="1">
            <w:r w:rsidR="009D4522" w:rsidRPr="00B4314B">
              <w:rPr>
                <w:rStyle w:val="Hyperlink"/>
                <w:b/>
                <w:bCs/>
                <w:noProof/>
              </w:rPr>
              <w:t>Introduction</w:t>
            </w:r>
            <w:r w:rsidR="009D4522">
              <w:rPr>
                <w:noProof/>
                <w:webHidden/>
              </w:rPr>
              <w:tab/>
            </w:r>
            <w:r w:rsidR="009D4522">
              <w:rPr>
                <w:noProof/>
                <w:webHidden/>
              </w:rPr>
              <w:fldChar w:fldCharType="begin"/>
            </w:r>
            <w:r w:rsidR="009D4522">
              <w:rPr>
                <w:noProof/>
                <w:webHidden/>
              </w:rPr>
              <w:instrText xml:space="preserve"> PAGEREF _Toc145671781 \h </w:instrText>
            </w:r>
            <w:r w:rsidR="009D4522">
              <w:rPr>
                <w:noProof/>
                <w:webHidden/>
              </w:rPr>
            </w:r>
            <w:r w:rsidR="009D4522">
              <w:rPr>
                <w:noProof/>
                <w:webHidden/>
              </w:rPr>
              <w:fldChar w:fldCharType="separate"/>
            </w:r>
            <w:r w:rsidR="009D4522">
              <w:rPr>
                <w:noProof/>
                <w:webHidden/>
              </w:rPr>
              <w:t>3</w:t>
            </w:r>
            <w:r w:rsidR="009D4522">
              <w:rPr>
                <w:noProof/>
                <w:webHidden/>
              </w:rPr>
              <w:fldChar w:fldCharType="end"/>
            </w:r>
          </w:hyperlink>
        </w:p>
        <w:p w14:paraId="369CBCFE" w14:textId="7A9985F8" w:rsidR="009D4522" w:rsidRDefault="009D4522">
          <w:pPr>
            <w:pStyle w:val="TOC1"/>
            <w:tabs>
              <w:tab w:val="right" w:leader="dot" w:pos="9016"/>
            </w:tabs>
            <w:rPr>
              <w:rFonts w:eastAsiaTheme="minorEastAsia"/>
              <w:noProof/>
              <w:kern w:val="2"/>
              <w:lang w:eastAsia="en-IN"/>
              <w14:ligatures w14:val="standardContextual"/>
            </w:rPr>
          </w:pPr>
          <w:hyperlink w:anchor="_Toc145671782" w:history="1">
            <w:r w:rsidRPr="00B4314B">
              <w:rPr>
                <w:rStyle w:val="Hyperlink"/>
                <w:rFonts w:ascii="Cambria" w:eastAsia="Cambria" w:hAnsi="Cambria" w:cs="Cambria"/>
                <w:b/>
                <w:bCs/>
                <w:noProof/>
              </w:rPr>
              <w:t>Release Notes</w:t>
            </w:r>
            <w:r>
              <w:rPr>
                <w:noProof/>
                <w:webHidden/>
              </w:rPr>
              <w:tab/>
            </w:r>
            <w:r>
              <w:rPr>
                <w:noProof/>
                <w:webHidden/>
              </w:rPr>
              <w:fldChar w:fldCharType="begin"/>
            </w:r>
            <w:r>
              <w:rPr>
                <w:noProof/>
                <w:webHidden/>
              </w:rPr>
              <w:instrText xml:space="preserve"> PAGEREF _Toc145671782 \h </w:instrText>
            </w:r>
            <w:r>
              <w:rPr>
                <w:noProof/>
                <w:webHidden/>
              </w:rPr>
            </w:r>
            <w:r>
              <w:rPr>
                <w:noProof/>
                <w:webHidden/>
              </w:rPr>
              <w:fldChar w:fldCharType="separate"/>
            </w:r>
            <w:r>
              <w:rPr>
                <w:noProof/>
                <w:webHidden/>
              </w:rPr>
              <w:t>4</w:t>
            </w:r>
            <w:r>
              <w:rPr>
                <w:noProof/>
                <w:webHidden/>
              </w:rPr>
              <w:fldChar w:fldCharType="end"/>
            </w:r>
          </w:hyperlink>
        </w:p>
        <w:p w14:paraId="360B1C7D" w14:textId="404A5927" w:rsidR="009D4522" w:rsidRDefault="009D4522">
          <w:pPr>
            <w:pStyle w:val="TOC1"/>
            <w:tabs>
              <w:tab w:val="right" w:leader="dot" w:pos="9016"/>
            </w:tabs>
            <w:rPr>
              <w:rFonts w:eastAsiaTheme="minorEastAsia"/>
              <w:noProof/>
              <w:kern w:val="2"/>
              <w:lang w:eastAsia="en-IN"/>
              <w14:ligatures w14:val="standardContextual"/>
            </w:rPr>
          </w:pPr>
          <w:hyperlink w:anchor="_Toc145671783" w:history="1">
            <w:r w:rsidRPr="00B4314B">
              <w:rPr>
                <w:rStyle w:val="Hyperlink"/>
                <w:rFonts w:ascii="Cambria" w:eastAsia="Cambria" w:hAnsi="Cambria" w:cs="Cambria"/>
                <w:b/>
                <w:bCs/>
                <w:noProof/>
              </w:rPr>
              <w:t>Data Mapping</w:t>
            </w:r>
            <w:r>
              <w:rPr>
                <w:noProof/>
                <w:webHidden/>
              </w:rPr>
              <w:tab/>
            </w:r>
            <w:r>
              <w:rPr>
                <w:noProof/>
                <w:webHidden/>
              </w:rPr>
              <w:fldChar w:fldCharType="begin"/>
            </w:r>
            <w:r>
              <w:rPr>
                <w:noProof/>
                <w:webHidden/>
              </w:rPr>
              <w:instrText xml:space="preserve"> PAGEREF _Toc145671783 \h </w:instrText>
            </w:r>
            <w:r>
              <w:rPr>
                <w:noProof/>
                <w:webHidden/>
              </w:rPr>
            </w:r>
            <w:r>
              <w:rPr>
                <w:noProof/>
                <w:webHidden/>
              </w:rPr>
              <w:fldChar w:fldCharType="separate"/>
            </w:r>
            <w:r>
              <w:rPr>
                <w:noProof/>
                <w:webHidden/>
              </w:rPr>
              <w:t>4</w:t>
            </w:r>
            <w:r>
              <w:rPr>
                <w:noProof/>
                <w:webHidden/>
              </w:rPr>
              <w:fldChar w:fldCharType="end"/>
            </w:r>
          </w:hyperlink>
        </w:p>
        <w:p w14:paraId="6350B46F" w14:textId="1BD39B51" w:rsidR="009D4522" w:rsidRDefault="009D4522">
          <w:pPr>
            <w:pStyle w:val="TOC1"/>
            <w:tabs>
              <w:tab w:val="right" w:leader="dot" w:pos="9016"/>
            </w:tabs>
            <w:rPr>
              <w:rFonts w:eastAsiaTheme="minorEastAsia"/>
              <w:noProof/>
              <w:kern w:val="2"/>
              <w:lang w:eastAsia="en-IN"/>
              <w14:ligatures w14:val="standardContextual"/>
            </w:rPr>
          </w:pPr>
          <w:hyperlink w:anchor="_Toc145671784" w:history="1">
            <w:r w:rsidRPr="00B4314B">
              <w:rPr>
                <w:rStyle w:val="Hyperlink"/>
                <w:b/>
                <w:bCs/>
                <w:noProof/>
              </w:rPr>
              <w:t>Configuration Requirements</w:t>
            </w:r>
            <w:r>
              <w:rPr>
                <w:noProof/>
                <w:webHidden/>
              </w:rPr>
              <w:tab/>
            </w:r>
            <w:r>
              <w:rPr>
                <w:noProof/>
                <w:webHidden/>
              </w:rPr>
              <w:fldChar w:fldCharType="begin"/>
            </w:r>
            <w:r>
              <w:rPr>
                <w:noProof/>
                <w:webHidden/>
              </w:rPr>
              <w:instrText xml:space="preserve"> PAGEREF _Toc145671784 \h </w:instrText>
            </w:r>
            <w:r>
              <w:rPr>
                <w:noProof/>
                <w:webHidden/>
              </w:rPr>
            </w:r>
            <w:r>
              <w:rPr>
                <w:noProof/>
                <w:webHidden/>
              </w:rPr>
              <w:fldChar w:fldCharType="separate"/>
            </w:r>
            <w:r>
              <w:rPr>
                <w:noProof/>
                <w:webHidden/>
              </w:rPr>
              <w:t>4</w:t>
            </w:r>
            <w:r>
              <w:rPr>
                <w:noProof/>
                <w:webHidden/>
              </w:rPr>
              <w:fldChar w:fldCharType="end"/>
            </w:r>
          </w:hyperlink>
        </w:p>
        <w:p w14:paraId="2A26FC0A" w14:textId="08B9C9E9" w:rsidR="009D4522" w:rsidRDefault="009D4522">
          <w:pPr>
            <w:pStyle w:val="TOC1"/>
            <w:tabs>
              <w:tab w:val="right" w:leader="dot" w:pos="9016"/>
            </w:tabs>
            <w:rPr>
              <w:rFonts w:eastAsiaTheme="minorEastAsia"/>
              <w:noProof/>
              <w:kern w:val="2"/>
              <w:lang w:eastAsia="en-IN"/>
              <w14:ligatures w14:val="standardContextual"/>
            </w:rPr>
          </w:pPr>
          <w:hyperlink w:anchor="_Toc145671785" w:history="1">
            <w:r w:rsidRPr="00B4314B">
              <w:rPr>
                <w:rStyle w:val="Hyperlink"/>
                <w:b/>
                <w:bCs/>
                <w:noProof/>
              </w:rPr>
              <w:t>Job App Installation</w:t>
            </w:r>
            <w:r>
              <w:rPr>
                <w:noProof/>
                <w:webHidden/>
              </w:rPr>
              <w:tab/>
            </w:r>
            <w:r>
              <w:rPr>
                <w:noProof/>
                <w:webHidden/>
              </w:rPr>
              <w:fldChar w:fldCharType="begin"/>
            </w:r>
            <w:r>
              <w:rPr>
                <w:noProof/>
                <w:webHidden/>
              </w:rPr>
              <w:instrText xml:space="preserve"> PAGEREF _Toc145671785 \h </w:instrText>
            </w:r>
            <w:r>
              <w:rPr>
                <w:noProof/>
                <w:webHidden/>
              </w:rPr>
            </w:r>
            <w:r>
              <w:rPr>
                <w:noProof/>
                <w:webHidden/>
              </w:rPr>
              <w:fldChar w:fldCharType="separate"/>
            </w:r>
            <w:r>
              <w:rPr>
                <w:noProof/>
                <w:webHidden/>
              </w:rPr>
              <w:t>4</w:t>
            </w:r>
            <w:r>
              <w:rPr>
                <w:noProof/>
                <w:webHidden/>
              </w:rPr>
              <w:fldChar w:fldCharType="end"/>
            </w:r>
          </w:hyperlink>
        </w:p>
        <w:p w14:paraId="349FCCD2" w14:textId="30154C76" w:rsidR="009D4522" w:rsidRDefault="009D4522">
          <w:pPr>
            <w:pStyle w:val="TOC1"/>
            <w:tabs>
              <w:tab w:val="right" w:leader="dot" w:pos="9016"/>
            </w:tabs>
            <w:rPr>
              <w:rFonts w:eastAsiaTheme="minorEastAsia"/>
              <w:noProof/>
              <w:kern w:val="2"/>
              <w:lang w:eastAsia="en-IN"/>
              <w14:ligatures w14:val="standardContextual"/>
            </w:rPr>
          </w:pPr>
          <w:hyperlink w:anchor="_Toc145671786" w:history="1">
            <w:r w:rsidRPr="00B4314B">
              <w:rPr>
                <w:rStyle w:val="Hyperlink"/>
                <w:b/>
                <w:bCs/>
                <w:noProof/>
              </w:rPr>
              <w:t>ThreatConnect Job Configuration</w:t>
            </w:r>
            <w:r>
              <w:rPr>
                <w:noProof/>
                <w:webHidden/>
              </w:rPr>
              <w:tab/>
            </w:r>
            <w:r>
              <w:rPr>
                <w:noProof/>
                <w:webHidden/>
              </w:rPr>
              <w:fldChar w:fldCharType="begin"/>
            </w:r>
            <w:r>
              <w:rPr>
                <w:noProof/>
                <w:webHidden/>
              </w:rPr>
              <w:instrText xml:space="preserve"> PAGEREF _Toc145671786 \h </w:instrText>
            </w:r>
            <w:r>
              <w:rPr>
                <w:noProof/>
                <w:webHidden/>
              </w:rPr>
            </w:r>
            <w:r>
              <w:rPr>
                <w:noProof/>
                <w:webHidden/>
              </w:rPr>
              <w:fldChar w:fldCharType="separate"/>
            </w:r>
            <w:r>
              <w:rPr>
                <w:noProof/>
                <w:webHidden/>
              </w:rPr>
              <w:t>4</w:t>
            </w:r>
            <w:r>
              <w:rPr>
                <w:noProof/>
                <w:webHidden/>
              </w:rPr>
              <w:fldChar w:fldCharType="end"/>
            </w:r>
          </w:hyperlink>
        </w:p>
        <w:p w14:paraId="71816F2D" w14:textId="74257918" w:rsidR="009D4522" w:rsidRDefault="009D4522">
          <w:pPr>
            <w:pStyle w:val="TOC2"/>
            <w:tabs>
              <w:tab w:val="right" w:leader="dot" w:pos="9016"/>
            </w:tabs>
            <w:rPr>
              <w:rFonts w:eastAsiaTheme="minorEastAsia"/>
              <w:noProof/>
              <w:kern w:val="2"/>
              <w:lang w:eastAsia="en-IN"/>
              <w14:ligatures w14:val="standardContextual"/>
            </w:rPr>
          </w:pPr>
          <w:hyperlink w:anchor="_Toc145671787" w:history="1">
            <w:r w:rsidRPr="00B4314B">
              <w:rPr>
                <w:rStyle w:val="Hyperlink"/>
                <w:b/>
                <w:bCs/>
                <w:noProof/>
              </w:rPr>
              <w:t>Program Screen</w:t>
            </w:r>
            <w:r>
              <w:rPr>
                <w:noProof/>
                <w:webHidden/>
              </w:rPr>
              <w:tab/>
            </w:r>
            <w:r>
              <w:rPr>
                <w:noProof/>
                <w:webHidden/>
              </w:rPr>
              <w:fldChar w:fldCharType="begin"/>
            </w:r>
            <w:r>
              <w:rPr>
                <w:noProof/>
                <w:webHidden/>
              </w:rPr>
              <w:instrText xml:space="preserve"> PAGEREF _Toc145671787 \h </w:instrText>
            </w:r>
            <w:r>
              <w:rPr>
                <w:noProof/>
                <w:webHidden/>
              </w:rPr>
            </w:r>
            <w:r>
              <w:rPr>
                <w:noProof/>
                <w:webHidden/>
              </w:rPr>
              <w:fldChar w:fldCharType="separate"/>
            </w:r>
            <w:r>
              <w:rPr>
                <w:noProof/>
                <w:webHidden/>
              </w:rPr>
              <w:t>5</w:t>
            </w:r>
            <w:r>
              <w:rPr>
                <w:noProof/>
                <w:webHidden/>
              </w:rPr>
              <w:fldChar w:fldCharType="end"/>
            </w:r>
          </w:hyperlink>
        </w:p>
        <w:p w14:paraId="0D92F7DA" w14:textId="6AAD97BF" w:rsidR="009D4522" w:rsidRDefault="009D4522">
          <w:pPr>
            <w:pStyle w:val="TOC2"/>
            <w:tabs>
              <w:tab w:val="right" w:leader="dot" w:pos="9016"/>
            </w:tabs>
            <w:rPr>
              <w:rFonts w:eastAsiaTheme="minorEastAsia"/>
              <w:noProof/>
              <w:kern w:val="2"/>
              <w:lang w:eastAsia="en-IN"/>
              <w14:ligatures w14:val="standardContextual"/>
            </w:rPr>
          </w:pPr>
          <w:hyperlink w:anchor="_Toc145671788" w:history="1">
            <w:r w:rsidRPr="00B4314B">
              <w:rPr>
                <w:rStyle w:val="Hyperlink"/>
                <w:b/>
                <w:bCs/>
                <w:noProof/>
              </w:rPr>
              <w:t>Parameter Screen</w:t>
            </w:r>
            <w:r>
              <w:rPr>
                <w:noProof/>
                <w:webHidden/>
              </w:rPr>
              <w:tab/>
            </w:r>
            <w:r>
              <w:rPr>
                <w:noProof/>
                <w:webHidden/>
              </w:rPr>
              <w:fldChar w:fldCharType="begin"/>
            </w:r>
            <w:r>
              <w:rPr>
                <w:noProof/>
                <w:webHidden/>
              </w:rPr>
              <w:instrText xml:space="preserve"> PAGEREF _Toc145671788 \h </w:instrText>
            </w:r>
            <w:r>
              <w:rPr>
                <w:noProof/>
                <w:webHidden/>
              </w:rPr>
            </w:r>
            <w:r>
              <w:rPr>
                <w:noProof/>
                <w:webHidden/>
              </w:rPr>
              <w:fldChar w:fldCharType="separate"/>
            </w:r>
            <w:r>
              <w:rPr>
                <w:noProof/>
                <w:webHidden/>
              </w:rPr>
              <w:t>6</w:t>
            </w:r>
            <w:r>
              <w:rPr>
                <w:noProof/>
                <w:webHidden/>
              </w:rPr>
              <w:fldChar w:fldCharType="end"/>
            </w:r>
          </w:hyperlink>
        </w:p>
        <w:p w14:paraId="5A3B2C41" w14:textId="4C990E46" w:rsidR="009D4522" w:rsidRDefault="009D4522">
          <w:pPr>
            <w:pStyle w:val="TOC2"/>
            <w:tabs>
              <w:tab w:val="right" w:leader="dot" w:pos="9016"/>
            </w:tabs>
            <w:rPr>
              <w:rFonts w:eastAsiaTheme="minorEastAsia"/>
              <w:noProof/>
              <w:kern w:val="2"/>
              <w:lang w:eastAsia="en-IN"/>
              <w14:ligatures w14:val="standardContextual"/>
            </w:rPr>
          </w:pPr>
          <w:hyperlink w:anchor="_Toc145671789" w:history="1">
            <w:r w:rsidRPr="00B4314B">
              <w:rPr>
                <w:rStyle w:val="Hyperlink"/>
                <w:b/>
                <w:bCs/>
                <w:noProof/>
              </w:rPr>
              <w:t>Schedule Screen</w:t>
            </w:r>
            <w:r>
              <w:rPr>
                <w:noProof/>
                <w:webHidden/>
              </w:rPr>
              <w:tab/>
            </w:r>
            <w:r>
              <w:rPr>
                <w:noProof/>
                <w:webHidden/>
              </w:rPr>
              <w:fldChar w:fldCharType="begin"/>
            </w:r>
            <w:r>
              <w:rPr>
                <w:noProof/>
                <w:webHidden/>
              </w:rPr>
              <w:instrText xml:space="preserve"> PAGEREF _Toc145671789 \h </w:instrText>
            </w:r>
            <w:r>
              <w:rPr>
                <w:noProof/>
                <w:webHidden/>
              </w:rPr>
            </w:r>
            <w:r>
              <w:rPr>
                <w:noProof/>
                <w:webHidden/>
              </w:rPr>
              <w:fldChar w:fldCharType="separate"/>
            </w:r>
            <w:r>
              <w:rPr>
                <w:noProof/>
                <w:webHidden/>
              </w:rPr>
              <w:t>7</w:t>
            </w:r>
            <w:r>
              <w:rPr>
                <w:noProof/>
                <w:webHidden/>
              </w:rPr>
              <w:fldChar w:fldCharType="end"/>
            </w:r>
          </w:hyperlink>
        </w:p>
        <w:p w14:paraId="2B1D8D16" w14:textId="5869D137" w:rsidR="009D4522" w:rsidRDefault="009D4522">
          <w:pPr>
            <w:pStyle w:val="TOC2"/>
            <w:tabs>
              <w:tab w:val="right" w:leader="dot" w:pos="9016"/>
            </w:tabs>
            <w:rPr>
              <w:rFonts w:eastAsiaTheme="minorEastAsia"/>
              <w:noProof/>
              <w:kern w:val="2"/>
              <w:lang w:eastAsia="en-IN"/>
              <w14:ligatures w14:val="standardContextual"/>
            </w:rPr>
          </w:pPr>
          <w:hyperlink w:anchor="_Toc145671790" w:history="1">
            <w:r w:rsidRPr="00B4314B">
              <w:rPr>
                <w:rStyle w:val="Hyperlink"/>
                <w:b/>
                <w:bCs/>
                <w:noProof/>
              </w:rPr>
              <w:t>Output Screen</w:t>
            </w:r>
            <w:r>
              <w:rPr>
                <w:noProof/>
                <w:webHidden/>
              </w:rPr>
              <w:tab/>
            </w:r>
            <w:r>
              <w:rPr>
                <w:noProof/>
                <w:webHidden/>
              </w:rPr>
              <w:fldChar w:fldCharType="begin"/>
            </w:r>
            <w:r>
              <w:rPr>
                <w:noProof/>
                <w:webHidden/>
              </w:rPr>
              <w:instrText xml:space="preserve"> PAGEREF _Toc145671790 \h </w:instrText>
            </w:r>
            <w:r>
              <w:rPr>
                <w:noProof/>
                <w:webHidden/>
              </w:rPr>
            </w:r>
            <w:r>
              <w:rPr>
                <w:noProof/>
                <w:webHidden/>
              </w:rPr>
              <w:fldChar w:fldCharType="separate"/>
            </w:r>
            <w:r>
              <w:rPr>
                <w:noProof/>
                <w:webHidden/>
              </w:rPr>
              <w:t>8</w:t>
            </w:r>
            <w:r>
              <w:rPr>
                <w:noProof/>
                <w:webHidden/>
              </w:rPr>
              <w:fldChar w:fldCharType="end"/>
            </w:r>
          </w:hyperlink>
        </w:p>
        <w:p w14:paraId="27BA45CF" w14:textId="3B207BBC" w:rsidR="009D4522" w:rsidRDefault="009D4522">
          <w:pPr>
            <w:pStyle w:val="TOC1"/>
            <w:tabs>
              <w:tab w:val="right" w:leader="dot" w:pos="9016"/>
            </w:tabs>
            <w:rPr>
              <w:rFonts w:eastAsiaTheme="minorEastAsia"/>
              <w:noProof/>
              <w:kern w:val="2"/>
              <w:lang w:eastAsia="en-IN"/>
              <w14:ligatures w14:val="standardContextual"/>
            </w:rPr>
          </w:pPr>
          <w:hyperlink w:anchor="_Toc145671791" w:history="1">
            <w:r w:rsidRPr="00B4314B">
              <w:rPr>
                <w:rStyle w:val="Hyperlink"/>
                <w:b/>
                <w:bCs/>
                <w:noProof/>
              </w:rPr>
              <w:t>Feed Deployer Instructions</w:t>
            </w:r>
            <w:r>
              <w:rPr>
                <w:noProof/>
                <w:webHidden/>
              </w:rPr>
              <w:tab/>
            </w:r>
            <w:r>
              <w:rPr>
                <w:noProof/>
                <w:webHidden/>
              </w:rPr>
              <w:fldChar w:fldCharType="begin"/>
            </w:r>
            <w:r>
              <w:rPr>
                <w:noProof/>
                <w:webHidden/>
              </w:rPr>
              <w:instrText xml:space="preserve"> PAGEREF _Toc145671791 \h </w:instrText>
            </w:r>
            <w:r>
              <w:rPr>
                <w:noProof/>
                <w:webHidden/>
              </w:rPr>
            </w:r>
            <w:r>
              <w:rPr>
                <w:noProof/>
                <w:webHidden/>
              </w:rPr>
              <w:fldChar w:fldCharType="separate"/>
            </w:r>
            <w:r>
              <w:rPr>
                <w:noProof/>
                <w:webHidden/>
              </w:rPr>
              <w:t>9</w:t>
            </w:r>
            <w:r>
              <w:rPr>
                <w:noProof/>
                <w:webHidden/>
              </w:rPr>
              <w:fldChar w:fldCharType="end"/>
            </w:r>
          </w:hyperlink>
        </w:p>
        <w:p w14:paraId="3014CE3F" w14:textId="693CDA06" w:rsidR="009D4522" w:rsidRDefault="009D4522">
          <w:pPr>
            <w:pStyle w:val="TOC1"/>
            <w:tabs>
              <w:tab w:val="right" w:leader="dot" w:pos="9016"/>
            </w:tabs>
            <w:rPr>
              <w:rFonts w:eastAsiaTheme="minorEastAsia"/>
              <w:noProof/>
              <w:kern w:val="2"/>
              <w:lang w:eastAsia="en-IN"/>
              <w14:ligatures w14:val="standardContextual"/>
            </w:rPr>
          </w:pPr>
          <w:hyperlink w:anchor="_Toc145671792" w:history="1">
            <w:r w:rsidRPr="00B4314B">
              <w:rPr>
                <w:rStyle w:val="Hyperlink"/>
                <w:b/>
                <w:bCs/>
                <w:noProof/>
              </w:rPr>
              <w:t>Browsing Cofense Intelligence Feed</w:t>
            </w:r>
            <w:r>
              <w:rPr>
                <w:noProof/>
                <w:webHidden/>
              </w:rPr>
              <w:tab/>
            </w:r>
            <w:r>
              <w:rPr>
                <w:noProof/>
                <w:webHidden/>
              </w:rPr>
              <w:fldChar w:fldCharType="begin"/>
            </w:r>
            <w:r>
              <w:rPr>
                <w:noProof/>
                <w:webHidden/>
              </w:rPr>
              <w:instrText xml:space="preserve"> PAGEREF _Toc145671792 \h </w:instrText>
            </w:r>
            <w:r>
              <w:rPr>
                <w:noProof/>
                <w:webHidden/>
              </w:rPr>
            </w:r>
            <w:r>
              <w:rPr>
                <w:noProof/>
                <w:webHidden/>
              </w:rPr>
              <w:fldChar w:fldCharType="separate"/>
            </w:r>
            <w:r>
              <w:rPr>
                <w:noProof/>
                <w:webHidden/>
              </w:rPr>
              <w:t>14</w:t>
            </w:r>
            <w:r>
              <w:rPr>
                <w:noProof/>
                <w:webHidden/>
              </w:rPr>
              <w:fldChar w:fldCharType="end"/>
            </w:r>
          </w:hyperlink>
        </w:p>
        <w:p w14:paraId="29391BA2" w14:textId="1BF12321" w:rsidR="009D4522" w:rsidRDefault="009D4522">
          <w:pPr>
            <w:pStyle w:val="TOC1"/>
            <w:tabs>
              <w:tab w:val="right" w:leader="dot" w:pos="9016"/>
            </w:tabs>
            <w:rPr>
              <w:rFonts w:eastAsiaTheme="minorEastAsia"/>
              <w:noProof/>
              <w:kern w:val="2"/>
              <w:lang w:eastAsia="en-IN"/>
              <w14:ligatures w14:val="standardContextual"/>
            </w:rPr>
          </w:pPr>
          <w:hyperlink w:anchor="_Toc145671793" w:history="1">
            <w:r w:rsidRPr="00B4314B">
              <w:rPr>
                <w:rStyle w:val="Hyperlink"/>
                <w:rFonts w:eastAsia="Calibri Light"/>
                <w:b/>
                <w:bCs/>
                <w:noProof/>
              </w:rPr>
              <w:t>Browsing Indicators</w:t>
            </w:r>
            <w:r>
              <w:rPr>
                <w:noProof/>
                <w:webHidden/>
              </w:rPr>
              <w:tab/>
            </w:r>
            <w:r>
              <w:rPr>
                <w:noProof/>
                <w:webHidden/>
              </w:rPr>
              <w:fldChar w:fldCharType="begin"/>
            </w:r>
            <w:r>
              <w:rPr>
                <w:noProof/>
                <w:webHidden/>
              </w:rPr>
              <w:instrText xml:space="preserve"> PAGEREF _Toc145671793 \h </w:instrText>
            </w:r>
            <w:r>
              <w:rPr>
                <w:noProof/>
                <w:webHidden/>
              </w:rPr>
            </w:r>
            <w:r>
              <w:rPr>
                <w:noProof/>
                <w:webHidden/>
              </w:rPr>
              <w:fldChar w:fldCharType="separate"/>
            </w:r>
            <w:r>
              <w:rPr>
                <w:noProof/>
                <w:webHidden/>
              </w:rPr>
              <w:t>14</w:t>
            </w:r>
            <w:r>
              <w:rPr>
                <w:noProof/>
                <w:webHidden/>
              </w:rPr>
              <w:fldChar w:fldCharType="end"/>
            </w:r>
          </w:hyperlink>
        </w:p>
        <w:p w14:paraId="0EE5DA0A" w14:textId="792AE8D4" w:rsidR="009D4522" w:rsidRDefault="009D4522">
          <w:pPr>
            <w:pStyle w:val="TOC2"/>
            <w:tabs>
              <w:tab w:val="right" w:leader="dot" w:pos="9016"/>
            </w:tabs>
            <w:rPr>
              <w:rFonts w:eastAsiaTheme="minorEastAsia"/>
              <w:noProof/>
              <w:kern w:val="2"/>
              <w:lang w:eastAsia="en-IN"/>
              <w14:ligatures w14:val="standardContextual"/>
            </w:rPr>
          </w:pPr>
          <w:hyperlink w:anchor="_Toc145671794" w:history="1">
            <w:r w:rsidRPr="00B4314B">
              <w:rPr>
                <w:rStyle w:val="Hyperlink"/>
                <w:b/>
                <w:bCs/>
                <w:noProof/>
              </w:rPr>
              <w:t>IP Address Feed</w:t>
            </w:r>
            <w:r>
              <w:rPr>
                <w:noProof/>
                <w:webHidden/>
              </w:rPr>
              <w:tab/>
            </w:r>
            <w:r>
              <w:rPr>
                <w:noProof/>
                <w:webHidden/>
              </w:rPr>
              <w:fldChar w:fldCharType="begin"/>
            </w:r>
            <w:r>
              <w:rPr>
                <w:noProof/>
                <w:webHidden/>
              </w:rPr>
              <w:instrText xml:space="preserve"> PAGEREF _Toc145671794 \h </w:instrText>
            </w:r>
            <w:r>
              <w:rPr>
                <w:noProof/>
                <w:webHidden/>
              </w:rPr>
            </w:r>
            <w:r>
              <w:rPr>
                <w:noProof/>
                <w:webHidden/>
              </w:rPr>
              <w:fldChar w:fldCharType="separate"/>
            </w:r>
            <w:r>
              <w:rPr>
                <w:noProof/>
                <w:webHidden/>
              </w:rPr>
              <w:t>14</w:t>
            </w:r>
            <w:r>
              <w:rPr>
                <w:noProof/>
                <w:webHidden/>
              </w:rPr>
              <w:fldChar w:fldCharType="end"/>
            </w:r>
          </w:hyperlink>
        </w:p>
        <w:p w14:paraId="22EA705A" w14:textId="3198FE4F" w:rsidR="009D4522" w:rsidRDefault="009D4522">
          <w:pPr>
            <w:pStyle w:val="TOC2"/>
            <w:tabs>
              <w:tab w:val="right" w:leader="dot" w:pos="9016"/>
            </w:tabs>
            <w:rPr>
              <w:rFonts w:eastAsiaTheme="minorEastAsia"/>
              <w:noProof/>
              <w:kern w:val="2"/>
              <w:lang w:eastAsia="en-IN"/>
              <w14:ligatures w14:val="standardContextual"/>
            </w:rPr>
          </w:pPr>
          <w:hyperlink w:anchor="_Toc145671795" w:history="1">
            <w:r w:rsidRPr="00B4314B">
              <w:rPr>
                <w:rStyle w:val="Hyperlink"/>
                <w:b/>
                <w:bCs/>
                <w:noProof/>
              </w:rPr>
              <w:t>Host Feed</w:t>
            </w:r>
            <w:r>
              <w:rPr>
                <w:noProof/>
                <w:webHidden/>
              </w:rPr>
              <w:tab/>
            </w:r>
            <w:r>
              <w:rPr>
                <w:noProof/>
                <w:webHidden/>
              </w:rPr>
              <w:fldChar w:fldCharType="begin"/>
            </w:r>
            <w:r>
              <w:rPr>
                <w:noProof/>
                <w:webHidden/>
              </w:rPr>
              <w:instrText xml:space="preserve"> PAGEREF _Toc145671795 \h </w:instrText>
            </w:r>
            <w:r>
              <w:rPr>
                <w:noProof/>
                <w:webHidden/>
              </w:rPr>
            </w:r>
            <w:r>
              <w:rPr>
                <w:noProof/>
                <w:webHidden/>
              </w:rPr>
              <w:fldChar w:fldCharType="separate"/>
            </w:r>
            <w:r>
              <w:rPr>
                <w:noProof/>
                <w:webHidden/>
              </w:rPr>
              <w:t>15</w:t>
            </w:r>
            <w:r>
              <w:rPr>
                <w:noProof/>
                <w:webHidden/>
              </w:rPr>
              <w:fldChar w:fldCharType="end"/>
            </w:r>
          </w:hyperlink>
        </w:p>
        <w:p w14:paraId="16E4E173" w14:textId="78E62EAA" w:rsidR="009D4522" w:rsidRDefault="009D4522">
          <w:pPr>
            <w:pStyle w:val="TOC2"/>
            <w:tabs>
              <w:tab w:val="right" w:leader="dot" w:pos="9016"/>
            </w:tabs>
            <w:rPr>
              <w:rFonts w:eastAsiaTheme="minorEastAsia"/>
              <w:noProof/>
              <w:kern w:val="2"/>
              <w:lang w:eastAsia="en-IN"/>
              <w14:ligatures w14:val="standardContextual"/>
            </w:rPr>
          </w:pPr>
          <w:hyperlink w:anchor="_Toc145671796" w:history="1">
            <w:r w:rsidRPr="00B4314B">
              <w:rPr>
                <w:rStyle w:val="Hyperlink"/>
                <w:b/>
                <w:bCs/>
                <w:noProof/>
              </w:rPr>
              <w:t>Email Address Feed</w:t>
            </w:r>
            <w:r>
              <w:rPr>
                <w:noProof/>
                <w:webHidden/>
              </w:rPr>
              <w:tab/>
            </w:r>
            <w:r>
              <w:rPr>
                <w:noProof/>
                <w:webHidden/>
              </w:rPr>
              <w:fldChar w:fldCharType="begin"/>
            </w:r>
            <w:r>
              <w:rPr>
                <w:noProof/>
                <w:webHidden/>
              </w:rPr>
              <w:instrText xml:space="preserve"> PAGEREF _Toc145671796 \h </w:instrText>
            </w:r>
            <w:r>
              <w:rPr>
                <w:noProof/>
                <w:webHidden/>
              </w:rPr>
            </w:r>
            <w:r>
              <w:rPr>
                <w:noProof/>
                <w:webHidden/>
              </w:rPr>
              <w:fldChar w:fldCharType="separate"/>
            </w:r>
            <w:r>
              <w:rPr>
                <w:noProof/>
                <w:webHidden/>
              </w:rPr>
              <w:t>15</w:t>
            </w:r>
            <w:r>
              <w:rPr>
                <w:noProof/>
                <w:webHidden/>
              </w:rPr>
              <w:fldChar w:fldCharType="end"/>
            </w:r>
          </w:hyperlink>
        </w:p>
        <w:p w14:paraId="65A9A775" w14:textId="3E737D33" w:rsidR="009D4522" w:rsidRDefault="009D4522">
          <w:pPr>
            <w:pStyle w:val="TOC2"/>
            <w:tabs>
              <w:tab w:val="right" w:leader="dot" w:pos="9016"/>
            </w:tabs>
            <w:rPr>
              <w:rFonts w:eastAsiaTheme="minorEastAsia"/>
              <w:noProof/>
              <w:kern w:val="2"/>
              <w:lang w:eastAsia="en-IN"/>
              <w14:ligatures w14:val="standardContextual"/>
            </w:rPr>
          </w:pPr>
          <w:hyperlink w:anchor="_Toc145671797" w:history="1">
            <w:r w:rsidRPr="00B4314B">
              <w:rPr>
                <w:rStyle w:val="Hyperlink"/>
                <w:b/>
                <w:bCs/>
                <w:noProof/>
              </w:rPr>
              <w:t>File Feed</w:t>
            </w:r>
            <w:r>
              <w:rPr>
                <w:noProof/>
                <w:webHidden/>
              </w:rPr>
              <w:tab/>
            </w:r>
            <w:r>
              <w:rPr>
                <w:noProof/>
                <w:webHidden/>
              </w:rPr>
              <w:fldChar w:fldCharType="begin"/>
            </w:r>
            <w:r>
              <w:rPr>
                <w:noProof/>
                <w:webHidden/>
              </w:rPr>
              <w:instrText xml:space="preserve"> PAGEREF _Toc145671797 \h </w:instrText>
            </w:r>
            <w:r>
              <w:rPr>
                <w:noProof/>
                <w:webHidden/>
              </w:rPr>
            </w:r>
            <w:r>
              <w:rPr>
                <w:noProof/>
                <w:webHidden/>
              </w:rPr>
              <w:fldChar w:fldCharType="separate"/>
            </w:r>
            <w:r>
              <w:rPr>
                <w:noProof/>
                <w:webHidden/>
              </w:rPr>
              <w:t>16</w:t>
            </w:r>
            <w:r>
              <w:rPr>
                <w:noProof/>
                <w:webHidden/>
              </w:rPr>
              <w:fldChar w:fldCharType="end"/>
            </w:r>
          </w:hyperlink>
        </w:p>
        <w:p w14:paraId="388A1390" w14:textId="7C515826" w:rsidR="009D4522" w:rsidRDefault="009D4522">
          <w:pPr>
            <w:pStyle w:val="TOC2"/>
            <w:tabs>
              <w:tab w:val="right" w:leader="dot" w:pos="9016"/>
            </w:tabs>
            <w:rPr>
              <w:rFonts w:eastAsiaTheme="minorEastAsia"/>
              <w:noProof/>
              <w:kern w:val="2"/>
              <w:lang w:eastAsia="en-IN"/>
              <w14:ligatures w14:val="standardContextual"/>
            </w:rPr>
          </w:pPr>
          <w:hyperlink w:anchor="_Toc145671798" w:history="1">
            <w:r w:rsidRPr="00B4314B">
              <w:rPr>
                <w:rStyle w:val="Hyperlink"/>
                <w:b/>
                <w:bCs/>
                <w:noProof/>
              </w:rPr>
              <w:t>URL Feed</w:t>
            </w:r>
            <w:r>
              <w:rPr>
                <w:noProof/>
                <w:webHidden/>
              </w:rPr>
              <w:tab/>
            </w:r>
            <w:r>
              <w:rPr>
                <w:noProof/>
                <w:webHidden/>
              </w:rPr>
              <w:fldChar w:fldCharType="begin"/>
            </w:r>
            <w:r>
              <w:rPr>
                <w:noProof/>
                <w:webHidden/>
              </w:rPr>
              <w:instrText xml:space="preserve"> PAGEREF _Toc145671798 \h </w:instrText>
            </w:r>
            <w:r>
              <w:rPr>
                <w:noProof/>
                <w:webHidden/>
              </w:rPr>
            </w:r>
            <w:r>
              <w:rPr>
                <w:noProof/>
                <w:webHidden/>
              </w:rPr>
              <w:fldChar w:fldCharType="separate"/>
            </w:r>
            <w:r>
              <w:rPr>
                <w:noProof/>
                <w:webHidden/>
              </w:rPr>
              <w:t>16</w:t>
            </w:r>
            <w:r>
              <w:rPr>
                <w:noProof/>
                <w:webHidden/>
              </w:rPr>
              <w:fldChar w:fldCharType="end"/>
            </w:r>
          </w:hyperlink>
        </w:p>
        <w:p w14:paraId="241D4FE9" w14:textId="469C0B7C" w:rsidR="009D4522" w:rsidRDefault="009D4522">
          <w:pPr>
            <w:pStyle w:val="TOC1"/>
            <w:tabs>
              <w:tab w:val="right" w:leader="dot" w:pos="9016"/>
            </w:tabs>
            <w:rPr>
              <w:rFonts w:eastAsiaTheme="minorEastAsia"/>
              <w:noProof/>
              <w:kern w:val="2"/>
              <w:lang w:eastAsia="en-IN"/>
              <w14:ligatures w14:val="standardContextual"/>
            </w:rPr>
          </w:pPr>
          <w:hyperlink w:anchor="_Toc145671799" w:history="1">
            <w:r w:rsidRPr="00B4314B">
              <w:rPr>
                <w:rStyle w:val="Hyperlink"/>
                <w:rFonts w:eastAsia="Calibri Light"/>
                <w:b/>
                <w:bCs/>
                <w:noProof/>
              </w:rPr>
              <w:t>Browsing Groups</w:t>
            </w:r>
            <w:r>
              <w:rPr>
                <w:noProof/>
                <w:webHidden/>
              </w:rPr>
              <w:tab/>
            </w:r>
            <w:r>
              <w:rPr>
                <w:noProof/>
                <w:webHidden/>
              </w:rPr>
              <w:fldChar w:fldCharType="begin"/>
            </w:r>
            <w:r>
              <w:rPr>
                <w:noProof/>
                <w:webHidden/>
              </w:rPr>
              <w:instrText xml:space="preserve"> PAGEREF _Toc145671799 \h </w:instrText>
            </w:r>
            <w:r>
              <w:rPr>
                <w:noProof/>
                <w:webHidden/>
              </w:rPr>
            </w:r>
            <w:r>
              <w:rPr>
                <w:noProof/>
                <w:webHidden/>
              </w:rPr>
              <w:fldChar w:fldCharType="separate"/>
            </w:r>
            <w:r>
              <w:rPr>
                <w:noProof/>
                <w:webHidden/>
              </w:rPr>
              <w:t>17</w:t>
            </w:r>
            <w:r>
              <w:rPr>
                <w:noProof/>
                <w:webHidden/>
              </w:rPr>
              <w:fldChar w:fldCharType="end"/>
            </w:r>
          </w:hyperlink>
        </w:p>
        <w:p w14:paraId="138F53E5" w14:textId="51A0BC92" w:rsidR="009D4522" w:rsidRDefault="009D4522">
          <w:pPr>
            <w:pStyle w:val="TOC2"/>
            <w:tabs>
              <w:tab w:val="right" w:leader="dot" w:pos="9016"/>
            </w:tabs>
            <w:rPr>
              <w:rFonts w:eastAsiaTheme="minorEastAsia"/>
              <w:noProof/>
              <w:kern w:val="2"/>
              <w:lang w:eastAsia="en-IN"/>
              <w14:ligatures w14:val="standardContextual"/>
            </w:rPr>
          </w:pPr>
          <w:hyperlink w:anchor="_Toc145671800" w:history="1">
            <w:r w:rsidRPr="00B4314B">
              <w:rPr>
                <w:rStyle w:val="Hyperlink"/>
                <w:b/>
                <w:bCs/>
                <w:noProof/>
              </w:rPr>
              <w:t>Document</w:t>
            </w:r>
            <w:r>
              <w:rPr>
                <w:noProof/>
                <w:webHidden/>
              </w:rPr>
              <w:tab/>
            </w:r>
            <w:r>
              <w:rPr>
                <w:noProof/>
                <w:webHidden/>
              </w:rPr>
              <w:fldChar w:fldCharType="begin"/>
            </w:r>
            <w:r>
              <w:rPr>
                <w:noProof/>
                <w:webHidden/>
              </w:rPr>
              <w:instrText xml:space="preserve"> PAGEREF _Toc145671800 \h </w:instrText>
            </w:r>
            <w:r>
              <w:rPr>
                <w:noProof/>
                <w:webHidden/>
              </w:rPr>
            </w:r>
            <w:r>
              <w:rPr>
                <w:noProof/>
                <w:webHidden/>
              </w:rPr>
              <w:fldChar w:fldCharType="separate"/>
            </w:r>
            <w:r>
              <w:rPr>
                <w:noProof/>
                <w:webHidden/>
              </w:rPr>
              <w:t>17</w:t>
            </w:r>
            <w:r>
              <w:rPr>
                <w:noProof/>
                <w:webHidden/>
              </w:rPr>
              <w:fldChar w:fldCharType="end"/>
            </w:r>
          </w:hyperlink>
        </w:p>
        <w:p w14:paraId="7C923F25" w14:textId="3FA8BCBA" w:rsidR="009D4522" w:rsidRDefault="009D4522">
          <w:pPr>
            <w:pStyle w:val="TOC2"/>
            <w:tabs>
              <w:tab w:val="right" w:leader="dot" w:pos="9016"/>
            </w:tabs>
            <w:rPr>
              <w:rFonts w:eastAsiaTheme="minorEastAsia"/>
              <w:noProof/>
              <w:kern w:val="2"/>
              <w:lang w:eastAsia="en-IN"/>
              <w14:ligatures w14:val="standardContextual"/>
            </w:rPr>
          </w:pPr>
          <w:hyperlink w:anchor="_Toc145671801" w:history="1">
            <w:r w:rsidRPr="00B4314B">
              <w:rPr>
                <w:rStyle w:val="Hyperlink"/>
                <w:b/>
                <w:bCs/>
                <w:noProof/>
              </w:rPr>
              <w:t>Threat</w:t>
            </w:r>
            <w:r>
              <w:rPr>
                <w:noProof/>
                <w:webHidden/>
              </w:rPr>
              <w:tab/>
            </w:r>
            <w:r>
              <w:rPr>
                <w:noProof/>
                <w:webHidden/>
              </w:rPr>
              <w:fldChar w:fldCharType="begin"/>
            </w:r>
            <w:r>
              <w:rPr>
                <w:noProof/>
                <w:webHidden/>
              </w:rPr>
              <w:instrText xml:space="preserve"> PAGEREF _Toc145671801 \h </w:instrText>
            </w:r>
            <w:r>
              <w:rPr>
                <w:noProof/>
                <w:webHidden/>
              </w:rPr>
            </w:r>
            <w:r>
              <w:rPr>
                <w:noProof/>
                <w:webHidden/>
              </w:rPr>
              <w:fldChar w:fldCharType="separate"/>
            </w:r>
            <w:r>
              <w:rPr>
                <w:noProof/>
                <w:webHidden/>
              </w:rPr>
              <w:t>18</w:t>
            </w:r>
            <w:r>
              <w:rPr>
                <w:noProof/>
                <w:webHidden/>
              </w:rPr>
              <w:fldChar w:fldCharType="end"/>
            </w:r>
          </w:hyperlink>
        </w:p>
        <w:p w14:paraId="118D6F2C" w14:textId="6C44C933" w:rsidR="009D4522" w:rsidRDefault="009D4522">
          <w:pPr>
            <w:pStyle w:val="TOC1"/>
            <w:tabs>
              <w:tab w:val="right" w:leader="dot" w:pos="9016"/>
            </w:tabs>
            <w:rPr>
              <w:rFonts w:eastAsiaTheme="minorEastAsia"/>
              <w:noProof/>
              <w:kern w:val="2"/>
              <w:lang w:eastAsia="en-IN"/>
              <w14:ligatures w14:val="standardContextual"/>
            </w:rPr>
          </w:pPr>
          <w:hyperlink w:anchor="_Toc145671802" w:history="1">
            <w:r w:rsidRPr="00B4314B">
              <w:rPr>
                <w:rStyle w:val="Hyperlink"/>
                <w:rFonts w:eastAsia="Calibri Light"/>
                <w:b/>
                <w:bCs/>
                <w:noProof/>
              </w:rPr>
              <w:t>Browsing Intel Finished Reports</w:t>
            </w:r>
            <w:r>
              <w:rPr>
                <w:noProof/>
                <w:webHidden/>
              </w:rPr>
              <w:tab/>
            </w:r>
            <w:r>
              <w:rPr>
                <w:noProof/>
                <w:webHidden/>
              </w:rPr>
              <w:fldChar w:fldCharType="begin"/>
            </w:r>
            <w:r>
              <w:rPr>
                <w:noProof/>
                <w:webHidden/>
              </w:rPr>
              <w:instrText xml:space="preserve"> PAGEREF _Toc145671802 \h </w:instrText>
            </w:r>
            <w:r>
              <w:rPr>
                <w:noProof/>
                <w:webHidden/>
              </w:rPr>
            </w:r>
            <w:r>
              <w:rPr>
                <w:noProof/>
                <w:webHidden/>
              </w:rPr>
              <w:fldChar w:fldCharType="separate"/>
            </w:r>
            <w:r>
              <w:rPr>
                <w:noProof/>
                <w:webHidden/>
              </w:rPr>
              <w:t>18</w:t>
            </w:r>
            <w:r>
              <w:rPr>
                <w:noProof/>
                <w:webHidden/>
              </w:rPr>
              <w:fldChar w:fldCharType="end"/>
            </w:r>
          </w:hyperlink>
        </w:p>
        <w:p w14:paraId="79EEA0DB" w14:textId="2A18C1F7" w:rsidR="009D4522" w:rsidRDefault="009D4522">
          <w:pPr>
            <w:pStyle w:val="TOC1"/>
            <w:tabs>
              <w:tab w:val="right" w:leader="dot" w:pos="9016"/>
            </w:tabs>
            <w:rPr>
              <w:rFonts w:eastAsiaTheme="minorEastAsia"/>
              <w:noProof/>
              <w:kern w:val="2"/>
              <w:lang w:eastAsia="en-IN"/>
              <w14:ligatures w14:val="standardContextual"/>
            </w:rPr>
          </w:pPr>
          <w:hyperlink w:anchor="_Toc145671803" w:history="1">
            <w:r w:rsidRPr="00B4314B">
              <w:rPr>
                <w:rStyle w:val="Hyperlink"/>
                <w:b/>
                <w:bCs/>
                <w:noProof/>
              </w:rPr>
              <w:t>Support</w:t>
            </w:r>
            <w:r>
              <w:rPr>
                <w:noProof/>
                <w:webHidden/>
              </w:rPr>
              <w:tab/>
            </w:r>
            <w:r>
              <w:rPr>
                <w:noProof/>
                <w:webHidden/>
              </w:rPr>
              <w:fldChar w:fldCharType="begin"/>
            </w:r>
            <w:r>
              <w:rPr>
                <w:noProof/>
                <w:webHidden/>
              </w:rPr>
              <w:instrText xml:space="preserve"> PAGEREF _Toc145671803 \h </w:instrText>
            </w:r>
            <w:r>
              <w:rPr>
                <w:noProof/>
                <w:webHidden/>
              </w:rPr>
            </w:r>
            <w:r>
              <w:rPr>
                <w:noProof/>
                <w:webHidden/>
              </w:rPr>
              <w:fldChar w:fldCharType="separate"/>
            </w:r>
            <w:r>
              <w:rPr>
                <w:noProof/>
                <w:webHidden/>
              </w:rPr>
              <w:t>18</w:t>
            </w:r>
            <w:r>
              <w:rPr>
                <w:noProof/>
                <w:webHidden/>
              </w:rPr>
              <w:fldChar w:fldCharType="end"/>
            </w:r>
          </w:hyperlink>
        </w:p>
        <w:p w14:paraId="502F1B5A" w14:textId="529DE266" w:rsidR="001804B9" w:rsidRDefault="001804B9">
          <w:r>
            <w:rPr>
              <w:b/>
              <w:bCs/>
              <w:noProof/>
            </w:rPr>
            <w:fldChar w:fldCharType="end"/>
          </w:r>
        </w:p>
      </w:sdtContent>
    </w:sdt>
    <w:p w14:paraId="1A144A20" w14:textId="553297AC" w:rsidR="001804B9" w:rsidRDefault="001804B9"/>
    <w:p w14:paraId="10F180CC" w14:textId="4D695B06" w:rsidR="001804B9" w:rsidRDefault="001804B9"/>
    <w:p w14:paraId="5DD5CC78" w14:textId="6E1208E2" w:rsidR="001804B9" w:rsidRDefault="001804B9"/>
    <w:p w14:paraId="44EBB884" w14:textId="221287E1" w:rsidR="001804B9" w:rsidRDefault="001804B9"/>
    <w:p w14:paraId="3BF39A1B" w14:textId="0B6BCFB5" w:rsidR="001804B9" w:rsidRDefault="001804B9"/>
    <w:p w14:paraId="420C1AAF" w14:textId="656893CC" w:rsidR="001804B9" w:rsidRDefault="001804B9"/>
    <w:p w14:paraId="77FAEC59" w14:textId="7049FA1B" w:rsidR="001804B9" w:rsidRDefault="001804B9"/>
    <w:p w14:paraId="610CCDAD" w14:textId="77777777" w:rsidR="001804B9" w:rsidRDefault="001804B9"/>
    <w:p w14:paraId="087F6156" w14:textId="19C5D658" w:rsidR="00AB7FDE" w:rsidRDefault="00AB7FDE"/>
    <w:p w14:paraId="234AF795" w14:textId="77777777" w:rsidR="00AB7FDE" w:rsidRPr="00CA752E" w:rsidRDefault="00AB7FDE" w:rsidP="00CA752E">
      <w:pPr>
        <w:pStyle w:val="Heading1"/>
        <w:rPr>
          <w:b/>
          <w:bCs/>
        </w:rPr>
      </w:pPr>
      <w:bookmarkStart w:id="0" w:name="_Toc78463604"/>
      <w:bookmarkStart w:id="1" w:name="_Toc83992875"/>
      <w:bookmarkStart w:id="2" w:name="_Toc145671781"/>
      <w:r w:rsidRPr="00CA752E">
        <w:rPr>
          <w:b/>
          <w:bCs/>
        </w:rPr>
        <w:t>Introduction</w:t>
      </w:r>
      <w:bookmarkEnd w:id="0"/>
      <w:bookmarkEnd w:id="1"/>
      <w:bookmarkEnd w:id="2"/>
    </w:p>
    <w:p w14:paraId="50AB008F" w14:textId="132F2DD4" w:rsidR="00317B3A" w:rsidRPr="00AB7FDE" w:rsidRDefault="00AB7FDE" w:rsidP="00727CAE">
      <w:pPr>
        <w:jc w:val="both"/>
        <w:rPr>
          <w:sz w:val="24"/>
          <w:szCs w:val="24"/>
        </w:rPr>
      </w:pPr>
      <w:r w:rsidRPr="00AB7FDE">
        <w:rPr>
          <w:sz w:val="24"/>
          <w:szCs w:val="24"/>
        </w:rPr>
        <w:t>The ThreatConnect platform ingests and maps Cofense Intelligence phishing threats. Cofense Intelligence is human-verified phishing intelligence that includes actionable phishing indicators, and contextual reports behind the threat. Security teams ingest Cofense Intelligence which include the latest phishing indicators identified globally. Credential phishing, malware, ransomware, and BEC attacks, are a few examples, provided to customers to operationalize in their SOC. Each phishing indicator corresponds with a human-verified impact rating and is a high-fidelity source of phishing intelligence that security teams can use with confidence. Cofense offers phishing intelligence to empower security teams to make informed strategic decisions against today’s phishing attacks.</w:t>
      </w:r>
    </w:p>
    <w:p w14:paraId="1183E6D1" w14:textId="6A09D6AC" w:rsidR="00AB7FDE" w:rsidRDefault="00AB7FDE" w:rsidP="00727CAE">
      <w:pPr>
        <w:jc w:val="both"/>
        <w:rPr>
          <w:rFonts w:eastAsia="Calibri" w:cstheme="minorHAnsi"/>
          <w:color w:val="000000" w:themeColor="text1"/>
          <w:sz w:val="24"/>
          <w:szCs w:val="24"/>
        </w:rPr>
      </w:pPr>
      <w:r w:rsidRPr="0087639D">
        <w:rPr>
          <w:rFonts w:eastAsia="Calibri" w:cstheme="minorHAnsi"/>
          <w:color w:val="000000" w:themeColor="text1"/>
          <w:sz w:val="24"/>
          <w:szCs w:val="24"/>
        </w:rPr>
        <w:t xml:space="preserve">This integration consists of consuming the </w:t>
      </w:r>
      <w:r>
        <w:rPr>
          <w:rFonts w:eastAsia="Calibri" w:cstheme="minorHAnsi"/>
          <w:color w:val="000000" w:themeColor="text1"/>
          <w:sz w:val="24"/>
          <w:szCs w:val="24"/>
        </w:rPr>
        <w:t>Cofense</w:t>
      </w:r>
      <w:r w:rsidRPr="0087639D">
        <w:rPr>
          <w:rFonts w:eastAsia="Calibri" w:cstheme="minorHAnsi"/>
          <w:color w:val="000000" w:themeColor="text1"/>
          <w:sz w:val="24"/>
          <w:szCs w:val="24"/>
        </w:rPr>
        <w:t xml:space="preserve"> Threat Intelligence feed and importing the data as </w:t>
      </w:r>
      <w:r>
        <w:rPr>
          <w:rFonts w:eastAsia="Calibri" w:cstheme="minorHAnsi"/>
          <w:color w:val="000000" w:themeColor="text1"/>
          <w:sz w:val="24"/>
          <w:szCs w:val="24"/>
        </w:rPr>
        <w:t>indicators, groups</w:t>
      </w:r>
      <w:r w:rsidRPr="0087639D">
        <w:rPr>
          <w:rFonts w:eastAsia="Calibri" w:cstheme="minorHAnsi"/>
          <w:color w:val="000000" w:themeColor="text1"/>
          <w:sz w:val="24"/>
          <w:szCs w:val="24"/>
        </w:rPr>
        <w:t xml:space="preserve"> into the ThreatConnect Platform as a Threat Intelligence feed. A high-level run of the </w:t>
      </w:r>
      <w:r>
        <w:rPr>
          <w:rFonts w:eastAsia="Calibri" w:cstheme="minorHAnsi"/>
          <w:color w:val="000000" w:themeColor="text1"/>
          <w:sz w:val="24"/>
          <w:szCs w:val="24"/>
        </w:rPr>
        <w:t>Cofense</w:t>
      </w:r>
      <w:r w:rsidRPr="0087639D">
        <w:rPr>
          <w:rFonts w:eastAsia="Calibri" w:cstheme="minorHAnsi"/>
          <w:color w:val="000000" w:themeColor="text1"/>
          <w:sz w:val="24"/>
          <w:szCs w:val="24"/>
        </w:rPr>
        <w:t xml:space="preserve"> Threat Intelligence feed is shown below.</w:t>
      </w:r>
    </w:p>
    <w:p w14:paraId="75B0F344" w14:textId="5BE7F970" w:rsidR="00DC36FC" w:rsidRDefault="00DC36FC">
      <w:r>
        <w:rPr>
          <w:noProof/>
        </w:rPr>
        <w:drawing>
          <wp:inline distT="0" distB="0" distL="0" distR="0" wp14:anchorId="45975DD2" wp14:editId="1965B686">
            <wp:extent cx="5731510" cy="467296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p w14:paraId="7C92BA54" w14:textId="2403268C" w:rsidR="00035AFA" w:rsidRDefault="00035AFA"/>
    <w:p w14:paraId="27EA906B" w14:textId="6CB31E41" w:rsidR="00035AFA" w:rsidRDefault="00035AFA"/>
    <w:p w14:paraId="45AACFB2" w14:textId="77777777" w:rsidR="00035AFA" w:rsidRPr="004E4743" w:rsidRDefault="00035AFA" w:rsidP="00035AFA">
      <w:pPr>
        <w:pStyle w:val="Heading1"/>
        <w:spacing w:before="480" w:line="276" w:lineRule="auto"/>
        <w:rPr>
          <w:rFonts w:ascii="Cambria" w:eastAsia="Cambria" w:hAnsi="Cambria" w:cs="Cambria"/>
          <w:b/>
          <w:bCs/>
          <w:lang w:val="en-IN"/>
        </w:rPr>
      </w:pPr>
      <w:bookmarkStart w:id="3" w:name="_Toc78463605"/>
      <w:bookmarkStart w:id="4" w:name="_Toc83992876"/>
      <w:bookmarkStart w:id="5" w:name="_Toc145671782"/>
      <w:r w:rsidRPr="004E4743">
        <w:rPr>
          <w:rFonts w:ascii="Cambria" w:eastAsia="Cambria" w:hAnsi="Cambria" w:cs="Cambria"/>
          <w:b/>
          <w:bCs/>
          <w:lang w:val="en-IN"/>
        </w:rPr>
        <w:lastRenderedPageBreak/>
        <w:t>Release Notes</w:t>
      </w:r>
      <w:bookmarkEnd w:id="3"/>
      <w:bookmarkEnd w:id="4"/>
      <w:bookmarkEnd w:id="5"/>
    </w:p>
    <w:tbl>
      <w:tblPr>
        <w:tblStyle w:val="TableGrid"/>
        <w:tblW w:w="0" w:type="auto"/>
        <w:tblLook w:val="04A0" w:firstRow="1" w:lastRow="0" w:firstColumn="1" w:lastColumn="0" w:noHBand="0" w:noVBand="1"/>
      </w:tblPr>
      <w:tblGrid>
        <w:gridCol w:w="1954"/>
        <w:gridCol w:w="2152"/>
        <w:gridCol w:w="4910"/>
      </w:tblGrid>
      <w:tr w:rsidR="00035AFA" w14:paraId="0894C93A" w14:textId="77777777" w:rsidTr="002A01E0">
        <w:tc>
          <w:tcPr>
            <w:tcW w:w="1954" w:type="dxa"/>
            <w:shd w:val="clear" w:color="auto" w:fill="E7E6E6" w:themeFill="background2"/>
          </w:tcPr>
          <w:p w14:paraId="44EEC1AC" w14:textId="77777777" w:rsidR="00035AFA" w:rsidRPr="00980189" w:rsidRDefault="00035AFA" w:rsidP="002A01E0">
            <w:pPr>
              <w:pStyle w:val="Subtitle"/>
              <w:numPr>
                <w:ilvl w:val="0"/>
                <w:numId w:val="0"/>
              </w:numPr>
              <w:spacing w:after="200" w:line="276" w:lineRule="auto"/>
              <w:rPr>
                <w:b/>
                <w:bCs/>
                <w:color w:val="000000" w:themeColor="text1"/>
                <w:sz w:val="24"/>
                <w:szCs w:val="24"/>
              </w:rPr>
            </w:pPr>
            <w:r>
              <w:rPr>
                <w:b/>
                <w:bCs/>
                <w:color w:val="000000" w:themeColor="text1"/>
                <w:sz w:val="24"/>
                <w:szCs w:val="24"/>
              </w:rPr>
              <w:t>App Version</w:t>
            </w:r>
          </w:p>
        </w:tc>
        <w:tc>
          <w:tcPr>
            <w:tcW w:w="2152" w:type="dxa"/>
            <w:shd w:val="clear" w:color="auto" w:fill="E7E6E6" w:themeFill="background2"/>
          </w:tcPr>
          <w:p w14:paraId="1688AD71" w14:textId="77777777" w:rsidR="00035AFA" w:rsidRPr="00980189" w:rsidRDefault="00035AFA" w:rsidP="002A01E0">
            <w:pPr>
              <w:pStyle w:val="Subtitle"/>
              <w:numPr>
                <w:ilvl w:val="0"/>
                <w:numId w:val="0"/>
              </w:numPr>
              <w:spacing w:after="200" w:line="276" w:lineRule="auto"/>
              <w:rPr>
                <w:b/>
                <w:bCs/>
                <w:color w:val="000000" w:themeColor="text1"/>
                <w:sz w:val="24"/>
                <w:szCs w:val="24"/>
              </w:rPr>
            </w:pPr>
            <w:r>
              <w:rPr>
                <w:b/>
                <w:bCs/>
                <w:color w:val="000000" w:themeColor="text1"/>
                <w:sz w:val="24"/>
                <w:szCs w:val="24"/>
              </w:rPr>
              <w:t>Release Date</w:t>
            </w:r>
          </w:p>
        </w:tc>
        <w:tc>
          <w:tcPr>
            <w:tcW w:w="4910" w:type="dxa"/>
            <w:shd w:val="clear" w:color="auto" w:fill="E7E6E6" w:themeFill="background2"/>
          </w:tcPr>
          <w:p w14:paraId="1472863F" w14:textId="77777777" w:rsidR="00035AFA" w:rsidRPr="00980189" w:rsidRDefault="00035AFA" w:rsidP="002A01E0">
            <w:pPr>
              <w:pStyle w:val="Subtitle"/>
              <w:numPr>
                <w:ilvl w:val="0"/>
                <w:numId w:val="0"/>
              </w:numPr>
              <w:spacing w:after="200" w:line="276" w:lineRule="auto"/>
              <w:rPr>
                <w:b/>
                <w:bCs/>
                <w:color w:val="000000" w:themeColor="text1"/>
                <w:sz w:val="24"/>
                <w:szCs w:val="24"/>
              </w:rPr>
            </w:pPr>
            <w:r>
              <w:rPr>
                <w:b/>
                <w:bCs/>
                <w:color w:val="000000" w:themeColor="text1"/>
                <w:sz w:val="24"/>
                <w:szCs w:val="24"/>
              </w:rPr>
              <w:t>Details</w:t>
            </w:r>
          </w:p>
        </w:tc>
      </w:tr>
      <w:tr w:rsidR="00035AFA" w14:paraId="0BF0D49C" w14:textId="77777777" w:rsidTr="002A01E0">
        <w:tc>
          <w:tcPr>
            <w:tcW w:w="1954" w:type="dxa"/>
          </w:tcPr>
          <w:p w14:paraId="4EF85B3C" w14:textId="77777777" w:rsidR="00035AFA" w:rsidRPr="00971CD2" w:rsidRDefault="00035AFA" w:rsidP="002A01E0">
            <w:pPr>
              <w:pStyle w:val="Subtitle"/>
              <w:numPr>
                <w:ilvl w:val="0"/>
                <w:numId w:val="0"/>
              </w:numPr>
              <w:spacing w:after="200" w:line="276" w:lineRule="auto"/>
              <w:rPr>
                <w:color w:val="000000" w:themeColor="text1"/>
                <w:sz w:val="24"/>
                <w:szCs w:val="24"/>
              </w:rPr>
            </w:pPr>
            <w:r w:rsidRPr="00971CD2">
              <w:rPr>
                <w:color w:val="000000" w:themeColor="text1"/>
                <w:sz w:val="24"/>
                <w:szCs w:val="24"/>
              </w:rPr>
              <w:t>1.0.0</w:t>
            </w:r>
          </w:p>
        </w:tc>
        <w:tc>
          <w:tcPr>
            <w:tcW w:w="2152" w:type="dxa"/>
          </w:tcPr>
          <w:p w14:paraId="28D0EA3C" w14:textId="77777777" w:rsidR="00035AFA" w:rsidRPr="00971CD2" w:rsidRDefault="00035AFA" w:rsidP="002A01E0">
            <w:pPr>
              <w:pStyle w:val="Subtitle"/>
              <w:numPr>
                <w:ilvl w:val="0"/>
                <w:numId w:val="0"/>
              </w:numPr>
              <w:spacing w:after="200" w:line="276" w:lineRule="auto"/>
              <w:rPr>
                <w:color w:val="000000" w:themeColor="text1"/>
                <w:sz w:val="24"/>
                <w:szCs w:val="24"/>
              </w:rPr>
            </w:pPr>
          </w:p>
        </w:tc>
        <w:tc>
          <w:tcPr>
            <w:tcW w:w="4910" w:type="dxa"/>
          </w:tcPr>
          <w:p w14:paraId="71B6C6AD" w14:textId="77777777" w:rsidR="00035AFA" w:rsidRPr="00971CD2" w:rsidRDefault="00035AFA" w:rsidP="002A01E0">
            <w:pPr>
              <w:pStyle w:val="Subtitle"/>
              <w:numPr>
                <w:ilvl w:val="0"/>
                <w:numId w:val="0"/>
              </w:numPr>
              <w:spacing w:after="200" w:line="276" w:lineRule="auto"/>
              <w:rPr>
                <w:color w:val="000000" w:themeColor="text1"/>
                <w:sz w:val="24"/>
                <w:szCs w:val="24"/>
              </w:rPr>
            </w:pPr>
            <w:r>
              <w:rPr>
                <w:color w:val="000000" w:themeColor="text1"/>
                <w:sz w:val="24"/>
                <w:szCs w:val="24"/>
              </w:rPr>
              <w:t>Initial Release</w:t>
            </w:r>
            <w:r w:rsidRPr="00971CD2">
              <w:rPr>
                <w:color w:val="000000" w:themeColor="text1"/>
                <w:sz w:val="24"/>
                <w:szCs w:val="24"/>
              </w:rPr>
              <w:t>.</w:t>
            </w:r>
          </w:p>
        </w:tc>
      </w:tr>
      <w:tr w:rsidR="00035AFA" w14:paraId="7311D6A9" w14:textId="77777777" w:rsidTr="002A01E0">
        <w:tc>
          <w:tcPr>
            <w:tcW w:w="1954" w:type="dxa"/>
          </w:tcPr>
          <w:p w14:paraId="35AE6031" w14:textId="51410361" w:rsidR="00035AFA" w:rsidRPr="00971CD2" w:rsidRDefault="00035AFA" w:rsidP="002A01E0">
            <w:pPr>
              <w:pStyle w:val="Subtitle"/>
              <w:numPr>
                <w:ilvl w:val="0"/>
                <w:numId w:val="0"/>
              </w:numPr>
              <w:spacing w:after="200" w:line="276" w:lineRule="auto"/>
              <w:rPr>
                <w:color w:val="000000" w:themeColor="text1"/>
                <w:sz w:val="24"/>
                <w:szCs w:val="24"/>
              </w:rPr>
            </w:pPr>
            <w:r>
              <w:rPr>
                <w:color w:val="000000" w:themeColor="text1"/>
                <w:sz w:val="24"/>
                <w:szCs w:val="24"/>
              </w:rPr>
              <w:t>3.0.0</w:t>
            </w:r>
          </w:p>
        </w:tc>
        <w:tc>
          <w:tcPr>
            <w:tcW w:w="2152" w:type="dxa"/>
          </w:tcPr>
          <w:p w14:paraId="7DAD0AD1" w14:textId="77777777" w:rsidR="00035AFA" w:rsidRPr="00971CD2" w:rsidRDefault="00035AFA" w:rsidP="002A01E0">
            <w:pPr>
              <w:pStyle w:val="Subtitle"/>
              <w:numPr>
                <w:ilvl w:val="0"/>
                <w:numId w:val="0"/>
              </w:numPr>
              <w:spacing w:after="200" w:line="276" w:lineRule="auto"/>
              <w:rPr>
                <w:color w:val="000000" w:themeColor="text1"/>
                <w:sz w:val="24"/>
                <w:szCs w:val="24"/>
              </w:rPr>
            </w:pPr>
          </w:p>
        </w:tc>
        <w:tc>
          <w:tcPr>
            <w:tcW w:w="4910" w:type="dxa"/>
          </w:tcPr>
          <w:p w14:paraId="7284FE04" w14:textId="5EBD9640" w:rsidR="00035AFA" w:rsidRDefault="0077726C" w:rsidP="002A01E0">
            <w:pPr>
              <w:pStyle w:val="Subtitle"/>
              <w:numPr>
                <w:ilvl w:val="0"/>
                <w:numId w:val="0"/>
              </w:numPr>
              <w:spacing w:after="200" w:line="276" w:lineRule="auto"/>
              <w:rPr>
                <w:color w:val="000000" w:themeColor="text1"/>
                <w:sz w:val="24"/>
                <w:szCs w:val="24"/>
              </w:rPr>
            </w:pPr>
            <w:r>
              <w:rPr>
                <w:color w:val="000000" w:themeColor="text1"/>
                <w:sz w:val="24"/>
                <w:szCs w:val="24"/>
              </w:rPr>
              <w:t xml:space="preserve">Updated to </w:t>
            </w:r>
            <w:proofErr w:type="spellStart"/>
            <w:r>
              <w:rPr>
                <w:color w:val="000000" w:themeColor="text1"/>
                <w:sz w:val="24"/>
                <w:szCs w:val="24"/>
              </w:rPr>
              <w:t>TcEX</w:t>
            </w:r>
            <w:proofErr w:type="spellEnd"/>
            <w:r>
              <w:rPr>
                <w:color w:val="000000" w:themeColor="text1"/>
                <w:sz w:val="24"/>
                <w:szCs w:val="24"/>
              </w:rPr>
              <w:t xml:space="preserve"> 3.0.0</w:t>
            </w:r>
          </w:p>
        </w:tc>
      </w:tr>
    </w:tbl>
    <w:p w14:paraId="4588280F" w14:textId="77777777" w:rsidR="00E95DEA" w:rsidRPr="004E4743" w:rsidRDefault="00E95DEA" w:rsidP="00E95DEA">
      <w:pPr>
        <w:pStyle w:val="Heading1"/>
        <w:spacing w:before="480" w:line="276" w:lineRule="auto"/>
        <w:rPr>
          <w:rFonts w:ascii="Cambria" w:eastAsia="Cambria" w:hAnsi="Cambria" w:cs="Cambria"/>
          <w:b/>
          <w:bCs/>
          <w:lang w:val="en-IN"/>
        </w:rPr>
      </w:pPr>
      <w:bookmarkStart w:id="6" w:name="_Toc83992877"/>
      <w:bookmarkStart w:id="7" w:name="_Toc145671783"/>
      <w:r w:rsidRPr="004E4743">
        <w:rPr>
          <w:rFonts w:ascii="Cambria" w:eastAsia="Cambria" w:hAnsi="Cambria" w:cs="Cambria"/>
          <w:b/>
          <w:bCs/>
          <w:lang w:val="en-IN"/>
        </w:rPr>
        <w:t>Data Mapping</w:t>
      </w:r>
      <w:bookmarkEnd w:id="6"/>
      <w:bookmarkEnd w:id="7"/>
    </w:p>
    <w:p w14:paraId="1375A15E" w14:textId="60EE479B" w:rsidR="00E95DEA" w:rsidRPr="002504BA" w:rsidRDefault="00E95DEA" w:rsidP="00E95DEA">
      <w:pPr>
        <w:rPr>
          <w:sz w:val="24"/>
          <w:szCs w:val="24"/>
        </w:rPr>
      </w:pPr>
      <w:r w:rsidRPr="002504BA">
        <w:rPr>
          <w:sz w:val="24"/>
          <w:szCs w:val="24"/>
        </w:rPr>
        <w:t xml:space="preserve">The table below documents the data mapping that takes place between the </w:t>
      </w:r>
      <w:r w:rsidR="007A54FA">
        <w:rPr>
          <w:sz w:val="24"/>
          <w:szCs w:val="24"/>
        </w:rPr>
        <w:t>Cofense</w:t>
      </w:r>
      <w:r w:rsidRPr="002504BA">
        <w:rPr>
          <w:sz w:val="24"/>
          <w:szCs w:val="24"/>
        </w:rPr>
        <w:t xml:space="preserve"> Threat Intelligence data and the ThreatConnect Platform.</w:t>
      </w:r>
    </w:p>
    <w:tbl>
      <w:tblPr>
        <w:tblStyle w:val="TableGrid"/>
        <w:tblW w:w="8926" w:type="dxa"/>
        <w:tblLook w:val="04A0" w:firstRow="1" w:lastRow="0" w:firstColumn="1" w:lastColumn="0" w:noHBand="0" w:noVBand="1"/>
      </w:tblPr>
      <w:tblGrid>
        <w:gridCol w:w="4531"/>
        <w:gridCol w:w="4395"/>
      </w:tblGrid>
      <w:tr w:rsidR="007A54FA" w14:paraId="7666E16A" w14:textId="77777777" w:rsidTr="00193FFA">
        <w:tc>
          <w:tcPr>
            <w:tcW w:w="4531" w:type="dxa"/>
            <w:shd w:val="clear" w:color="auto" w:fill="1F3864" w:themeFill="accent1" w:themeFillShade="80"/>
          </w:tcPr>
          <w:p w14:paraId="22BC456D" w14:textId="08BBC3AF" w:rsidR="007A54FA" w:rsidRDefault="007A54FA" w:rsidP="002A01E0">
            <w:pPr>
              <w:rPr>
                <w:b/>
                <w:bCs/>
                <w:color w:val="7F7F7F" w:themeColor="text1" w:themeTint="80"/>
                <w:sz w:val="24"/>
                <w:szCs w:val="24"/>
              </w:rPr>
            </w:pPr>
            <w:r>
              <w:rPr>
                <w:b/>
                <w:bCs/>
                <w:sz w:val="24"/>
                <w:szCs w:val="24"/>
              </w:rPr>
              <w:t xml:space="preserve">Cofense Threat Intelligence Feed </w:t>
            </w:r>
          </w:p>
        </w:tc>
        <w:tc>
          <w:tcPr>
            <w:tcW w:w="4395" w:type="dxa"/>
            <w:shd w:val="clear" w:color="auto" w:fill="1F3864" w:themeFill="accent1" w:themeFillShade="80"/>
          </w:tcPr>
          <w:p w14:paraId="2BC03BDE" w14:textId="77777777" w:rsidR="007A54FA" w:rsidRPr="006072DB" w:rsidRDefault="007A54FA" w:rsidP="002A01E0">
            <w:pPr>
              <w:rPr>
                <w:b/>
                <w:bCs/>
                <w:sz w:val="24"/>
                <w:szCs w:val="24"/>
              </w:rPr>
            </w:pPr>
            <w:r>
              <w:rPr>
                <w:b/>
                <w:bCs/>
                <w:sz w:val="24"/>
                <w:szCs w:val="24"/>
              </w:rPr>
              <w:t>ThreatConnect Field/Object</w:t>
            </w:r>
          </w:p>
        </w:tc>
      </w:tr>
      <w:tr w:rsidR="007A54FA" w14:paraId="32FB6FFE" w14:textId="77777777" w:rsidTr="00193FFA">
        <w:tc>
          <w:tcPr>
            <w:tcW w:w="4531" w:type="dxa"/>
          </w:tcPr>
          <w:p w14:paraId="63E2A8A0" w14:textId="0D8B5341" w:rsidR="007A54FA" w:rsidRPr="002504BA" w:rsidRDefault="00B64EDD" w:rsidP="002A01E0">
            <w:pPr>
              <w:rPr>
                <w:rFonts w:cstheme="minorHAnsi"/>
                <w:sz w:val="24"/>
                <w:szCs w:val="24"/>
              </w:rPr>
            </w:pPr>
            <w:r>
              <w:rPr>
                <w:rFonts w:cstheme="minorHAnsi"/>
                <w:sz w:val="24"/>
                <w:szCs w:val="24"/>
              </w:rPr>
              <w:t>Threat ID general information</w:t>
            </w:r>
          </w:p>
        </w:tc>
        <w:tc>
          <w:tcPr>
            <w:tcW w:w="4395" w:type="dxa"/>
          </w:tcPr>
          <w:p w14:paraId="3BF2411A" w14:textId="09866123" w:rsidR="007A54FA" w:rsidRPr="002504BA" w:rsidRDefault="00B64EDD" w:rsidP="002A01E0">
            <w:pPr>
              <w:rPr>
                <w:rFonts w:cstheme="minorHAnsi"/>
                <w:sz w:val="24"/>
                <w:szCs w:val="24"/>
              </w:rPr>
            </w:pPr>
            <w:r>
              <w:rPr>
                <w:rFonts w:cstheme="minorHAnsi"/>
                <w:sz w:val="24"/>
                <w:szCs w:val="24"/>
              </w:rPr>
              <w:t>Threat or Indicator</w:t>
            </w:r>
          </w:p>
          <w:p w14:paraId="57B85936" w14:textId="77777777" w:rsidR="007A54FA" w:rsidRPr="002504BA" w:rsidRDefault="007A54FA" w:rsidP="002A01E0">
            <w:pPr>
              <w:rPr>
                <w:rFonts w:cstheme="minorHAnsi"/>
                <w:sz w:val="24"/>
                <w:szCs w:val="24"/>
              </w:rPr>
            </w:pPr>
          </w:p>
        </w:tc>
      </w:tr>
      <w:tr w:rsidR="007A54FA" w14:paraId="7115B380" w14:textId="77777777" w:rsidTr="00193FFA">
        <w:tc>
          <w:tcPr>
            <w:tcW w:w="4531" w:type="dxa"/>
          </w:tcPr>
          <w:p w14:paraId="73043FBB" w14:textId="51749268" w:rsidR="007A54FA" w:rsidRPr="002504BA" w:rsidRDefault="00E36C2A" w:rsidP="002A01E0">
            <w:pPr>
              <w:rPr>
                <w:rFonts w:cstheme="minorHAnsi"/>
                <w:sz w:val="24"/>
                <w:szCs w:val="24"/>
              </w:rPr>
            </w:pPr>
            <w:r w:rsidRPr="00E36C2A">
              <w:rPr>
                <w:rFonts w:cstheme="minorHAnsi"/>
                <w:sz w:val="24"/>
                <w:szCs w:val="24"/>
              </w:rPr>
              <w:t>Active Threat Report for Threat ID</w:t>
            </w:r>
          </w:p>
        </w:tc>
        <w:tc>
          <w:tcPr>
            <w:tcW w:w="4395" w:type="dxa"/>
          </w:tcPr>
          <w:p w14:paraId="15A3E74F" w14:textId="379335B4" w:rsidR="007A54FA" w:rsidRPr="00E36C2A" w:rsidRDefault="00E36C2A" w:rsidP="00E36C2A">
            <w:pPr>
              <w:rPr>
                <w:rFonts w:cstheme="minorHAnsi"/>
                <w:sz w:val="24"/>
                <w:szCs w:val="24"/>
              </w:rPr>
            </w:pPr>
            <w:r>
              <w:rPr>
                <w:rFonts w:cstheme="minorHAnsi"/>
                <w:sz w:val="24"/>
                <w:szCs w:val="24"/>
              </w:rPr>
              <w:t>Document</w:t>
            </w:r>
          </w:p>
        </w:tc>
      </w:tr>
      <w:tr w:rsidR="00584BE2" w14:paraId="6FDD3F9F" w14:textId="77777777" w:rsidTr="00193FFA">
        <w:tc>
          <w:tcPr>
            <w:tcW w:w="4531" w:type="dxa"/>
          </w:tcPr>
          <w:p w14:paraId="62F47FE4" w14:textId="7B3797D1" w:rsidR="00584BE2" w:rsidRPr="00E36C2A" w:rsidRDefault="00584BE2" w:rsidP="002A01E0">
            <w:pPr>
              <w:rPr>
                <w:rFonts w:cstheme="minorHAnsi"/>
                <w:sz w:val="24"/>
                <w:szCs w:val="24"/>
              </w:rPr>
            </w:pPr>
            <w:r>
              <w:rPr>
                <w:rFonts w:cstheme="minorHAnsi"/>
                <w:sz w:val="24"/>
                <w:szCs w:val="24"/>
              </w:rPr>
              <w:t>Finished Intelligence Document</w:t>
            </w:r>
          </w:p>
        </w:tc>
        <w:tc>
          <w:tcPr>
            <w:tcW w:w="4395" w:type="dxa"/>
          </w:tcPr>
          <w:p w14:paraId="58DB4B1B" w14:textId="7B12DE6E" w:rsidR="00584BE2" w:rsidRDefault="00584BE2" w:rsidP="00E36C2A">
            <w:pPr>
              <w:rPr>
                <w:rFonts w:cstheme="minorHAnsi"/>
                <w:sz w:val="24"/>
                <w:szCs w:val="24"/>
              </w:rPr>
            </w:pPr>
            <w:r>
              <w:rPr>
                <w:rFonts w:cstheme="minorHAnsi"/>
                <w:sz w:val="24"/>
                <w:szCs w:val="24"/>
              </w:rPr>
              <w:t>Document</w:t>
            </w:r>
          </w:p>
        </w:tc>
      </w:tr>
      <w:tr w:rsidR="007A54FA" w14:paraId="46D71504" w14:textId="77777777" w:rsidTr="00193FFA">
        <w:tc>
          <w:tcPr>
            <w:tcW w:w="4531" w:type="dxa"/>
          </w:tcPr>
          <w:p w14:paraId="68943C12" w14:textId="328C1F5B" w:rsidR="007A54FA" w:rsidRPr="002504BA" w:rsidRDefault="00026BAB" w:rsidP="002A01E0">
            <w:pPr>
              <w:rPr>
                <w:rFonts w:cstheme="minorHAnsi"/>
                <w:sz w:val="24"/>
                <w:szCs w:val="24"/>
              </w:rPr>
            </w:pPr>
            <w:proofErr w:type="spellStart"/>
            <w:r w:rsidRPr="00026BAB">
              <w:rPr>
                <w:rFonts w:cstheme="minorHAnsi"/>
                <w:sz w:val="24"/>
                <w:szCs w:val="24"/>
              </w:rPr>
              <w:t>WatchList</w:t>
            </w:r>
            <w:proofErr w:type="spellEnd"/>
            <w:r w:rsidRPr="00026BAB">
              <w:rPr>
                <w:rFonts w:cstheme="minorHAnsi"/>
                <w:sz w:val="24"/>
                <w:szCs w:val="24"/>
              </w:rPr>
              <w:t xml:space="preserve"> IPv4</w:t>
            </w:r>
          </w:p>
        </w:tc>
        <w:tc>
          <w:tcPr>
            <w:tcW w:w="4395" w:type="dxa"/>
          </w:tcPr>
          <w:p w14:paraId="19D16113" w14:textId="11E30833" w:rsidR="007A54FA" w:rsidRPr="002504BA" w:rsidRDefault="00026BAB" w:rsidP="002A01E0">
            <w:pPr>
              <w:rPr>
                <w:rFonts w:cstheme="minorHAnsi"/>
                <w:sz w:val="24"/>
                <w:szCs w:val="24"/>
              </w:rPr>
            </w:pPr>
            <w:r w:rsidRPr="00026BAB">
              <w:rPr>
                <w:rFonts w:cstheme="minorHAnsi"/>
                <w:sz w:val="24"/>
                <w:szCs w:val="24"/>
              </w:rPr>
              <w:t>Indicator of type Address</w:t>
            </w:r>
          </w:p>
        </w:tc>
      </w:tr>
      <w:tr w:rsidR="007A54FA" w14:paraId="501668FB" w14:textId="77777777" w:rsidTr="00193FFA">
        <w:tc>
          <w:tcPr>
            <w:tcW w:w="4531" w:type="dxa"/>
          </w:tcPr>
          <w:p w14:paraId="444E13B1" w14:textId="6705BD2E" w:rsidR="007A54FA" w:rsidRPr="002504BA" w:rsidRDefault="00C860FB" w:rsidP="002A01E0">
            <w:pPr>
              <w:rPr>
                <w:rFonts w:cstheme="minorHAnsi"/>
                <w:sz w:val="24"/>
                <w:szCs w:val="24"/>
              </w:rPr>
            </w:pPr>
            <w:proofErr w:type="spellStart"/>
            <w:r w:rsidRPr="00C860FB">
              <w:rPr>
                <w:rFonts w:cstheme="minorHAnsi"/>
                <w:sz w:val="24"/>
                <w:szCs w:val="24"/>
              </w:rPr>
              <w:t>WatchList</w:t>
            </w:r>
            <w:proofErr w:type="spellEnd"/>
            <w:r w:rsidRPr="00C860FB">
              <w:rPr>
                <w:rFonts w:cstheme="minorHAnsi"/>
                <w:sz w:val="24"/>
                <w:szCs w:val="24"/>
              </w:rPr>
              <w:t xml:space="preserve"> Email Addresses</w:t>
            </w:r>
          </w:p>
        </w:tc>
        <w:tc>
          <w:tcPr>
            <w:tcW w:w="4395" w:type="dxa"/>
          </w:tcPr>
          <w:p w14:paraId="025653F5" w14:textId="7E6B76C6" w:rsidR="007A54FA" w:rsidRPr="002504BA" w:rsidRDefault="00C860FB" w:rsidP="002A01E0">
            <w:pPr>
              <w:rPr>
                <w:rFonts w:cstheme="minorHAnsi"/>
                <w:sz w:val="24"/>
                <w:szCs w:val="24"/>
              </w:rPr>
            </w:pPr>
            <w:r w:rsidRPr="00C860FB">
              <w:rPr>
                <w:rFonts w:cstheme="minorHAnsi"/>
                <w:sz w:val="24"/>
                <w:szCs w:val="24"/>
              </w:rPr>
              <w:t xml:space="preserve">Indicator of type </w:t>
            </w:r>
            <w:r w:rsidR="00206782" w:rsidRPr="00C860FB">
              <w:rPr>
                <w:rFonts w:cstheme="minorHAnsi"/>
                <w:sz w:val="24"/>
                <w:szCs w:val="24"/>
              </w:rPr>
              <w:t>Email Address</w:t>
            </w:r>
          </w:p>
        </w:tc>
      </w:tr>
      <w:tr w:rsidR="007A54FA" w14:paraId="628A7DA4" w14:textId="77777777" w:rsidTr="00193FFA">
        <w:tc>
          <w:tcPr>
            <w:tcW w:w="4531" w:type="dxa"/>
          </w:tcPr>
          <w:p w14:paraId="06C6337D" w14:textId="0159B8D1" w:rsidR="007A54FA" w:rsidRPr="002504BA" w:rsidRDefault="0016673B" w:rsidP="002A01E0">
            <w:pPr>
              <w:rPr>
                <w:rFonts w:cstheme="minorHAnsi"/>
                <w:sz w:val="24"/>
                <w:szCs w:val="24"/>
              </w:rPr>
            </w:pPr>
            <w:proofErr w:type="spellStart"/>
            <w:r w:rsidRPr="0016673B">
              <w:rPr>
                <w:rFonts w:cstheme="minorHAnsi"/>
                <w:sz w:val="24"/>
                <w:szCs w:val="24"/>
              </w:rPr>
              <w:t>WatchList</w:t>
            </w:r>
            <w:proofErr w:type="spellEnd"/>
            <w:r w:rsidRPr="0016673B">
              <w:rPr>
                <w:rFonts w:cstheme="minorHAnsi"/>
                <w:sz w:val="24"/>
                <w:szCs w:val="24"/>
              </w:rPr>
              <w:t xml:space="preserve"> URL</w:t>
            </w:r>
          </w:p>
        </w:tc>
        <w:tc>
          <w:tcPr>
            <w:tcW w:w="4395" w:type="dxa"/>
          </w:tcPr>
          <w:p w14:paraId="7CB1EEC4" w14:textId="7A583DCF" w:rsidR="007A54FA" w:rsidRPr="002504BA" w:rsidRDefault="0016673B" w:rsidP="002A01E0">
            <w:pPr>
              <w:rPr>
                <w:rFonts w:cstheme="minorHAnsi"/>
                <w:sz w:val="24"/>
                <w:szCs w:val="24"/>
              </w:rPr>
            </w:pPr>
            <w:r w:rsidRPr="0016673B">
              <w:rPr>
                <w:rFonts w:cstheme="minorHAnsi"/>
                <w:sz w:val="24"/>
                <w:szCs w:val="24"/>
              </w:rPr>
              <w:t>Indicator of type URL</w:t>
            </w:r>
          </w:p>
        </w:tc>
      </w:tr>
      <w:tr w:rsidR="007A54FA" w14:paraId="6AF469B2" w14:textId="77777777" w:rsidTr="00193FFA">
        <w:tc>
          <w:tcPr>
            <w:tcW w:w="4531" w:type="dxa"/>
          </w:tcPr>
          <w:p w14:paraId="7602DFDB" w14:textId="4F7D503D" w:rsidR="007A54FA" w:rsidRPr="002504BA" w:rsidRDefault="0016673B" w:rsidP="002A01E0">
            <w:pPr>
              <w:rPr>
                <w:rFonts w:cstheme="minorHAnsi"/>
                <w:sz w:val="24"/>
                <w:szCs w:val="24"/>
              </w:rPr>
            </w:pPr>
            <w:proofErr w:type="spellStart"/>
            <w:r w:rsidRPr="0016673B">
              <w:rPr>
                <w:rFonts w:cstheme="minorHAnsi"/>
                <w:sz w:val="24"/>
                <w:szCs w:val="24"/>
              </w:rPr>
              <w:t>WatchList</w:t>
            </w:r>
            <w:proofErr w:type="spellEnd"/>
            <w:r w:rsidRPr="0016673B">
              <w:rPr>
                <w:rFonts w:cstheme="minorHAnsi"/>
                <w:sz w:val="24"/>
                <w:szCs w:val="24"/>
              </w:rPr>
              <w:t xml:space="preserve"> Domain</w:t>
            </w:r>
          </w:p>
        </w:tc>
        <w:tc>
          <w:tcPr>
            <w:tcW w:w="4395" w:type="dxa"/>
          </w:tcPr>
          <w:p w14:paraId="6752C83F" w14:textId="6169943C" w:rsidR="007A54FA" w:rsidRPr="002504BA" w:rsidRDefault="0016673B" w:rsidP="002A01E0">
            <w:pPr>
              <w:rPr>
                <w:rFonts w:cstheme="minorHAnsi"/>
                <w:sz w:val="24"/>
                <w:szCs w:val="24"/>
              </w:rPr>
            </w:pPr>
            <w:r w:rsidRPr="0016673B">
              <w:rPr>
                <w:rFonts w:cstheme="minorHAnsi"/>
                <w:sz w:val="24"/>
                <w:szCs w:val="24"/>
              </w:rPr>
              <w:t>Indicator of type Host</w:t>
            </w:r>
          </w:p>
        </w:tc>
      </w:tr>
      <w:tr w:rsidR="0016673B" w14:paraId="37973DCC" w14:textId="77777777" w:rsidTr="00193FFA">
        <w:tc>
          <w:tcPr>
            <w:tcW w:w="4531" w:type="dxa"/>
          </w:tcPr>
          <w:p w14:paraId="165E2842" w14:textId="25F16B98" w:rsidR="0016673B" w:rsidRPr="0016673B" w:rsidRDefault="0016673B" w:rsidP="002A01E0">
            <w:pPr>
              <w:rPr>
                <w:rFonts w:cstheme="minorHAnsi"/>
                <w:sz w:val="24"/>
                <w:szCs w:val="24"/>
              </w:rPr>
            </w:pPr>
            <w:r w:rsidRPr="0016673B">
              <w:rPr>
                <w:rFonts w:cstheme="minorHAnsi"/>
                <w:sz w:val="24"/>
                <w:szCs w:val="24"/>
              </w:rPr>
              <w:t>Malware Artifacts</w:t>
            </w:r>
          </w:p>
        </w:tc>
        <w:tc>
          <w:tcPr>
            <w:tcW w:w="4395" w:type="dxa"/>
          </w:tcPr>
          <w:p w14:paraId="353B1B68" w14:textId="705C9E77" w:rsidR="0016673B" w:rsidRPr="0016673B" w:rsidRDefault="00C0317A" w:rsidP="002A01E0">
            <w:pPr>
              <w:rPr>
                <w:rFonts w:cstheme="minorHAnsi"/>
                <w:sz w:val="24"/>
                <w:szCs w:val="24"/>
              </w:rPr>
            </w:pPr>
            <w:r w:rsidRPr="00C0317A">
              <w:rPr>
                <w:rFonts w:cstheme="minorHAnsi"/>
                <w:sz w:val="24"/>
                <w:szCs w:val="24"/>
              </w:rPr>
              <w:t>Indicator of type File</w:t>
            </w:r>
          </w:p>
        </w:tc>
      </w:tr>
    </w:tbl>
    <w:p w14:paraId="1DC5BA48" w14:textId="68A3167E" w:rsidR="00E95DEA" w:rsidRDefault="00E95DEA"/>
    <w:p w14:paraId="267DB947" w14:textId="77777777" w:rsidR="00BE7CA5" w:rsidRPr="00174FDE" w:rsidRDefault="00BE7CA5" w:rsidP="00174FDE">
      <w:pPr>
        <w:pStyle w:val="Heading1"/>
        <w:rPr>
          <w:b/>
          <w:bCs/>
        </w:rPr>
      </w:pPr>
      <w:bookmarkStart w:id="8" w:name="_Toc78463607"/>
      <w:bookmarkStart w:id="9" w:name="_Toc83992878"/>
      <w:bookmarkStart w:id="10" w:name="_Toc145671784"/>
      <w:r w:rsidRPr="00174FDE">
        <w:rPr>
          <w:b/>
          <w:bCs/>
        </w:rPr>
        <w:t>Configuration Requirements</w:t>
      </w:r>
      <w:bookmarkEnd w:id="8"/>
      <w:bookmarkEnd w:id="9"/>
      <w:bookmarkEnd w:id="10"/>
    </w:p>
    <w:p w14:paraId="40398CDE" w14:textId="77777777" w:rsidR="00BE7CA5" w:rsidRPr="002F2F1F" w:rsidRDefault="00BE7CA5" w:rsidP="00BE7CA5">
      <w:pPr>
        <w:pStyle w:val="ListParagraph"/>
        <w:numPr>
          <w:ilvl w:val="0"/>
          <w:numId w:val="2"/>
        </w:numPr>
        <w:spacing w:before="7" w:line="240" w:lineRule="auto"/>
        <w:rPr>
          <w:rFonts w:eastAsia="Times New Roman" w:cstheme="minorHAnsi"/>
          <w:color w:val="000000" w:themeColor="text1"/>
          <w:sz w:val="24"/>
          <w:szCs w:val="24"/>
        </w:rPr>
      </w:pPr>
      <w:r w:rsidRPr="002F2F1F">
        <w:rPr>
          <w:rFonts w:eastAsia="Times New Roman" w:cstheme="minorHAnsi"/>
          <w:color w:val="000000" w:themeColor="text1"/>
          <w:sz w:val="24"/>
          <w:szCs w:val="24"/>
        </w:rPr>
        <w:t>Access to a ThreatConnect Platform Instance</w:t>
      </w:r>
    </w:p>
    <w:p w14:paraId="7ADE03B3" w14:textId="77777777" w:rsidR="00BE7CA5" w:rsidRDefault="00BE7CA5" w:rsidP="00BE7CA5">
      <w:pPr>
        <w:pStyle w:val="ListParagraph"/>
        <w:numPr>
          <w:ilvl w:val="0"/>
          <w:numId w:val="2"/>
        </w:numPr>
        <w:spacing w:before="7" w:line="240" w:lineRule="auto"/>
        <w:rPr>
          <w:rFonts w:eastAsia="Times New Roman" w:cstheme="minorHAnsi"/>
          <w:color w:val="000000" w:themeColor="text1"/>
          <w:sz w:val="24"/>
          <w:szCs w:val="24"/>
        </w:rPr>
      </w:pPr>
      <w:r w:rsidRPr="002F2F1F">
        <w:rPr>
          <w:rFonts w:eastAsia="Times New Roman" w:cstheme="minorHAnsi"/>
          <w:color w:val="000000" w:themeColor="text1"/>
          <w:sz w:val="24"/>
          <w:szCs w:val="24"/>
        </w:rPr>
        <w:t>ThreatConnect API user</w:t>
      </w:r>
    </w:p>
    <w:p w14:paraId="034BADB0" w14:textId="77777777" w:rsidR="00595D24" w:rsidRPr="00646D2E" w:rsidRDefault="00595D24" w:rsidP="00646D2E">
      <w:pPr>
        <w:pStyle w:val="Heading1"/>
        <w:rPr>
          <w:b/>
          <w:bCs/>
        </w:rPr>
      </w:pPr>
      <w:bookmarkStart w:id="11" w:name="_Toc78463608"/>
      <w:bookmarkStart w:id="12" w:name="_Toc83992879"/>
      <w:bookmarkStart w:id="13" w:name="_Toc145671785"/>
      <w:r w:rsidRPr="00646D2E">
        <w:rPr>
          <w:b/>
          <w:bCs/>
        </w:rPr>
        <w:t>Job App Installation</w:t>
      </w:r>
      <w:bookmarkEnd w:id="11"/>
      <w:bookmarkEnd w:id="12"/>
      <w:bookmarkEnd w:id="13"/>
    </w:p>
    <w:p w14:paraId="779752AD" w14:textId="76443EA3" w:rsidR="00595D24" w:rsidRPr="00681441" w:rsidRDefault="00595D24">
      <w:pPr>
        <w:rPr>
          <w:rFonts w:ascii="Calibri" w:eastAsia="Calibri" w:hAnsi="Calibri" w:cs="Calibri"/>
          <w:color w:val="000000" w:themeColor="text1"/>
          <w:sz w:val="24"/>
          <w:szCs w:val="24"/>
        </w:rPr>
      </w:pPr>
      <w:r w:rsidRPr="00C013CE">
        <w:rPr>
          <w:rFonts w:ascii="Calibri" w:eastAsia="Calibri" w:hAnsi="Calibri" w:cs="Calibri"/>
          <w:color w:val="000000" w:themeColor="text1"/>
          <w:sz w:val="24"/>
          <w:szCs w:val="24"/>
        </w:rPr>
        <w:t>For download and installation instructions, please refer to the ThreatConnect System Administration Guide</w:t>
      </w:r>
      <w:r>
        <w:rPr>
          <w:rFonts w:ascii="Calibri" w:eastAsia="Calibri" w:hAnsi="Calibri" w:cs="Calibri"/>
          <w:color w:val="000000" w:themeColor="text1"/>
          <w:sz w:val="24"/>
          <w:szCs w:val="24"/>
        </w:rPr>
        <w:t xml:space="preserve"> </w:t>
      </w:r>
      <w:r w:rsidRPr="00C013CE">
        <w:rPr>
          <w:rFonts w:ascii="Calibri" w:eastAsia="Calibri" w:hAnsi="Calibri" w:cs="Calibri"/>
          <w:color w:val="000000" w:themeColor="text1"/>
          <w:sz w:val="24"/>
          <w:szCs w:val="24"/>
        </w:rPr>
        <w:t>(Install an App).</w:t>
      </w:r>
      <w:r w:rsidR="008A2C9C">
        <w:rPr>
          <w:rFonts w:ascii="Calibri" w:eastAsia="Calibri" w:hAnsi="Calibri" w:cs="Calibri"/>
          <w:color w:val="000000" w:themeColor="text1"/>
          <w:sz w:val="24"/>
          <w:szCs w:val="24"/>
        </w:rPr>
        <w:t xml:space="preserve"> The App is available on GitHub </w:t>
      </w:r>
      <w:hyperlink r:id="rId10" w:history="1">
        <w:r w:rsidR="008A2C9C" w:rsidRPr="008A2C9C">
          <w:rPr>
            <w:rStyle w:val="Hyperlink"/>
            <w:rFonts w:ascii="Calibri" w:eastAsia="Calibri" w:hAnsi="Calibri" w:cs="Calibri"/>
            <w:sz w:val="24"/>
            <w:szCs w:val="24"/>
          </w:rPr>
          <w:t>here</w:t>
        </w:r>
      </w:hyperlink>
      <w:r w:rsidR="008A2C9C">
        <w:rPr>
          <w:rFonts w:ascii="Calibri" w:eastAsia="Calibri" w:hAnsi="Calibri" w:cs="Calibri"/>
          <w:color w:val="000000" w:themeColor="text1"/>
          <w:sz w:val="24"/>
          <w:szCs w:val="24"/>
        </w:rPr>
        <w:t>.</w:t>
      </w:r>
      <w:r w:rsidRPr="00C013CE">
        <w:rPr>
          <w:rFonts w:ascii="Calibri" w:eastAsia="Calibri" w:hAnsi="Calibri" w:cs="Calibri"/>
          <w:color w:val="000000" w:themeColor="text1"/>
          <w:sz w:val="24"/>
          <w:szCs w:val="24"/>
        </w:rPr>
        <w:t xml:space="preserve"> For more information, contact your ThreatConnect Customer Success representatives.</w:t>
      </w:r>
      <w:r>
        <w:rPr>
          <w:rFonts w:ascii="Calibri" w:eastAsia="Calibri" w:hAnsi="Calibri" w:cs="Calibri"/>
          <w:color w:val="000000" w:themeColor="text1"/>
          <w:sz w:val="24"/>
          <w:szCs w:val="24"/>
        </w:rPr>
        <w:t xml:space="preserve">   </w:t>
      </w:r>
    </w:p>
    <w:p w14:paraId="32D8D4A6" w14:textId="77777777" w:rsidR="00681441" w:rsidRPr="003A2FAB" w:rsidRDefault="00681441" w:rsidP="003A2FAB">
      <w:pPr>
        <w:pStyle w:val="Heading1"/>
        <w:rPr>
          <w:b/>
          <w:bCs/>
        </w:rPr>
      </w:pPr>
      <w:bookmarkStart w:id="14" w:name="_Toc83992880"/>
      <w:bookmarkStart w:id="15" w:name="_Toc145671786"/>
      <w:r w:rsidRPr="003A2FAB">
        <w:rPr>
          <w:b/>
          <w:bCs/>
        </w:rPr>
        <w:t>ThreatConnect Job Configuration</w:t>
      </w:r>
      <w:bookmarkEnd w:id="14"/>
      <w:bookmarkEnd w:id="15"/>
    </w:p>
    <w:p w14:paraId="4362AF15" w14:textId="12D9AECD" w:rsidR="00681441" w:rsidRPr="00B85403" w:rsidRDefault="009B323F" w:rsidP="00681441">
      <w:pPr>
        <w:rPr>
          <w:sz w:val="24"/>
          <w:szCs w:val="24"/>
        </w:rPr>
      </w:pPr>
      <w:r>
        <w:rPr>
          <w:sz w:val="24"/>
          <w:szCs w:val="24"/>
        </w:rPr>
        <w:t>T</w:t>
      </w:r>
      <w:r w:rsidR="00681441" w:rsidRPr="00B85403">
        <w:rPr>
          <w:sz w:val="24"/>
          <w:szCs w:val="24"/>
        </w:rPr>
        <w:t xml:space="preserve">hreatConnect Platform allows customers to run jobs on a scheduled basis. Once the package has been installed, the customer </w:t>
      </w:r>
      <w:r w:rsidR="004F42F5">
        <w:rPr>
          <w:sz w:val="24"/>
          <w:szCs w:val="24"/>
        </w:rPr>
        <w:t xml:space="preserve">enabled to </w:t>
      </w:r>
      <w:r w:rsidR="00681441" w:rsidRPr="00B85403">
        <w:rPr>
          <w:sz w:val="24"/>
          <w:szCs w:val="24"/>
        </w:rPr>
        <w:t xml:space="preserve">run the </w:t>
      </w:r>
      <w:r w:rsidR="00CA3DF7">
        <w:rPr>
          <w:sz w:val="24"/>
          <w:szCs w:val="24"/>
        </w:rPr>
        <w:t>Cofense</w:t>
      </w:r>
      <w:r w:rsidR="00681441" w:rsidRPr="00B85403">
        <w:rPr>
          <w:sz w:val="24"/>
          <w:szCs w:val="24"/>
        </w:rPr>
        <w:t xml:space="preserve"> Threat Intelligence feed as frequently as they desire. </w:t>
      </w:r>
      <w:r w:rsidR="00681441" w:rsidRPr="00C7394D">
        <w:rPr>
          <w:sz w:val="24"/>
          <w:szCs w:val="24"/>
        </w:rPr>
        <w:t>By default, the App will run daily.</w:t>
      </w:r>
    </w:p>
    <w:p w14:paraId="3BE39D1C" w14:textId="77777777" w:rsidR="00681441" w:rsidRPr="00B85403" w:rsidRDefault="00681441" w:rsidP="00681441">
      <w:pPr>
        <w:rPr>
          <w:sz w:val="24"/>
          <w:szCs w:val="24"/>
        </w:rPr>
      </w:pPr>
      <w:r w:rsidRPr="00B90118">
        <w:rPr>
          <w:b/>
          <w:bCs/>
          <w:sz w:val="24"/>
          <w:szCs w:val="24"/>
        </w:rPr>
        <w:t>Note:</w:t>
      </w:r>
      <w:r w:rsidRPr="00B85403">
        <w:rPr>
          <w:sz w:val="24"/>
          <w:szCs w:val="24"/>
        </w:rPr>
        <w:t xml:space="preserve"> </w:t>
      </w:r>
      <w:r>
        <w:rPr>
          <w:sz w:val="24"/>
          <w:szCs w:val="24"/>
        </w:rPr>
        <w:t>T</w:t>
      </w:r>
      <w:r w:rsidRPr="00B85403">
        <w:rPr>
          <w:sz w:val="24"/>
          <w:szCs w:val="24"/>
        </w:rPr>
        <w:t>hese steps are not necessary if the app was deployed using Feed Deployer as the job would have already been configured.</w:t>
      </w:r>
    </w:p>
    <w:p w14:paraId="260F04E7" w14:textId="77777777" w:rsidR="00681441" w:rsidRPr="00B85403" w:rsidRDefault="00681441" w:rsidP="00681441">
      <w:pPr>
        <w:pStyle w:val="ListParagraph"/>
        <w:numPr>
          <w:ilvl w:val="0"/>
          <w:numId w:val="3"/>
        </w:numPr>
        <w:tabs>
          <w:tab w:val="left" w:pos="819"/>
          <w:tab w:val="left" w:pos="820"/>
        </w:tabs>
        <w:spacing w:before="47" w:line="285" w:lineRule="auto"/>
        <w:ind w:right="765"/>
        <w:jc w:val="both"/>
        <w:rPr>
          <w:rFonts w:eastAsiaTheme="minorEastAsia"/>
          <w:color w:val="000000" w:themeColor="text1"/>
          <w:sz w:val="24"/>
          <w:szCs w:val="24"/>
        </w:rPr>
      </w:pPr>
      <w:r w:rsidRPr="00B85403">
        <w:rPr>
          <w:rFonts w:eastAsiaTheme="minorEastAsia"/>
          <w:color w:val="000000" w:themeColor="text1"/>
          <w:sz w:val="24"/>
          <w:szCs w:val="24"/>
        </w:rPr>
        <w:t xml:space="preserve">Go to the gear in the top right corner in the ThreatConnect platform then </w:t>
      </w:r>
      <w:r w:rsidRPr="00B85403">
        <w:rPr>
          <w:rFonts w:eastAsiaTheme="minorEastAsia"/>
          <w:b/>
          <w:bCs/>
          <w:color w:val="000000" w:themeColor="text1"/>
          <w:sz w:val="24"/>
          <w:szCs w:val="24"/>
        </w:rPr>
        <w:t>Org Settings &gt; Apps.</w:t>
      </w:r>
    </w:p>
    <w:p w14:paraId="293BE192" w14:textId="77777777" w:rsidR="00681441" w:rsidRDefault="00681441" w:rsidP="3841EFD6">
      <w:pPr>
        <w:pStyle w:val="ListParagraph"/>
        <w:numPr>
          <w:ilvl w:val="0"/>
          <w:numId w:val="3"/>
        </w:numPr>
        <w:tabs>
          <w:tab w:val="left" w:pos="819"/>
          <w:tab w:val="left" w:pos="820"/>
        </w:tabs>
        <w:spacing w:before="47" w:line="285" w:lineRule="auto"/>
        <w:ind w:right="765"/>
        <w:jc w:val="both"/>
        <w:rPr>
          <w:rFonts w:eastAsiaTheme="minorEastAsia"/>
          <w:color w:val="000000" w:themeColor="text1"/>
          <w:sz w:val="24"/>
          <w:szCs w:val="24"/>
        </w:rPr>
      </w:pPr>
      <w:r w:rsidRPr="3841EFD6">
        <w:rPr>
          <w:rFonts w:eastAsiaTheme="minorEastAsia"/>
          <w:color w:val="000000" w:themeColor="text1"/>
          <w:sz w:val="24"/>
          <w:szCs w:val="24"/>
        </w:rPr>
        <w:t xml:space="preserve">Click on the + to create a new </w:t>
      </w:r>
      <w:proofErr w:type="gramStart"/>
      <w:r w:rsidRPr="3841EFD6">
        <w:rPr>
          <w:rFonts w:eastAsiaTheme="minorEastAsia"/>
          <w:color w:val="000000" w:themeColor="text1"/>
          <w:sz w:val="24"/>
          <w:szCs w:val="24"/>
        </w:rPr>
        <w:t>job</w:t>
      </w:r>
      <w:proofErr w:type="gramEnd"/>
    </w:p>
    <w:p w14:paraId="282C98B8" w14:textId="78ED305C" w:rsidR="000025AF" w:rsidRDefault="3841EFD6" w:rsidP="3841EFD6">
      <w:pPr>
        <w:tabs>
          <w:tab w:val="left" w:pos="819"/>
          <w:tab w:val="left" w:pos="820"/>
        </w:tabs>
        <w:spacing w:before="47" w:line="285" w:lineRule="auto"/>
        <w:ind w:right="765"/>
        <w:jc w:val="both"/>
      </w:pPr>
      <w:r>
        <w:rPr>
          <w:noProof/>
        </w:rPr>
        <w:lastRenderedPageBreak/>
        <w:drawing>
          <wp:inline distT="0" distB="0" distL="0" distR="0" wp14:anchorId="0A7B0D73" wp14:editId="52361B27">
            <wp:extent cx="5981700" cy="3209735"/>
            <wp:effectExtent l="0" t="0" r="0" b="0"/>
            <wp:docPr id="1179316376" name="Picture 117931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4542" cy="3211260"/>
                    </a:xfrm>
                    <a:prstGeom prst="rect">
                      <a:avLst/>
                    </a:prstGeom>
                  </pic:spPr>
                </pic:pic>
              </a:graphicData>
            </a:graphic>
          </wp:inline>
        </w:drawing>
      </w:r>
    </w:p>
    <w:p w14:paraId="42FCBD0F" w14:textId="560CF304" w:rsidR="000025AF" w:rsidRDefault="3841EFD6" w:rsidP="3841EFD6">
      <w:pPr>
        <w:tabs>
          <w:tab w:val="left" w:pos="819"/>
          <w:tab w:val="left" w:pos="820"/>
        </w:tabs>
        <w:spacing w:before="47" w:line="285" w:lineRule="auto"/>
        <w:ind w:right="765"/>
        <w:jc w:val="both"/>
      </w:pPr>
      <w:r>
        <w:rPr>
          <w:noProof/>
        </w:rPr>
        <w:drawing>
          <wp:inline distT="0" distB="0" distL="0" distR="0" wp14:anchorId="7689A026" wp14:editId="1A096508">
            <wp:extent cx="6019800" cy="1254125"/>
            <wp:effectExtent l="0" t="0" r="0" b="0"/>
            <wp:docPr id="1881009742" name="Picture 188100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9800" cy="1254125"/>
                    </a:xfrm>
                    <a:prstGeom prst="rect">
                      <a:avLst/>
                    </a:prstGeom>
                  </pic:spPr>
                </pic:pic>
              </a:graphicData>
            </a:graphic>
          </wp:inline>
        </w:drawing>
      </w:r>
      <w:bookmarkStart w:id="16" w:name="_Toc78463610"/>
    </w:p>
    <w:p w14:paraId="5F22FD3D" w14:textId="1C775FD0" w:rsidR="007D1B10" w:rsidRPr="000B77C7" w:rsidRDefault="007D1B10" w:rsidP="000B77C7">
      <w:pPr>
        <w:pStyle w:val="Heading2"/>
        <w:rPr>
          <w:b/>
          <w:bCs/>
        </w:rPr>
      </w:pPr>
      <w:bookmarkStart w:id="17" w:name="_Toc145671787"/>
      <w:r w:rsidRPr="000B77C7">
        <w:rPr>
          <w:b/>
          <w:bCs/>
        </w:rPr>
        <w:t>Program</w:t>
      </w:r>
      <w:bookmarkEnd w:id="16"/>
      <w:r w:rsidRPr="000B77C7">
        <w:rPr>
          <w:rFonts w:eastAsiaTheme="minorEastAsia"/>
          <w:b/>
          <w:bCs/>
        </w:rPr>
        <w:t xml:space="preserve"> Screen</w:t>
      </w:r>
      <w:bookmarkEnd w:id="17"/>
    </w:p>
    <w:p w14:paraId="5C5A020C" w14:textId="6D850B71" w:rsidR="007D1B10" w:rsidRPr="00742841" w:rsidRDefault="007D1B10" w:rsidP="007D1B10">
      <w:pPr>
        <w:pStyle w:val="ListParagraph"/>
        <w:numPr>
          <w:ilvl w:val="0"/>
          <w:numId w:val="4"/>
        </w:numPr>
        <w:tabs>
          <w:tab w:val="left" w:pos="819"/>
          <w:tab w:val="left" w:pos="820"/>
        </w:tabs>
        <w:spacing w:before="47" w:line="285" w:lineRule="auto"/>
        <w:ind w:right="765"/>
        <w:jc w:val="both"/>
        <w:rPr>
          <w:rFonts w:eastAsiaTheme="minorEastAsia"/>
          <w:color w:val="000000" w:themeColor="text1"/>
          <w:sz w:val="24"/>
          <w:szCs w:val="24"/>
        </w:rPr>
      </w:pPr>
      <w:r w:rsidRPr="00742841">
        <w:rPr>
          <w:rFonts w:eastAsiaTheme="minorEastAsia"/>
          <w:color w:val="000000" w:themeColor="text1"/>
          <w:sz w:val="24"/>
          <w:szCs w:val="24"/>
        </w:rPr>
        <w:t xml:space="preserve">Enter the Job Name (Ex: </w:t>
      </w:r>
      <w:r w:rsidR="001C7D52">
        <w:rPr>
          <w:rFonts w:eastAsiaTheme="minorEastAsia"/>
          <w:color w:val="000000" w:themeColor="text1"/>
          <w:sz w:val="24"/>
          <w:szCs w:val="24"/>
        </w:rPr>
        <w:t>C</w:t>
      </w:r>
      <w:r w:rsidR="007254B3">
        <w:rPr>
          <w:rFonts w:eastAsiaTheme="minorEastAsia"/>
          <w:color w:val="000000" w:themeColor="text1"/>
          <w:sz w:val="24"/>
          <w:szCs w:val="24"/>
        </w:rPr>
        <w:t>ofense</w:t>
      </w:r>
      <w:r w:rsidRPr="00742841">
        <w:rPr>
          <w:rFonts w:eastAsiaTheme="minorEastAsia"/>
          <w:color w:val="000000" w:themeColor="text1"/>
          <w:sz w:val="24"/>
          <w:szCs w:val="24"/>
        </w:rPr>
        <w:t>).</w:t>
      </w:r>
    </w:p>
    <w:p w14:paraId="040D6DFD" w14:textId="4FF00DDF" w:rsidR="007D1B10" w:rsidRPr="00FC0F9D" w:rsidRDefault="007D1B10" w:rsidP="007D1B10">
      <w:pPr>
        <w:pStyle w:val="ListParagraph"/>
        <w:numPr>
          <w:ilvl w:val="0"/>
          <w:numId w:val="4"/>
        </w:numPr>
        <w:tabs>
          <w:tab w:val="left" w:pos="819"/>
          <w:tab w:val="left" w:pos="820"/>
        </w:tabs>
        <w:spacing w:before="47" w:line="285" w:lineRule="auto"/>
        <w:ind w:right="765"/>
        <w:jc w:val="both"/>
        <w:rPr>
          <w:rFonts w:eastAsiaTheme="minorEastAsia"/>
          <w:color w:val="000000" w:themeColor="text1"/>
          <w:sz w:val="24"/>
          <w:szCs w:val="24"/>
        </w:rPr>
      </w:pPr>
      <w:r w:rsidRPr="00742841">
        <w:rPr>
          <w:rFonts w:eastAsiaTheme="minorEastAsia"/>
          <w:color w:val="000000" w:themeColor="text1"/>
          <w:sz w:val="24"/>
          <w:szCs w:val="24"/>
        </w:rPr>
        <w:t xml:space="preserve">Select the Run program as a </w:t>
      </w:r>
      <w:r w:rsidR="00275A9E">
        <w:rPr>
          <w:rFonts w:eastAsiaTheme="minorEastAsia"/>
          <w:color w:val="000000" w:themeColor="text1"/>
          <w:sz w:val="24"/>
          <w:szCs w:val="24"/>
        </w:rPr>
        <w:t>“Cofense Intelligence v3”</w:t>
      </w:r>
      <w:r w:rsidRPr="00742841">
        <w:rPr>
          <w:rFonts w:eastAsiaTheme="minorEastAsia"/>
          <w:color w:val="000000" w:themeColor="text1"/>
          <w:sz w:val="24"/>
          <w:szCs w:val="24"/>
        </w:rPr>
        <w:t xml:space="preserve"> from the dropdown.</w:t>
      </w:r>
    </w:p>
    <w:p w14:paraId="12413E68" w14:textId="77777777" w:rsidR="007D1B10" w:rsidRDefault="007D1B10" w:rsidP="007D1B10">
      <w:pPr>
        <w:pStyle w:val="ListParagraph"/>
        <w:numPr>
          <w:ilvl w:val="0"/>
          <w:numId w:val="5"/>
        </w:numPr>
        <w:tabs>
          <w:tab w:val="left" w:pos="819"/>
          <w:tab w:val="left" w:pos="820"/>
        </w:tabs>
        <w:spacing w:before="47" w:line="285" w:lineRule="auto"/>
        <w:ind w:right="765"/>
        <w:rPr>
          <w:rFonts w:eastAsiaTheme="minorEastAsia"/>
          <w:color w:val="000000" w:themeColor="text1"/>
          <w:sz w:val="24"/>
          <w:szCs w:val="24"/>
        </w:rPr>
      </w:pPr>
      <w:r w:rsidRPr="00742841">
        <w:rPr>
          <w:rFonts w:eastAsiaTheme="minorEastAsia"/>
          <w:color w:val="000000" w:themeColor="text1"/>
          <w:sz w:val="24"/>
          <w:szCs w:val="24"/>
        </w:rPr>
        <w:t>Click NEXT.</w:t>
      </w:r>
    </w:p>
    <w:p w14:paraId="47982539" w14:textId="20D85EB5" w:rsidR="00681441" w:rsidRDefault="00275A9E">
      <w:r>
        <w:rPr>
          <w:noProof/>
        </w:rPr>
        <w:lastRenderedPageBreak/>
        <w:drawing>
          <wp:inline distT="0" distB="0" distL="0" distR="0" wp14:anchorId="67021605" wp14:editId="3323E063">
            <wp:extent cx="5731510" cy="745617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456170"/>
                    </a:xfrm>
                    <a:prstGeom prst="rect">
                      <a:avLst/>
                    </a:prstGeom>
                  </pic:spPr>
                </pic:pic>
              </a:graphicData>
            </a:graphic>
          </wp:inline>
        </w:drawing>
      </w:r>
    </w:p>
    <w:p w14:paraId="0FCA48B2" w14:textId="2AA35E5E" w:rsidR="00F86425" w:rsidRPr="000B77C7" w:rsidRDefault="00F86425" w:rsidP="000B77C7">
      <w:pPr>
        <w:pStyle w:val="Heading2"/>
        <w:rPr>
          <w:b/>
          <w:bCs/>
        </w:rPr>
      </w:pPr>
      <w:bookmarkStart w:id="18" w:name="_Toc145671788"/>
      <w:r w:rsidRPr="000B77C7">
        <w:rPr>
          <w:b/>
          <w:bCs/>
        </w:rPr>
        <w:t>Parameter</w:t>
      </w:r>
      <w:r w:rsidRPr="000B77C7">
        <w:rPr>
          <w:rFonts w:eastAsiaTheme="minorEastAsia"/>
          <w:b/>
          <w:bCs/>
        </w:rPr>
        <w:t xml:space="preserve"> Screen</w:t>
      </w:r>
      <w:bookmarkEnd w:id="18"/>
    </w:p>
    <w:p w14:paraId="5E53A00A" w14:textId="7679F97B" w:rsidR="00F86425" w:rsidRPr="00742841" w:rsidRDefault="00A36E8C" w:rsidP="00F86425">
      <w:pPr>
        <w:pStyle w:val="ListParagraph"/>
        <w:numPr>
          <w:ilvl w:val="0"/>
          <w:numId w:val="5"/>
        </w:numPr>
        <w:tabs>
          <w:tab w:val="left" w:pos="1540"/>
        </w:tabs>
        <w:spacing w:before="47" w:line="240" w:lineRule="auto"/>
        <w:rPr>
          <w:rFonts w:ascii="Calibri" w:eastAsia="Calibri" w:hAnsi="Calibri" w:cs="Calibri"/>
          <w:color w:val="000000"/>
          <w:sz w:val="24"/>
        </w:rPr>
      </w:pPr>
      <w:r>
        <w:rPr>
          <w:rFonts w:ascii="Calibri" w:eastAsia="Calibri" w:hAnsi="Calibri" w:cs="Calibri"/>
          <w:color w:val="000000"/>
          <w:sz w:val="24"/>
        </w:rPr>
        <w:t xml:space="preserve">For </w:t>
      </w:r>
      <w:r w:rsidR="00F86425" w:rsidRPr="00742841">
        <w:rPr>
          <w:rFonts w:ascii="Calibri" w:eastAsia="Calibri" w:hAnsi="Calibri" w:cs="Calibri"/>
          <w:color w:val="000000"/>
          <w:sz w:val="24"/>
        </w:rPr>
        <w:t xml:space="preserve">API User, click </w:t>
      </w:r>
      <w:r w:rsidR="00F86425" w:rsidRPr="00742841">
        <w:rPr>
          <w:rFonts w:ascii="Calibri" w:eastAsia="Calibri" w:hAnsi="Calibri" w:cs="Calibri"/>
          <w:sz w:val="24"/>
        </w:rPr>
        <w:t xml:space="preserve">on </w:t>
      </w:r>
      <w:r w:rsidR="00F86425" w:rsidRPr="00742841">
        <w:rPr>
          <w:rFonts w:ascii="Calibri" w:eastAsia="Calibri" w:hAnsi="Calibri" w:cs="Calibri"/>
          <w:color w:val="000000"/>
          <w:sz w:val="24"/>
        </w:rPr>
        <w:t>the down arrow and select your organization</w:t>
      </w:r>
      <w:r w:rsidR="006770F2">
        <w:rPr>
          <w:rFonts w:ascii="Calibri" w:eastAsia="Calibri" w:hAnsi="Calibri" w:cs="Calibri"/>
          <w:color w:val="000000"/>
          <w:sz w:val="24"/>
        </w:rPr>
        <w:t xml:space="preserve"> (</w:t>
      </w:r>
      <w:r w:rsidR="006770F2" w:rsidRPr="006770F2">
        <w:rPr>
          <w:rFonts w:ascii="Calibri" w:eastAsia="Calibri" w:hAnsi="Calibri" w:cs="Calibri"/>
          <w:color w:val="000000"/>
          <w:sz w:val="24"/>
        </w:rPr>
        <w:t>Required – Username of Cofense Intelligence API credentials that will be used</w:t>
      </w:r>
      <w:r w:rsidR="006770F2">
        <w:rPr>
          <w:rFonts w:ascii="Calibri" w:eastAsia="Calibri" w:hAnsi="Calibri" w:cs="Calibri"/>
          <w:color w:val="000000"/>
          <w:sz w:val="24"/>
        </w:rPr>
        <w:t>)</w:t>
      </w:r>
    </w:p>
    <w:p w14:paraId="3727FE6C" w14:textId="797EE6CF" w:rsidR="00F74E0C" w:rsidRPr="00FB349D" w:rsidRDefault="00117253" w:rsidP="00F86425">
      <w:pPr>
        <w:pStyle w:val="ListParagraph"/>
        <w:numPr>
          <w:ilvl w:val="0"/>
          <w:numId w:val="5"/>
        </w:numPr>
        <w:tabs>
          <w:tab w:val="left" w:pos="1540"/>
        </w:tabs>
        <w:spacing w:before="47" w:line="240" w:lineRule="auto"/>
        <w:rPr>
          <w:rFonts w:ascii="Calibri" w:eastAsia="Calibri" w:hAnsi="Calibri" w:cs="Calibri"/>
          <w:color w:val="000000"/>
          <w:sz w:val="24"/>
        </w:rPr>
      </w:pPr>
      <w:r>
        <w:rPr>
          <w:rFonts w:ascii="Calibri" w:eastAsia="Calibri" w:hAnsi="Calibri" w:cs="Calibri"/>
          <w:sz w:val="24"/>
        </w:rPr>
        <w:t xml:space="preserve">For </w:t>
      </w:r>
      <w:r w:rsidR="00F74E0C" w:rsidRPr="00F74E0C">
        <w:rPr>
          <w:rFonts w:ascii="Calibri" w:eastAsia="Calibri" w:hAnsi="Calibri" w:cs="Calibri"/>
          <w:sz w:val="24"/>
        </w:rPr>
        <w:t xml:space="preserve">ThreatConnect Default Org </w:t>
      </w:r>
      <w:r w:rsidR="00B4538A" w:rsidRPr="00F74E0C">
        <w:rPr>
          <w:rFonts w:ascii="Calibri" w:eastAsia="Calibri" w:hAnsi="Calibri" w:cs="Calibri"/>
          <w:sz w:val="24"/>
        </w:rPr>
        <w:t>Name</w:t>
      </w:r>
      <w:r w:rsidR="00B4538A">
        <w:rPr>
          <w:rFonts w:ascii="Calibri" w:eastAsia="Calibri" w:hAnsi="Calibri" w:cs="Calibri"/>
          <w:sz w:val="24"/>
        </w:rPr>
        <w:t xml:space="preserve"> click</w:t>
      </w:r>
      <w:r>
        <w:rPr>
          <w:rFonts w:ascii="Calibri" w:eastAsia="Calibri" w:hAnsi="Calibri" w:cs="Calibri"/>
          <w:sz w:val="24"/>
        </w:rPr>
        <w:t xml:space="preserve"> on dropdown arrow as mentioned in the image. </w:t>
      </w:r>
      <w:r w:rsidR="00F74E0C">
        <w:rPr>
          <w:rFonts w:ascii="Calibri" w:eastAsia="Calibri" w:hAnsi="Calibri" w:cs="Calibri"/>
          <w:sz w:val="24"/>
        </w:rPr>
        <w:t>(</w:t>
      </w:r>
      <w:r w:rsidR="00F74E0C" w:rsidRPr="00F74E0C">
        <w:rPr>
          <w:rFonts w:ascii="Calibri" w:eastAsia="Calibri" w:hAnsi="Calibri" w:cs="Calibri"/>
          <w:sz w:val="24"/>
        </w:rPr>
        <w:t>Required - This parameter is the organization name with which the incoming Indicators will be associated</w:t>
      </w:r>
      <w:r w:rsidR="00077B20">
        <w:rPr>
          <w:rFonts w:ascii="Calibri" w:eastAsia="Calibri" w:hAnsi="Calibri" w:cs="Calibri"/>
          <w:sz w:val="24"/>
        </w:rPr>
        <w:t>)</w:t>
      </w:r>
    </w:p>
    <w:p w14:paraId="612D9DFD" w14:textId="5CF1B240" w:rsidR="001F548A" w:rsidRPr="00A0422D" w:rsidRDefault="00FB349D" w:rsidP="3841EFD6">
      <w:pPr>
        <w:pStyle w:val="ListParagraph"/>
        <w:numPr>
          <w:ilvl w:val="0"/>
          <w:numId w:val="6"/>
        </w:numPr>
        <w:tabs>
          <w:tab w:val="left" w:pos="1540"/>
        </w:tabs>
        <w:spacing w:before="47" w:line="249" w:lineRule="auto"/>
        <w:rPr>
          <w:rFonts w:ascii="Calibri" w:eastAsia="Calibri" w:hAnsi="Calibri" w:cs="Calibri"/>
          <w:color w:val="000000"/>
          <w:sz w:val="24"/>
          <w:szCs w:val="24"/>
        </w:rPr>
      </w:pPr>
      <w:r w:rsidRPr="001F548A">
        <w:rPr>
          <w:rFonts w:ascii="Calibri" w:eastAsia="Calibri" w:hAnsi="Calibri" w:cs="Calibri"/>
          <w:sz w:val="24"/>
        </w:rPr>
        <w:lastRenderedPageBreak/>
        <w:t>For Cofense Intelligence</w:t>
      </w:r>
      <w:r w:rsidR="002D4EAD">
        <w:rPr>
          <w:rFonts w:ascii="Calibri" w:eastAsia="Calibri" w:hAnsi="Calibri" w:cs="Calibri"/>
          <w:sz w:val="24"/>
        </w:rPr>
        <w:t xml:space="preserve"> API </w:t>
      </w:r>
      <w:r w:rsidRPr="001F548A">
        <w:rPr>
          <w:rFonts w:ascii="Calibri" w:eastAsia="Calibri" w:hAnsi="Calibri" w:cs="Calibri"/>
          <w:sz w:val="24"/>
        </w:rPr>
        <w:t xml:space="preserve">Base URL (Required -Ex: </w:t>
      </w:r>
      <w:hyperlink r:id="rId14" w:tgtFrame="_blank" w:history="1">
        <w:r w:rsidR="001F548A" w:rsidRPr="009B3868">
          <w:rPr>
            <w:rFonts w:ascii="Calibri" w:eastAsia="Calibri" w:hAnsi="Calibri" w:cs="Calibri"/>
            <w:sz w:val="24"/>
          </w:rPr>
          <w:t>https://www.threathq.com/apiv1</w:t>
        </w:r>
      </w:hyperlink>
      <w:r w:rsidR="009B3868">
        <w:t xml:space="preserve"> </w:t>
      </w:r>
      <w:r w:rsidR="00077B20">
        <w:t>)</w:t>
      </w:r>
    </w:p>
    <w:p w14:paraId="1CD21AB3" w14:textId="1EE2DBBE" w:rsidR="00A0422D" w:rsidRDefault="00A0422D" w:rsidP="00256329">
      <w:pPr>
        <w:pStyle w:val="ListParagraph"/>
        <w:numPr>
          <w:ilvl w:val="0"/>
          <w:numId w:val="6"/>
        </w:numPr>
        <w:shd w:val="clear" w:color="auto" w:fill="FFFFFF"/>
        <w:spacing w:after="0" w:line="240" w:lineRule="auto"/>
        <w:rPr>
          <w:rFonts w:ascii="Calibri" w:eastAsia="Calibri" w:hAnsi="Calibri" w:cs="Calibri"/>
          <w:sz w:val="24"/>
        </w:rPr>
      </w:pPr>
      <w:r w:rsidRPr="00A0422D">
        <w:rPr>
          <w:rFonts w:ascii="Calibri" w:eastAsia="Calibri" w:hAnsi="Calibri" w:cs="Calibri"/>
          <w:sz w:val="24"/>
        </w:rPr>
        <w:t>Cofense Intelligence API Username (Required – Username of Cofense Intelligence API credentials that will be used)</w:t>
      </w:r>
    </w:p>
    <w:p w14:paraId="166C1CC9" w14:textId="4C990C95" w:rsidR="007D78B0" w:rsidRPr="007D78B0" w:rsidRDefault="007D78B0" w:rsidP="00191625">
      <w:pPr>
        <w:pStyle w:val="ListParagraph"/>
        <w:numPr>
          <w:ilvl w:val="0"/>
          <w:numId w:val="6"/>
        </w:numPr>
        <w:shd w:val="clear" w:color="auto" w:fill="FFFFFF"/>
        <w:spacing w:after="0" w:line="240" w:lineRule="auto"/>
        <w:rPr>
          <w:rFonts w:ascii="Calibri" w:eastAsia="Calibri" w:hAnsi="Calibri" w:cs="Calibri"/>
          <w:sz w:val="24"/>
        </w:rPr>
      </w:pPr>
      <w:r w:rsidRPr="007D78B0">
        <w:rPr>
          <w:rFonts w:ascii="Calibri" w:eastAsia="Calibri" w:hAnsi="Calibri" w:cs="Calibri"/>
          <w:sz w:val="24"/>
        </w:rPr>
        <w:t>Cofense Intelligence API Password (Required – Password of Cofense Intelligence API credentials that will be used.)</w:t>
      </w:r>
    </w:p>
    <w:p w14:paraId="5E1BFEA7" w14:textId="510DD979" w:rsidR="007D78B0" w:rsidRPr="009346CA" w:rsidRDefault="007D78B0" w:rsidP="007D78B0">
      <w:pPr>
        <w:pStyle w:val="ListParagraph"/>
        <w:numPr>
          <w:ilvl w:val="0"/>
          <w:numId w:val="6"/>
        </w:numPr>
        <w:shd w:val="clear" w:color="auto" w:fill="FFFFFF"/>
        <w:spacing w:after="60" w:line="240" w:lineRule="auto"/>
        <w:ind w:right="-120"/>
        <w:rPr>
          <w:rFonts w:ascii="Calibri" w:eastAsia="Calibri" w:hAnsi="Calibri" w:cs="Calibri"/>
          <w:sz w:val="24"/>
        </w:rPr>
      </w:pPr>
      <w:r w:rsidRPr="009346CA">
        <w:rPr>
          <w:rFonts w:ascii="Calibri" w:eastAsia="Calibri" w:hAnsi="Calibri" w:cs="Calibri"/>
          <w:sz w:val="24"/>
        </w:rPr>
        <w:t>Cofense Intelligence Initial Ingestion Date (YYYY-MM-DD)</w:t>
      </w:r>
      <w:r w:rsidR="00133E59" w:rsidRPr="009346CA">
        <w:rPr>
          <w:rFonts w:ascii="Calibri" w:eastAsia="Calibri" w:hAnsi="Calibri" w:cs="Calibri"/>
          <w:sz w:val="24"/>
        </w:rPr>
        <w:t xml:space="preserve"> (</w:t>
      </w:r>
      <w:r w:rsidRPr="009346CA">
        <w:rPr>
          <w:rFonts w:ascii="Calibri" w:eastAsia="Calibri" w:hAnsi="Calibri" w:cs="Calibri"/>
          <w:sz w:val="24"/>
        </w:rPr>
        <w:t>Required – How far back to perform the initial ingestion of Cofense Intelligence. Cofense Intelligence recommends 1 to 3 months.</w:t>
      </w:r>
      <w:r w:rsidR="00133E59" w:rsidRPr="009346CA">
        <w:rPr>
          <w:rFonts w:ascii="Calibri" w:eastAsia="Calibri" w:hAnsi="Calibri" w:cs="Calibri"/>
          <w:sz w:val="24"/>
        </w:rPr>
        <w:t>)</w:t>
      </w:r>
    </w:p>
    <w:p w14:paraId="2974C5F3" w14:textId="1C4D5343" w:rsidR="007D78B0" w:rsidRPr="009346CA" w:rsidRDefault="007D78B0" w:rsidP="007D78B0">
      <w:pPr>
        <w:pStyle w:val="ListParagraph"/>
        <w:numPr>
          <w:ilvl w:val="0"/>
          <w:numId w:val="6"/>
        </w:numPr>
        <w:shd w:val="clear" w:color="auto" w:fill="FFFFFF"/>
        <w:spacing w:after="60" w:line="240" w:lineRule="auto"/>
        <w:ind w:right="-120"/>
        <w:rPr>
          <w:rFonts w:ascii="Calibri" w:eastAsia="Calibri" w:hAnsi="Calibri" w:cs="Calibri"/>
          <w:sz w:val="24"/>
        </w:rPr>
      </w:pPr>
      <w:r w:rsidRPr="009346CA">
        <w:rPr>
          <w:rFonts w:ascii="Calibri" w:eastAsia="Calibri" w:hAnsi="Calibri" w:cs="Calibri"/>
          <w:sz w:val="24"/>
        </w:rPr>
        <w:t>ThreatConnect Group Type to Use</w:t>
      </w:r>
      <w:r w:rsidR="00133E59" w:rsidRPr="009346CA">
        <w:rPr>
          <w:rFonts w:ascii="Calibri" w:eastAsia="Calibri" w:hAnsi="Calibri" w:cs="Calibri"/>
          <w:sz w:val="24"/>
        </w:rPr>
        <w:t xml:space="preserve"> (</w:t>
      </w:r>
      <w:r w:rsidRPr="009346CA">
        <w:rPr>
          <w:rFonts w:ascii="Calibri" w:eastAsia="Calibri" w:hAnsi="Calibri" w:cs="Calibri"/>
          <w:sz w:val="24"/>
        </w:rPr>
        <w:t>Required – Which ThreatConnect Group type to use for organizing each Cofense Intelligence Threat ID. Choices are Threat or Incident (default is Threat)</w:t>
      </w:r>
    </w:p>
    <w:p w14:paraId="27836961" w14:textId="7044B1F6" w:rsidR="008A1E87" w:rsidRPr="007D78B0" w:rsidRDefault="008A1E87" w:rsidP="00191625">
      <w:pPr>
        <w:pStyle w:val="ListParagraph"/>
        <w:numPr>
          <w:ilvl w:val="0"/>
          <w:numId w:val="6"/>
        </w:numPr>
        <w:shd w:val="clear" w:color="auto" w:fill="FFFFFF"/>
        <w:spacing w:after="0" w:line="240" w:lineRule="auto"/>
        <w:rPr>
          <w:rFonts w:ascii="Calibri" w:eastAsia="Calibri" w:hAnsi="Calibri" w:cs="Calibri"/>
          <w:sz w:val="24"/>
        </w:rPr>
      </w:pPr>
      <w:r w:rsidRPr="007D78B0">
        <w:rPr>
          <w:rFonts w:ascii="Calibri" w:eastAsia="Calibri" w:hAnsi="Calibri" w:cs="Calibri"/>
          <w:sz w:val="24"/>
        </w:rPr>
        <w:t xml:space="preserve">Cofense Intelligence Position: This parameter tracks the position this integration is at in Cofense Intelligence after initial ingestion. This value could be accessed or populated for troubleshooting, so it is </w:t>
      </w:r>
      <w:proofErr w:type="gramStart"/>
      <w:r w:rsidRPr="007D78B0">
        <w:rPr>
          <w:rFonts w:ascii="Calibri" w:eastAsia="Calibri" w:hAnsi="Calibri" w:cs="Calibri"/>
          <w:sz w:val="24"/>
        </w:rPr>
        <w:t>exposed</w:t>
      </w:r>
      <w:proofErr w:type="gramEnd"/>
    </w:p>
    <w:p w14:paraId="6C90CDA3" w14:textId="0E72B244" w:rsidR="00F86425" w:rsidRPr="001F548A" w:rsidRDefault="00F86425" w:rsidP="3841EFD6">
      <w:pPr>
        <w:pStyle w:val="ListParagraph"/>
        <w:numPr>
          <w:ilvl w:val="0"/>
          <w:numId w:val="6"/>
        </w:numPr>
        <w:tabs>
          <w:tab w:val="left" w:pos="1540"/>
        </w:tabs>
        <w:spacing w:before="47" w:line="249" w:lineRule="auto"/>
        <w:rPr>
          <w:rFonts w:ascii="Calibri" w:eastAsia="Calibri" w:hAnsi="Calibri" w:cs="Calibri"/>
          <w:color w:val="000000"/>
          <w:sz w:val="24"/>
          <w:szCs w:val="24"/>
        </w:rPr>
      </w:pPr>
      <w:r w:rsidRPr="001F548A">
        <w:rPr>
          <w:rFonts w:ascii="Calibri" w:eastAsia="Calibri" w:hAnsi="Calibri" w:cs="Calibri"/>
          <w:color w:val="000000" w:themeColor="text1"/>
          <w:sz w:val="24"/>
          <w:szCs w:val="24"/>
        </w:rPr>
        <w:t>Click NEXT</w:t>
      </w:r>
    </w:p>
    <w:p w14:paraId="6815410D" w14:textId="5BBABF56" w:rsidR="3841EFD6" w:rsidRDefault="3841EFD6" w:rsidP="3841EFD6">
      <w:pPr>
        <w:tabs>
          <w:tab w:val="left" w:pos="1540"/>
        </w:tabs>
        <w:spacing w:before="47" w:line="249" w:lineRule="auto"/>
      </w:pPr>
      <w:r>
        <w:rPr>
          <w:noProof/>
        </w:rPr>
        <w:drawing>
          <wp:inline distT="0" distB="0" distL="0" distR="0" wp14:anchorId="0DA9537A" wp14:editId="39E92003">
            <wp:extent cx="5895975" cy="1792558"/>
            <wp:effectExtent l="0" t="0" r="0" b="0"/>
            <wp:docPr id="289019973" name="Picture 28901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187" cy="1812689"/>
                    </a:xfrm>
                    <a:prstGeom prst="rect">
                      <a:avLst/>
                    </a:prstGeom>
                  </pic:spPr>
                </pic:pic>
              </a:graphicData>
            </a:graphic>
          </wp:inline>
        </w:drawing>
      </w:r>
    </w:p>
    <w:p w14:paraId="03A90FA8" w14:textId="586811A4" w:rsidR="00CA3DF7" w:rsidRPr="000B77C7" w:rsidRDefault="00CA3DF7" w:rsidP="000B77C7">
      <w:pPr>
        <w:pStyle w:val="Heading2"/>
        <w:rPr>
          <w:rFonts w:eastAsiaTheme="minorEastAsia"/>
          <w:b/>
          <w:bCs/>
        </w:rPr>
      </w:pPr>
      <w:bookmarkStart w:id="19" w:name="_Toc145671789"/>
      <w:r w:rsidRPr="000B77C7">
        <w:rPr>
          <w:b/>
          <w:bCs/>
        </w:rPr>
        <w:t>Schedule</w:t>
      </w:r>
      <w:r w:rsidRPr="000B77C7">
        <w:rPr>
          <w:rFonts w:eastAsiaTheme="minorEastAsia"/>
          <w:b/>
          <w:bCs/>
        </w:rPr>
        <w:t xml:space="preserve"> Screen</w:t>
      </w:r>
      <w:bookmarkEnd w:id="19"/>
    </w:p>
    <w:p w14:paraId="07CA4294" w14:textId="77777777" w:rsidR="00CA3DF7" w:rsidRDefault="00CA3DF7" w:rsidP="00CA3DF7">
      <w:pPr>
        <w:pStyle w:val="ListParagraph"/>
        <w:numPr>
          <w:ilvl w:val="0"/>
          <w:numId w:val="6"/>
        </w:numPr>
        <w:rPr>
          <w:rFonts w:eastAsiaTheme="minorEastAsia"/>
          <w:color w:val="000000" w:themeColor="text1"/>
          <w:sz w:val="24"/>
          <w:szCs w:val="24"/>
        </w:rPr>
      </w:pPr>
      <w:r w:rsidRPr="00742841">
        <w:rPr>
          <w:rFonts w:eastAsiaTheme="minorEastAsia"/>
          <w:color w:val="000000" w:themeColor="text1"/>
          <w:sz w:val="24"/>
          <w:szCs w:val="24"/>
        </w:rPr>
        <w:t>Depending on your environment, you can schedule the feed at daily hours, weekly etc., select the appropriate values from the dropdown menu.</w:t>
      </w:r>
    </w:p>
    <w:p w14:paraId="7568D120" w14:textId="77777777" w:rsidR="00CA3DF7" w:rsidRDefault="00CA3DF7" w:rsidP="00CA3DF7">
      <w:pPr>
        <w:pStyle w:val="ListParagraph"/>
        <w:numPr>
          <w:ilvl w:val="0"/>
          <w:numId w:val="6"/>
        </w:numPr>
        <w:rPr>
          <w:rFonts w:eastAsiaTheme="minorEastAsia"/>
          <w:color w:val="000000" w:themeColor="text1"/>
          <w:sz w:val="24"/>
          <w:szCs w:val="24"/>
        </w:rPr>
      </w:pPr>
      <w:r w:rsidRPr="00742841">
        <w:rPr>
          <w:rFonts w:eastAsiaTheme="minorEastAsia"/>
          <w:color w:val="000000" w:themeColor="text1"/>
          <w:sz w:val="24"/>
          <w:szCs w:val="24"/>
        </w:rPr>
        <w:t>Click NEXT</w:t>
      </w:r>
    </w:p>
    <w:p w14:paraId="512B9CA7" w14:textId="77777777" w:rsidR="00CA3DF7" w:rsidRDefault="00CA3DF7" w:rsidP="00CA3DF7">
      <w:pPr>
        <w:pStyle w:val="ListParagraph"/>
        <w:rPr>
          <w:rFonts w:eastAsiaTheme="minorEastAsia"/>
          <w:color w:val="000000" w:themeColor="text1"/>
          <w:sz w:val="24"/>
          <w:szCs w:val="24"/>
        </w:rPr>
      </w:pPr>
      <w:r>
        <w:rPr>
          <w:rFonts w:eastAsiaTheme="minorEastAsia"/>
          <w:noProof/>
          <w:color w:val="000000" w:themeColor="text1"/>
          <w:sz w:val="24"/>
          <w:szCs w:val="24"/>
        </w:rPr>
        <w:lastRenderedPageBreak/>
        <w:drawing>
          <wp:inline distT="0" distB="0" distL="0" distR="0" wp14:anchorId="2469D3B6" wp14:editId="2A11640E">
            <wp:extent cx="4692650" cy="47815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92892" cy="4781797"/>
                    </a:xfrm>
                    <a:prstGeom prst="rect">
                      <a:avLst/>
                    </a:prstGeom>
                  </pic:spPr>
                </pic:pic>
              </a:graphicData>
            </a:graphic>
          </wp:inline>
        </w:drawing>
      </w:r>
    </w:p>
    <w:p w14:paraId="715A1563" w14:textId="2B79A416" w:rsidR="00CA3DF7" w:rsidRPr="003C557F" w:rsidRDefault="00CA3DF7" w:rsidP="003C557F">
      <w:pPr>
        <w:pStyle w:val="Heading2"/>
        <w:rPr>
          <w:rFonts w:eastAsiaTheme="minorEastAsia"/>
          <w:b/>
          <w:bCs/>
        </w:rPr>
      </w:pPr>
      <w:bookmarkStart w:id="20" w:name="_Toc145671790"/>
      <w:r w:rsidRPr="003C557F">
        <w:rPr>
          <w:b/>
          <w:bCs/>
        </w:rPr>
        <w:t>Output</w:t>
      </w:r>
      <w:r w:rsidRPr="003C557F">
        <w:rPr>
          <w:rFonts w:eastAsiaTheme="minorEastAsia"/>
          <w:b/>
          <w:bCs/>
        </w:rPr>
        <w:t xml:space="preserve"> Screen</w:t>
      </w:r>
      <w:bookmarkEnd w:id="20"/>
    </w:p>
    <w:p w14:paraId="27F37D50" w14:textId="77777777" w:rsidR="00CA3DF7" w:rsidRDefault="00CA3DF7" w:rsidP="00CA3DF7">
      <w:pPr>
        <w:pStyle w:val="ListParagraph"/>
        <w:numPr>
          <w:ilvl w:val="0"/>
          <w:numId w:val="6"/>
        </w:numPr>
        <w:tabs>
          <w:tab w:val="left" w:pos="819"/>
          <w:tab w:val="left" w:pos="820"/>
        </w:tabs>
        <w:spacing w:before="47" w:line="240" w:lineRule="auto"/>
        <w:rPr>
          <w:rFonts w:eastAsiaTheme="minorEastAsia"/>
          <w:color w:val="000000" w:themeColor="text1"/>
          <w:sz w:val="24"/>
          <w:szCs w:val="24"/>
        </w:rPr>
      </w:pPr>
      <w:r w:rsidRPr="00742841">
        <w:rPr>
          <w:rFonts w:eastAsiaTheme="minorEastAsia"/>
          <w:color w:val="000000" w:themeColor="text1"/>
          <w:sz w:val="24"/>
          <w:szCs w:val="24"/>
        </w:rPr>
        <w:t>If you want to be notified on job results, click the box next to Enable Notifications, enter an email address for the notifications to be sent, and which notifications that you want and if you want a log file attached.</w:t>
      </w:r>
    </w:p>
    <w:p w14:paraId="431B33C3" w14:textId="77777777" w:rsidR="00CA3DF7" w:rsidRDefault="00CA3DF7" w:rsidP="00CA3DF7">
      <w:pPr>
        <w:pStyle w:val="ListParagraph"/>
        <w:numPr>
          <w:ilvl w:val="0"/>
          <w:numId w:val="6"/>
        </w:numPr>
        <w:tabs>
          <w:tab w:val="left" w:pos="1539"/>
          <w:tab w:val="left" w:pos="1540"/>
        </w:tabs>
        <w:spacing w:before="47" w:line="251" w:lineRule="exact"/>
        <w:rPr>
          <w:rFonts w:eastAsiaTheme="minorEastAsia"/>
          <w:color w:val="000000" w:themeColor="text1"/>
          <w:sz w:val="24"/>
          <w:szCs w:val="24"/>
        </w:rPr>
      </w:pPr>
      <w:r w:rsidRPr="00742841">
        <w:rPr>
          <w:rFonts w:eastAsiaTheme="minorEastAsia"/>
          <w:color w:val="000000" w:themeColor="text1"/>
          <w:sz w:val="24"/>
          <w:szCs w:val="24"/>
        </w:rPr>
        <w:t>Click SAVE</w:t>
      </w:r>
    </w:p>
    <w:p w14:paraId="059DA78B" w14:textId="77777777" w:rsidR="00CA3DF7" w:rsidRDefault="00CA3DF7" w:rsidP="00CA3DF7">
      <w:pPr>
        <w:pStyle w:val="ListParagraph"/>
        <w:tabs>
          <w:tab w:val="left" w:pos="819"/>
          <w:tab w:val="left" w:pos="820"/>
        </w:tabs>
        <w:spacing w:before="47" w:line="240" w:lineRule="auto"/>
        <w:rPr>
          <w:rFonts w:eastAsiaTheme="minorEastAsia"/>
          <w:color w:val="000000" w:themeColor="text1"/>
          <w:sz w:val="24"/>
          <w:szCs w:val="24"/>
        </w:rPr>
      </w:pPr>
      <w:r>
        <w:rPr>
          <w:rFonts w:eastAsiaTheme="minorEastAsia"/>
          <w:noProof/>
          <w:color w:val="000000" w:themeColor="text1"/>
          <w:sz w:val="24"/>
          <w:szCs w:val="24"/>
        </w:rPr>
        <w:lastRenderedPageBreak/>
        <w:drawing>
          <wp:inline distT="0" distB="0" distL="0" distR="0" wp14:anchorId="0CE9FF7B" wp14:editId="07FAD037">
            <wp:extent cx="4686541" cy="5143764"/>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6541" cy="5143764"/>
                    </a:xfrm>
                    <a:prstGeom prst="rect">
                      <a:avLst/>
                    </a:prstGeom>
                  </pic:spPr>
                </pic:pic>
              </a:graphicData>
            </a:graphic>
          </wp:inline>
        </w:drawing>
      </w:r>
    </w:p>
    <w:p w14:paraId="0C3141F6" w14:textId="77777777" w:rsidR="00CA3DF7" w:rsidRDefault="00CA3DF7" w:rsidP="00CA3DF7">
      <w:pPr>
        <w:pStyle w:val="ListParagraph"/>
        <w:tabs>
          <w:tab w:val="left" w:pos="819"/>
          <w:tab w:val="left" w:pos="820"/>
        </w:tabs>
        <w:spacing w:before="47" w:line="240" w:lineRule="auto"/>
        <w:rPr>
          <w:rFonts w:eastAsiaTheme="minorEastAsia"/>
          <w:color w:val="000000" w:themeColor="text1"/>
          <w:sz w:val="24"/>
          <w:szCs w:val="24"/>
        </w:rPr>
      </w:pPr>
    </w:p>
    <w:p w14:paraId="58BC3243" w14:textId="77777777" w:rsidR="00CA3DF7" w:rsidRDefault="00CA3DF7" w:rsidP="00CA3DF7">
      <w:pPr>
        <w:pStyle w:val="ListParagraph"/>
        <w:numPr>
          <w:ilvl w:val="0"/>
          <w:numId w:val="6"/>
        </w:numPr>
        <w:tabs>
          <w:tab w:val="left" w:pos="819"/>
          <w:tab w:val="left" w:pos="820"/>
        </w:tabs>
        <w:spacing w:before="47" w:line="240" w:lineRule="auto"/>
        <w:rPr>
          <w:rFonts w:eastAsiaTheme="minorEastAsia"/>
          <w:color w:val="000000" w:themeColor="text1"/>
          <w:sz w:val="24"/>
          <w:szCs w:val="24"/>
        </w:rPr>
      </w:pPr>
      <w:r w:rsidRPr="004569CA">
        <w:rPr>
          <w:rFonts w:eastAsiaTheme="minorEastAsia"/>
          <w:color w:val="000000" w:themeColor="text1"/>
          <w:sz w:val="24"/>
          <w:szCs w:val="24"/>
        </w:rPr>
        <w:t>Once the Job has been saved, we can find our job on Jobs under Apps</w:t>
      </w:r>
    </w:p>
    <w:p w14:paraId="46E12183" w14:textId="77777777" w:rsidR="00CA3DF7" w:rsidRPr="00742841" w:rsidRDefault="00CA3DF7" w:rsidP="00CA3DF7">
      <w:pPr>
        <w:pStyle w:val="ListParagraph"/>
        <w:numPr>
          <w:ilvl w:val="0"/>
          <w:numId w:val="6"/>
        </w:numPr>
        <w:tabs>
          <w:tab w:val="left" w:pos="819"/>
          <w:tab w:val="left" w:pos="820"/>
        </w:tabs>
        <w:spacing w:before="47" w:line="240" w:lineRule="auto"/>
        <w:rPr>
          <w:rFonts w:eastAsiaTheme="minorEastAsia"/>
          <w:color w:val="000000" w:themeColor="text1"/>
          <w:sz w:val="24"/>
          <w:szCs w:val="24"/>
        </w:rPr>
      </w:pPr>
      <w:r w:rsidRPr="00742841">
        <w:rPr>
          <w:rFonts w:eastAsiaTheme="minorEastAsia"/>
          <w:color w:val="000000" w:themeColor="text1"/>
          <w:sz w:val="24"/>
          <w:szCs w:val="24"/>
        </w:rPr>
        <w:t>Click on the slider under Active to activate the job.</w:t>
      </w:r>
    </w:p>
    <w:p w14:paraId="7B363F83" w14:textId="151D2D23" w:rsidR="00C07B32" w:rsidRDefault="00CA3DF7" w:rsidP="00C07B32">
      <w:pPr>
        <w:pStyle w:val="ListParagraph"/>
        <w:numPr>
          <w:ilvl w:val="0"/>
          <w:numId w:val="6"/>
        </w:numPr>
        <w:tabs>
          <w:tab w:val="left" w:pos="1539"/>
          <w:tab w:val="left" w:pos="1540"/>
        </w:tabs>
        <w:spacing w:before="47" w:line="251" w:lineRule="exact"/>
        <w:rPr>
          <w:rFonts w:eastAsiaTheme="minorEastAsia"/>
          <w:color w:val="000000" w:themeColor="text1"/>
          <w:sz w:val="24"/>
          <w:szCs w:val="24"/>
        </w:rPr>
      </w:pPr>
      <w:r w:rsidRPr="3841EFD6">
        <w:rPr>
          <w:rFonts w:eastAsiaTheme="minorEastAsia"/>
          <w:color w:val="000000" w:themeColor="text1"/>
          <w:sz w:val="24"/>
          <w:szCs w:val="24"/>
        </w:rPr>
        <w:t>Here we can observe the Start Time and Next Execution time and Last Execution Status as we</w:t>
      </w:r>
      <w:r w:rsidR="00547A10" w:rsidRPr="3841EFD6">
        <w:rPr>
          <w:rFonts w:eastAsiaTheme="minorEastAsia"/>
          <w:color w:val="000000" w:themeColor="text1"/>
          <w:sz w:val="24"/>
          <w:szCs w:val="24"/>
        </w:rPr>
        <w:t>l</w:t>
      </w:r>
      <w:r w:rsidRPr="3841EFD6">
        <w:rPr>
          <w:rFonts w:eastAsiaTheme="minorEastAsia"/>
          <w:color w:val="000000" w:themeColor="text1"/>
          <w:sz w:val="24"/>
          <w:szCs w:val="24"/>
        </w:rPr>
        <w:t>l</w:t>
      </w:r>
      <w:r w:rsidR="00547A10" w:rsidRPr="3841EFD6">
        <w:rPr>
          <w:rFonts w:eastAsiaTheme="minorEastAsia"/>
          <w:color w:val="000000" w:themeColor="text1"/>
          <w:sz w:val="24"/>
          <w:szCs w:val="24"/>
        </w:rPr>
        <w:t>. If</w:t>
      </w:r>
      <w:r w:rsidRPr="3841EFD6">
        <w:rPr>
          <w:rFonts w:eastAsiaTheme="minorEastAsia"/>
          <w:color w:val="000000" w:themeColor="text1"/>
          <w:sz w:val="24"/>
          <w:szCs w:val="24"/>
        </w:rPr>
        <w:t xml:space="preserve"> you want to run the job at this </w:t>
      </w:r>
      <w:r w:rsidR="00547A10" w:rsidRPr="3841EFD6">
        <w:rPr>
          <w:rFonts w:eastAsiaTheme="minorEastAsia"/>
          <w:color w:val="000000" w:themeColor="text1"/>
          <w:sz w:val="24"/>
          <w:szCs w:val="24"/>
        </w:rPr>
        <w:t>time,</w:t>
      </w:r>
      <w:r w:rsidRPr="3841EFD6">
        <w:rPr>
          <w:rFonts w:eastAsiaTheme="minorEastAsia"/>
          <w:color w:val="000000" w:themeColor="text1"/>
          <w:sz w:val="24"/>
          <w:szCs w:val="24"/>
        </w:rPr>
        <w:t xml:space="preserve"> click on the play button in the options tab. </w:t>
      </w:r>
    </w:p>
    <w:p w14:paraId="4AE2F144" w14:textId="77777777" w:rsidR="00C07B32" w:rsidRPr="00C07B32" w:rsidRDefault="00C07B32" w:rsidP="00C07B32">
      <w:pPr>
        <w:pStyle w:val="ListParagraph"/>
        <w:tabs>
          <w:tab w:val="left" w:pos="1539"/>
          <w:tab w:val="left" w:pos="1540"/>
        </w:tabs>
        <w:spacing w:before="47" w:line="251" w:lineRule="exact"/>
        <w:rPr>
          <w:rFonts w:eastAsiaTheme="minorEastAsia"/>
          <w:color w:val="000000" w:themeColor="text1"/>
          <w:sz w:val="24"/>
          <w:szCs w:val="24"/>
        </w:rPr>
      </w:pPr>
    </w:p>
    <w:p w14:paraId="2FE7BE9A" w14:textId="77777777" w:rsidR="00C07B32" w:rsidRDefault="00C07B32" w:rsidP="00C07B32">
      <w:pPr>
        <w:pStyle w:val="Heading1"/>
        <w:rPr>
          <w:b/>
          <w:bCs/>
        </w:rPr>
      </w:pPr>
    </w:p>
    <w:p w14:paraId="3E7E6749" w14:textId="77777777" w:rsidR="00C07B32" w:rsidRDefault="00C07B32" w:rsidP="00C07B32">
      <w:pPr>
        <w:pStyle w:val="Heading1"/>
        <w:rPr>
          <w:b/>
          <w:bCs/>
        </w:rPr>
      </w:pPr>
    </w:p>
    <w:p w14:paraId="3441BBE9" w14:textId="77777777" w:rsidR="00C07B32" w:rsidRDefault="00C07B32" w:rsidP="00C07B32">
      <w:pPr>
        <w:pStyle w:val="Heading1"/>
        <w:rPr>
          <w:b/>
          <w:bCs/>
        </w:rPr>
      </w:pPr>
    </w:p>
    <w:p w14:paraId="1049A032" w14:textId="77777777" w:rsidR="00C07B32" w:rsidRDefault="00C07B32" w:rsidP="00C07B32">
      <w:pPr>
        <w:pStyle w:val="Heading1"/>
        <w:rPr>
          <w:b/>
          <w:bCs/>
        </w:rPr>
      </w:pPr>
    </w:p>
    <w:p w14:paraId="1C87440D" w14:textId="3CC5EE09" w:rsidR="00FC5501" w:rsidRPr="00C07B32" w:rsidRDefault="00FC5501" w:rsidP="00C07B32">
      <w:pPr>
        <w:pStyle w:val="Heading1"/>
        <w:rPr>
          <w:b/>
          <w:bCs/>
        </w:rPr>
      </w:pPr>
      <w:bookmarkStart w:id="21" w:name="_Toc145671791"/>
      <w:r w:rsidRPr="00157DFB">
        <w:rPr>
          <w:b/>
          <w:bCs/>
        </w:rPr>
        <w:t>Feed</w:t>
      </w:r>
      <w:r>
        <w:rPr>
          <w:b/>
          <w:bCs/>
        </w:rPr>
        <w:t xml:space="preserve"> Deployer Instructions</w:t>
      </w:r>
      <w:bookmarkEnd w:id="21"/>
    </w:p>
    <w:p w14:paraId="1D1C9510" w14:textId="3562339C" w:rsidR="00FC5501" w:rsidRPr="00C07B32" w:rsidRDefault="00FC5501" w:rsidP="00FC5501">
      <w:pPr>
        <w:rPr>
          <w:sz w:val="24"/>
          <w:szCs w:val="24"/>
        </w:rPr>
      </w:pPr>
      <w:r w:rsidRPr="00C07B32">
        <w:rPr>
          <w:sz w:val="24"/>
          <w:szCs w:val="24"/>
        </w:rPr>
        <w:t xml:space="preserve">For users that want an easy experience with deploying the Cofense Intelligence Version 3 feed, follow these steps below. </w:t>
      </w:r>
    </w:p>
    <w:p w14:paraId="6C8F3DBC" w14:textId="77777777" w:rsidR="00FC5501" w:rsidRPr="00C07B32" w:rsidRDefault="00FC5501" w:rsidP="00FC5501">
      <w:pPr>
        <w:numPr>
          <w:ilvl w:val="0"/>
          <w:numId w:val="7"/>
        </w:numPr>
        <w:spacing w:after="0" w:line="276" w:lineRule="auto"/>
        <w:rPr>
          <w:sz w:val="24"/>
          <w:szCs w:val="24"/>
        </w:rPr>
      </w:pPr>
      <w:r w:rsidRPr="00C07B32">
        <w:rPr>
          <w:sz w:val="24"/>
          <w:szCs w:val="24"/>
        </w:rPr>
        <w:lastRenderedPageBreak/>
        <w:t xml:space="preserve">Navigate to the TC Exchange Settings area of the ThreatConnect Platform and go to the installed tab. Filter by Apps and type in Cofense in the search bar. </w:t>
      </w:r>
    </w:p>
    <w:p w14:paraId="4E40349B" w14:textId="3C0E74A7" w:rsidR="00FC5501" w:rsidRDefault="00FC5501" w:rsidP="00C07B32">
      <w:pPr>
        <w:spacing w:after="0" w:line="276" w:lineRule="auto"/>
        <w:ind w:left="720"/>
      </w:pPr>
      <w:r>
        <w:rPr>
          <w:noProof/>
        </w:rPr>
        <w:drawing>
          <wp:inline distT="0" distB="0" distL="0" distR="0" wp14:anchorId="713368DE" wp14:editId="474370D0">
            <wp:extent cx="5731510" cy="1468120"/>
            <wp:effectExtent l="0" t="0" r="2540" b="0"/>
            <wp:docPr id="14927138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3811" name="Picture 7"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468120"/>
                    </a:xfrm>
                    <a:prstGeom prst="rect">
                      <a:avLst/>
                    </a:prstGeom>
                    <a:noFill/>
                    <a:ln>
                      <a:noFill/>
                    </a:ln>
                  </pic:spPr>
                </pic:pic>
              </a:graphicData>
            </a:graphic>
          </wp:inline>
        </w:drawing>
      </w:r>
    </w:p>
    <w:p w14:paraId="102EF9F3" w14:textId="77777777" w:rsidR="00FC5501" w:rsidRPr="00C07B32" w:rsidRDefault="00FC5501" w:rsidP="00FC5501">
      <w:pPr>
        <w:numPr>
          <w:ilvl w:val="0"/>
          <w:numId w:val="7"/>
        </w:numPr>
        <w:spacing w:after="0" w:line="276" w:lineRule="auto"/>
        <w:rPr>
          <w:sz w:val="24"/>
          <w:szCs w:val="24"/>
        </w:rPr>
      </w:pPr>
      <w:r w:rsidRPr="00C07B32">
        <w:rPr>
          <w:sz w:val="24"/>
          <w:szCs w:val="24"/>
        </w:rPr>
        <w:t xml:space="preserve">Click on the … under options on the right side and select deploy. </w:t>
      </w:r>
    </w:p>
    <w:p w14:paraId="69C36D0D" w14:textId="76BCE2B9" w:rsidR="00C07B32" w:rsidRDefault="00FC5501" w:rsidP="00C07B32">
      <w:pPr>
        <w:spacing w:after="0" w:line="276" w:lineRule="auto"/>
        <w:ind w:left="720"/>
      </w:pPr>
      <w:r>
        <w:rPr>
          <w:noProof/>
        </w:rPr>
        <w:drawing>
          <wp:inline distT="0" distB="0" distL="0" distR="0" wp14:anchorId="5C4B0F52" wp14:editId="0BA28287">
            <wp:extent cx="3429000" cy="3632200"/>
            <wp:effectExtent l="0" t="0" r="0" b="6350"/>
            <wp:docPr id="5813022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2295" name="Picture 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3632200"/>
                    </a:xfrm>
                    <a:prstGeom prst="rect">
                      <a:avLst/>
                    </a:prstGeom>
                    <a:noFill/>
                    <a:ln>
                      <a:noFill/>
                    </a:ln>
                  </pic:spPr>
                </pic:pic>
              </a:graphicData>
            </a:graphic>
          </wp:inline>
        </w:drawing>
      </w:r>
    </w:p>
    <w:p w14:paraId="4CA55600" w14:textId="77777777" w:rsidR="00C07B32" w:rsidRDefault="00C07B32" w:rsidP="00C07B32">
      <w:pPr>
        <w:spacing w:after="0" w:line="276" w:lineRule="auto"/>
        <w:ind w:left="720"/>
      </w:pPr>
    </w:p>
    <w:p w14:paraId="1E281CE0" w14:textId="77777777" w:rsidR="00C07B32" w:rsidRDefault="00C07B32" w:rsidP="00C07B32">
      <w:pPr>
        <w:spacing w:after="0" w:line="276" w:lineRule="auto"/>
        <w:ind w:left="720"/>
      </w:pPr>
    </w:p>
    <w:p w14:paraId="0C431310" w14:textId="77777777" w:rsidR="00C07B32" w:rsidRDefault="00C07B32" w:rsidP="00C07B32">
      <w:pPr>
        <w:spacing w:after="0" w:line="276" w:lineRule="auto"/>
        <w:ind w:left="720"/>
      </w:pPr>
    </w:p>
    <w:p w14:paraId="70DD5E15" w14:textId="77777777" w:rsidR="00FC5501" w:rsidRPr="00C07B32" w:rsidRDefault="00FC5501" w:rsidP="00FC5501">
      <w:pPr>
        <w:numPr>
          <w:ilvl w:val="0"/>
          <w:numId w:val="7"/>
        </w:numPr>
        <w:spacing w:after="0" w:line="276" w:lineRule="auto"/>
        <w:rPr>
          <w:sz w:val="24"/>
          <w:szCs w:val="24"/>
        </w:rPr>
      </w:pPr>
      <w:r w:rsidRPr="00C07B32">
        <w:rPr>
          <w:sz w:val="24"/>
          <w:szCs w:val="24"/>
        </w:rPr>
        <w:t xml:space="preserve">The first page of the feed deployer menu will show up. The Sources to Create section will populate automatically with “Cofense Source”.  For the Owners section, choose the organization that the source will be created in. </w:t>
      </w:r>
    </w:p>
    <w:p w14:paraId="776F4948" w14:textId="77777777" w:rsidR="00FC5501" w:rsidRDefault="00FC5501" w:rsidP="00FC5501">
      <w:pPr>
        <w:ind w:left="720"/>
      </w:pPr>
    </w:p>
    <w:p w14:paraId="035B4087" w14:textId="77D9E6B8" w:rsidR="00FC5501" w:rsidRDefault="00FC5501" w:rsidP="00C07B32">
      <w:pPr>
        <w:spacing w:after="0" w:line="276" w:lineRule="auto"/>
        <w:ind w:left="720"/>
      </w:pPr>
      <w:r>
        <w:rPr>
          <w:noProof/>
        </w:rPr>
        <w:lastRenderedPageBreak/>
        <w:drawing>
          <wp:inline distT="0" distB="0" distL="0" distR="0" wp14:anchorId="4697B499" wp14:editId="3ACC3614">
            <wp:extent cx="5731510" cy="2507615"/>
            <wp:effectExtent l="0" t="0" r="2540" b="6985"/>
            <wp:docPr id="18080692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9233"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7FCFCA7E" w14:textId="77777777" w:rsidR="00C07B32" w:rsidRDefault="00C07B32" w:rsidP="00C07B32">
      <w:pPr>
        <w:spacing w:after="0" w:line="276" w:lineRule="auto"/>
        <w:ind w:left="720"/>
      </w:pPr>
    </w:p>
    <w:p w14:paraId="5EC727C6" w14:textId="27275A28" w:rsidR="00FC5501" w:rsidRPr="00C07B32" w:rsidRDefault="00C07B32" w:rsidP="00FC5501">
      <w:pPr>
        <w:numPr>
          <w:ilvl w:val="0"/>
          <w:numId w:val="7"/>
        </w:numPr>
        <w:spacing w:after="0" w:line="276" w:lineRule="auto"/>
        <w:rPr>
          <w:sz w:val="24"/>
          <w:szCs w:val="24"/>
        </w:rPr>
      </w:pPr>
      <w:r w:rsidRPr="00C07B32">
        <w:rPr>
          <w:sz w:val="24"/>
          <w:szCs w:val="24"/>
        </w:rPr>
        <w:t>Click “</w:t>
      </w:r>
      <w:r w:rsidR="00FC5501" w:rsidRPr="00C07B32">
        <w:rPr>
          <w:sz w:val="24"/>
          <w:szCs w:val="24"/>
        </w:rPr>
        <w:t xml:space="preserve">Next” to advance to the Parameters Tab. </w:t>
      </w:r>
    </w:p>
    <w:p w14:paraId="194DC1A1" w14:textId="21B535A3" w:rsidR="00FC5501" w:rsidRDefault="00FC5501" w:rsidP="00FC5501">
      <w:pPr>
        <w:ind w:left="720"/>
      </w:pPr>
      <w:r>
        <w:rPr>
          <w:noProof/>
        </w:rPr>
        <w:drawing>
          <wp:inline distT="0" distB="0" distL="0" distR="0" wp14:anchorId="44F83C6E" wp14:editId="5C7976B7">
            <wp:extent cx="5731510" cy="2924175"/>
            <wp:effectExtent l="0" t="0" r="2540" b="9525"/>
            <wp:docPr id="6341530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3024" name="Picture 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570A0A24" w14:textId="0347E409" w:rsidR="00FC5501" w:rsidRDefault="00FC5501" w:rsidP="00FC5501">
      <w:pPr>
        <w:ind w:left="720"/>
      </w:pPr>
      <w:r>
        <w:rPr>
          <w:noProof/>
        </w:rPr>
        <w:lastRenderedPageBreak/>
        <w:drawing>
          <wp:inline distT="0" distB="0" distL="0" distR="0" wp14:anchorId="0233228E" wp14:editId="67EF255E">
            <wp:extent cx="5731510" cy="2948305"/>
            <wp:effectExtent l="0" t="0" r="2540" b="4445"/>
            <wp:docPr id="4005336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3694"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3733D9F3" w14:textId="77777777" w:rsidR="00FC5501" w:rsidRPr="00C07B32" w:rsidRDefault="00FC5501" w:rsidP="00FC5501">
      <w:pPr>
        <w:numPr>
          <w:ilvl w:val="0"/>
          <w:numId w:val="7"/>
        </w:numPr>
        <w:spacing w:after="0" w:line="276" w:lineRule="auto"/>
        <w:rPr>
          <w:sz w:val="24"/>
          <w:szCs w:val="24"/>
        </w:rPr>
      </w:pPr>
      <w:r w:rsidRPr="00C07B32">
        <w:rPr>
          <w:sz w:val="24"/>
          <w:szCs w:val="24"/>
        </w:rPr>
        <w:t>The following Parameters need to be filled in:</w:t>
      </w:r>
    </w:p>
    <w:p w14:paraId="5B3D1512"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 xml:space="preserve">For Cofense Intelligence API Base URL (Required -Ex: </w:t>
      </w:r>
      <w:proofErr w:type="gramStart"/>
      <w:r w:rsidRPr="00C07B32">
        <w:rPr>
          <w:rFonts w:ascii="Calibri" w:eastAsia="Calibri" w:hAnsi="Calibri" w:cs="Calibri"/>
          <w:sz w:val="24"/>
          <w:szCs w:val="24"/>
        </w:rPr>
        <w:t>https://www.threathq.com/apiv1 )</w:t>
      </w:r>
      <w:proofErr w:type="gramEnd"/>
    </w:p>
    <w:p w14:paraId="515E2C8E"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Cofense Intelligence API Username (Required – Username of Cofense Intelligence API credentials that will be used)</w:t>
      </w:r>
    </w:p>
    <w:p w14:paraId="24E01556"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Cofense Intelligence API Password (Required – Password of Cofense Intelligence API credentials that will be used.)</w:t>
      </w:r>
    </w:p>
    <w:p w14:paraId="439F3E3D"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Cofense Intelligence Initial Ingestion Date (YYYY-MM-DD) (Required – How far back to perform the initial ingestion of Cofense Intelligence. Cofense Intelligence recommends 1 to 3 months.)</w:t>
      </w:r>
    </w:p>
    <w:p w14:paraId="4F237443"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ThreatConnect Group Type to Use (Required – Which ThreatConnect Group type to use for organizing each Cofense Intelligence Threat ID. Choices are Threat or Incident (default is Threat)</w:t>
      </w:r>
    </w:p>
    <w:p w14:paraId="1E3020D5"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 xml:space="preserve">Cofense Intelligence Position: This parameter tracks the position this integration is at in Cofense Intelligence after initial ingestion. This value could be accessed or populated for troubleshooting, so it is </w:t>
      </w:r>
      <w:proofErr w:type="gramStart"/>
      <w:r w:rsidRPr="00C07B32">
        <w:rPr>
          <w:rFonts w:ascii="Calibri" w:eastAsia="Calibri" w:hAnsi="Calibri" w:cs="Calibri"/>
          <w:sz w:val="24"/>
          <w:szCs w:val="24"/>
        </w:rPr>
        <w:t>exposed</w:t>
      </w:r>
      <w:proofErr w:type="gramEnd"/>
    </w:p>
    <w:p w14:paraId="376853D6"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Malware Intelligence Stream Checkbox</w:t>
      </w:r>
    </w:p>
    <w:p w14:paraId="38650505" w14:textId="77777777" w:rsidR="00FC5501" w:rsidRPr="00C07B32" w:rsidRDefault="00FC5501" w:rsidP="00FC5501">
      <w:pPr>
        <w:numPr>
          <w:ilvl w:val="2"/>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Select this checkbox if Malware Intelligence should be included in the feed.</w:t>
      </w:r>
    </w:p>
    <w:p w14:paraId="167E6736" w14:textId="77777777" w:rsidR="00FC5501" w:rsidRPr="00C07B32" w:rsidRDefault="00FC5501" w:rsidP="00FC5501">
      <w:pPr>
        <w:numPr>
          <w:ilvl w:val="1"/>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 xml:space="preserve">Brand Intelligence Steam Checkbox </w:t>
      </w:r>
    </w:p>
    <w:p w14:paraId="0A4A46A8" w14:textId="77777777" w:rsidR="00FC5501" w:rsidRPr="00C07B32" w:rsidRDefault="00FC5501" w:rsidP="00FC5501">
      <w:pPr>
        <w:numPr>
          <w:ilvl w:val="2"/>
          <w:numId w:val="7"/>
        </w:numPr>
        <w:spacing w:after="0" w:line="276" w:lineRule="auto"/>
        <w:rPr>
          <w:rFonts w:ascii="Calibri" w:eastAsia="Calibri" w:hAnsi="Calibri" w:cs="Calibri"/>
          <w:sz w:val="24"/>
          <w:szCs w:val="24"/>
        </w:rPr>
      </w:pPr>
      <w:r w:rsidRPr="00C07B32">
        <w:rPr>
          <w:rFonts w:ascii="Calibri" w:eastAsia="Calibri" w:hAnsi="Calibri" w:cs="Calibri"/>
          <w:sz w:val="24"/>
          <w:szCs w:val="24"/>
        </w:rPr>
        <w:t>Select this checkbox if Barnd Intelligence should be included in the feed.</w:t>
      </w:r>
    </w:p>
    <w:p w14:paraId="5E854BCF" w14:textId="77777777" w:rsidR="00FC5501" w:rsidRDefault="00FC5501" w:rsidP="00FC5501">
      <w:pPr>
        <w:numPr>
          <w:ilvl w:val="0"/>
          <w:numId w:val="7"/>
        </w:numPr>
        <w:spacing w:after="0" w:line="276" w:lineRule="auto"/>
        <w:rPr>
          <w:rFonts w:ascii="Calibri" w:eastAsia="Calibri" w:hAnsi="Calibri" w:cs="Calibri"/>
          <w:sz w:val="24"/>
          <w:szCs w:val="24"/>
        </w:rPr>
      </w:pPr>
      <w:r>
        <w:rPr>
          <w:rFonts w:ascii="Calibri" w:eastAsia="Calibri" w:hAnsi="Calibri" w:cs="Calibri"/>
          <w:sz w:val="24"/>
          <w:szCs w:val="24"/>
        </w:rPr>
        <w:t xml:space="preserve">Click Next, once the parameters have been filled in. </w:t>
      </w:r>
    </w:p>
    <w:p w14:paraId="3ABA278E" w14:textId="77777777" w:rsidR="00FC5501" w:rsidRDefault="00FC5501" w:rsidP="00FC5501">
      <w:pPr>
        <w:numPr>
          <w:ilvl w:val="0"/>
          <w:numId w:val="7"/>
        </w:numPr>
        <w:spacing w:after="0" w:line="276" w:lineRule="auto"/>
        <w:rPr>
          <w:rFonts w:ascii="Calibri" w:eastAsia="Calibri" w:hAnsi="Calibri" w:cs="Calibri"/>
          <w:sz w:val="24"/>
          <w:szCs w:val="24"/>
        </w:rPr>
      </w:pPr>
      <w:r>
        <w:rPr>
          <w:rFonts w:ascii="Calibri" w:eastAsia="Calibri" w:hAnsi="Calibri" w:cs="Calibri"/>
          <w:sz w:val="24"/>
          <w:szCs w:val="24"/>
        </w:rPr>
        <w:t xml:space="preserve">Click next on the variable tab as there are no variables to fill in. </w:t>
      </w:r>
    </w:p>
    <w:p w14:paraId="128C46E2" w14:textId="77777777" w:rsidR="00FC5501" w:rsidRDefault="00FC5501" w:rsidP="00FC5501">
      <w:pPr>
        <w:numPr>
          <w:ilvl w:val="0"/>
          <w:numId w:val="7"/>
        </w:numPr>
        <w:spacing w:after="0" w:line="276" w:lineRule="auto"/>
        <w:rPr>
          <w:rFonts w:ascii="Calibri" w:eastAsia="Calibri" w:hAnsi="Calibri" w:cs="Calibri"/>
          <w:sz w:val="24"/>
          <w:szCs w:val="24"/>
        </w:rPr>
      </w:pPr>
      <w:r>
        <w:rPr>
          <w:rFonts w:ascii="Calibri" w:eastAsia="Calibri" w:hAnsi="Calibri" w:cs="Calibri"/>
          <w:sz w:val="24"/>
          <w:szCs w:val="24"/>
        </w:rPr>
        <w:t xml:space="preserve">Once on the Confirm tab, click the deploy button to deploy the Cofense Intelligence Version 3 feed. </w:t>
      </w:r>
    </w:p>
    <w:p w14:paraId="2A880CD7" w14:textId="77777777" w:rsidR="00FC5501" w:rsidRDefault="00FC5501" w:rsidP="00FC5501">
      <w:pPr>
        <w:numPr>
          <w:ilvl w:val="0"/>
          <w:numId w:val="7"/>
        </w:numPr>
        <w:spacing w:after="0" w:line="276" w:lineRule="auto"/>
        <w:rPr>
          <w:rFonts w:ascii="Calibri" w:eastAsia="Calibri" w:hAnsi="Calibri" w:cs="Calibri"/>
          <w:sz w:val="24"/>
          <w:szCs w:val="24"/>
        </w:rPr>
      </w:pPr>
      <w:r>
        <w:rPr>
          <w:rFonts w:ascii="Calibri" w:eastAsia="Calibri" w:hAnsi="Calibri" w:cs="Calibri"/>
          <w:sz w:val="24"/>
          <w:szCs w:val="24"/>
        </w:rPr>
        <w:lastRenderedPageBreak/>
        <w:t xml:space="preserve">If the feed has already been deployed on the system in the same org, an error such as below will show up. Select the “Confirm Deployment Over Existing Source” checkbox to redeploy the job and deactivate the previous feed deployer job. </w:t>
      </w:r>
    </w:p>
    <w:p w14:paraId="51693FC9" w14:textId="77777777" w:rsidR="00C07B32" w:rsidRDefault="00C07B32" w:rsidP="00C07B32">
      <w:pPr>
        <w:spacing w:after="0" w:line="276" w:lineRule="auto"/>
        <w:ind w:left="720"/>
        <w:rPr>
          <w:rFonts w:ascii="Calibri" w:eastAsia="Calibri" w:hAnsi="Calibri" w:cs="Calibri"/>
          <w:sz w:val="24"/>
          <w:szCs w:val="24"/>
        </w:rPr>
      </w:pPr>
    </w:p>
    <w:p w14:paraId="40616B8C" w14:textId="7347F75B" w:rsidR="00FC5501" w:rsidRDefault="00FC5501" w:rsidP="00C07B32">
      <w:pPr>
        <w:spacing w:after="0" w:line="276" w:lineRule="auto"/>
        <w:ind w:left="720"/>
        <w:rPr>
          <w:rFonts w:ascii="Calibri" w:eastAsia="Calibri" w:hAnsi="Calibri" w:cs="Calibri"/>
          <w:sz w:val="24"/>
          <w:szCs w:val="24"/>
        </w:rPr>
      </w:pPr>
      <w:r>
        <w:rPr>
          <w:rFonts w:ascii="Calibri" w:eastAsia="Calibri" w:hAnsi="Calibri" w:cs="Calibri"/>
          <w:noProof/>
          <w:sz w:val="24"/>
          <w:szCs w:val="24"/>
        </w:rPr>
        <w:drawing>
          <wp:inline distT="0" distB="0" distL="0" distR="0" wp14:anchorId="7EC145D9" wp14:editId="64CB57AB">
            <wp:extent cx="5731510" cy="3596640"/>
            <wp:effectExtent l="0" t="0" r="2540" b="3810"/>
            <wp:docPr id="11374297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9778"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7467B2B9" w14:textId="77777777" w:rsidR="00FC5501" w:rsidRDefault="00FC5501" w:rsidP="00FC5501">
      <w:pPr>
        <w:ind w:left="720"/>
        <w:rPr>
          <w:rFonts w:ascii="Arial" w:eastAsia="Arial" w:hAnsi="Arial" w:cs="Arial"/>
        </w:rPr>
      </w:pPr>
    </w:p>
    <w:p w14:paraId="49404D61" w14:textId="77777777" w:rsidR="00FC5501" w:rsidRPr="00C07B32" w:rsidRDefault="00FC5501" w:rsidP="00FC5501">
      <w:pPr>
        <w:numPr>
          <w:ilvl w:val="0"/>
          <w:numId w:val="7"/>
        </w:numPr>
        <w:spacing w:after="0" w:line="276" w:lineRule="auto"/>
        <w:rPr>
          <w:sz w:val="24"/>
          <w:szCs w:val="24"/>
        </w:rPr>
      </w:pPr>
      <w:r w:rsidRPr="00C07B32">
        <w:rPr>
          <w:sz w:val="24"/>
          <w:szCs w:val="24"/>
        </w:rPr>
        <w:t>Once deployed, a job should show up by the name of “Cofense Intelligence V3” under Organization Settings -&gt; Apps.</w:t>
      </w:r>
    </w:p>
    <w:p w14:paraId="42E56AEA" w14:textId="77777777" w:rsidR="00FC5501" w:rsidRDefault="00FC5501" w:rsidP="00FC5501">
      <w:pPr>
        <w:numPr>
          <w:ilvl w:val="0"/>
          <w:numId w:val="7"/>
        </w:numPr>
        <w:spacing w:after="0" w:line="276" w:lineRule="auto"/>
        <w:rPr>
          <w:sz w:val="24"/>
          <w:szCs w:val="24"/>
        </w:rPr>
      </w:pPr>
      <w:r w:rsidRPr="00C07B32">
        <w:rPr>
          <w:sz w:val="24"/>
          <w:szCs w:val="24"/>
        </w:rPr>
        <w:t xml:space="preserve"> Note that any feeds deactivated by the feed deployer will be shown as well.  </w:t>
      </w:r>
    </w:p>
    <w:p w14:paraId="55FD78FD" w14:textId="33C2DF70" w:rsidR="00C07B32" w:rsidRPr="00C07B32" w:rsidRDefault="00C07B32" w:rsidP="00C07B32">
      <w:pPr>
        <w:spacing w:after="0" w:line="276" w:lineRule="auto"/>
        <w:ind w:left="720"/>
        <w:rPr>
          <w:sz w:val="24"/>
          <w:szCs w:val="24"/>
        </w:rPr>
      </w:pPr>
    </w:p>
    <w:p w14:paraId="76436354" w14:textId="3FA8F14D" w:rsidR="00FC5501" w:rsidRDefault="00FC5501" w:rsidP="00C07B32">
      <w:pPr>
        <w:spacing w:after="0" w:line="276" w:lineRule="auto"/>
        <w:ind w:left="720"/>
      </w:pPr>
      <w:r>
        <w:rPr>
          <w:noProof/>
        </w:rPr>
        <w:drawing>
          <wp:inline distT="0" distB="0" distL="0" distR="0" wp14:anchorId="57A192BD" wp14:editId="66FF2214">
            <wp:extent cx="5731510" cy="1871980"/>
            <wp:effectExtent l="0" t="0" r="2540" b="0"/>
            <wp:docPr id="3838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43372"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871980"/>
                    </a:xfrm>
                    <a:prstGeom prst="rect">
                      <a:avLst/>
                    </a:prstGeom>
                    <a:noFill/>
                    <a:ln>
                      <a:noFill/>
                    </a:ln>
                  </pic:spPr>
                </pic:pic>
              </a:graphicData>
            </a:graphic>
          </wp:inline>
        </w:drawing>
      </w:r>
    </w:p>
    <w:p w14:paraId="146F02B5" w14:textId="77777777" w:rsidR="00C07B32" w:rsidRDefault="00C07B32" w:rsidP="00C07B32">
      <w:pPr>
        <w:spacing w:after="0" w:line="276" w:lineRule="auto"/>
        <w:ind w:left="720"/>
      </w:pPr>
    </w:p>
    <w:p w14:paraId="124682EE" w14:textId="77777777" w:rsidR="00FC5501" w:rsidRDefault="00FC5501" w:rsidP="00FC5501">
      <w:pPr>
        <w:numPr>
          <w:ilvl w:val="0"/>
          <w:numId w:val="7"/>
        </w:numPr>
        <w:spacing w:after="0" w:line="276" w:lineRule="auto"/>
      </w:pPr>
      <w:r>
        <w:t>The created Job will start and run automatically.</w:t>
      </w:r>
    </w:p>
    <w:p w14:paraId="7D5C06BF" w14:textId="77777777" w:rsidR="00FC5501" w:rsidRPr="00FC5501" w:rsidRDefault="00FC5501" w:rsidP="00FC5501">
      <w:pPr>
        <w:rPr>
          <w:lang w:val="en-US"/>
        </w:rPr>
      </w:pPr>
    </w:p>
    <w:p w14:paraId="4785EF2C" w14:textId="77777777" w:rsidR="00FC5501" w:rsidRPr="00FC5501" w:rsidRDefault="00FC5501" w:rsidP="00FC5501">
      <w:pPr>
        <w:tabs>
          <w:tab w:val="left" w:pos="1539"/>
          <w:tab w:val="left" w:pos="1540"/>
        </w:tabs>
        <w:spacing w:before="47" w:line="251" w:lineRule="exact"/>
        <w:rPr>
          <w:rFonts w:eastAsiaTheme="minorEastAsia"/>
          <w:color w:val="000000" w:themeColor="text1"/>
          <w:sz w:val="24"/>
          <w:szCs w:val="24"/>
        </w:rPr>
      </w:pPr>
    </w:p>
    <w:p w14:paraId="0A6BA3CC" w14:textId="2496CB83" w:rsidR="00CA3DF7" w:rsidRPr="00157DFB" w:rsidRDefault="00CA3DF7" w:rsidP="00157DFB">
      <w:pPr>
        <w:pStyle w:val="Heading1"/>
        <w:rPr>
          <w:b/>
          <w:bCs/>
        </w:rPr>
      </w:pPr>
      <w:bookmarkStart w:id="22" w:name="_Toc78463614"/>
      <w:bookmarkStart w:id="23" w:name="_Toc83992881"/>
      <w:bookmarkStart w:id="24" w:name="_Toc145671792"/>
      <w:r w:rsidRPr="00157DFB">
        <w:rPr>
          <w:b/>
          <w:bCs/>
        </w:rPr>
        <w:lastRenderedPageBreak/>
        <w:t xml:space="preserve">Browsing </w:t>
      </w:r>
      <w:r w:rsidR="00217B69" w:rsidRPr="00157DFB">
        <w:rPr>
          <w:b/>
          <w:bCs/>
        </w:rPr>
        <w:t>Cofense</w:t>
      </w:r>
      <w:r w:rsidRPr="00157DFB">
        <w:rPr>
          <w:b/>
          <w:bCs/>
        </w:rPr>
        <w:t xml:space="preserve"> </w:t>
      </w:r>
      <w:r w:rsidR="00C07B32">
        <w:rPr>
          <w:b/>
          <w:bCs/>
        </w:rPr>
        <w:t>Intelligence</w:t>
      </w:r>
      <w:r w:rsidRPr="00157DFB">
        <w:rPr>
          <w:b/>
          <w:bCs/>
        </w:rPr>
        <w:t xml:space="preserve"> Feed</w:t>
      </w:r>
      <w:bookmarkEnd w:id="22"/>
      <w:bookmarkEnd w:id="23"/>
      <w:bookmarkEnd w:id="24"/>
    </w:p>
    <w:p w14:paraId="5E777949" w14:textId="77777777" w:rsidR="00CA3DF7" w:rsidRPr="00DF26D1" w:rsidRDefault="00CA3DF7" w:rsidP="00CA3DF7">
      <w:pPr>
        <w:rPr>
          <w:sz w:val="24"/>
          <w:szCs w:val="24"/>
        </w:rPr>
      </w:pPr>
      <w:r w:rsidRPr="00DF26D1">
        <w:rPr>
          <w:sz w:val="24"/>
          <w:szCs w:val="24"/>
        </w:rPr>
        <w:t>For guidance on general browsing of indicators and groups in the ThreatConnect Platform, please refer to the article below:</w:t>
      </w:r>
    </w:p>
    <w:p w14:paraId="2874DDDB" w14:textId="77777777" w:rsidR="00CA3DF7" w:rsidRDefault="00000000" w:rsidP="00CA3DF7">
      <w:hyperlink r:id="rId25" w:history="1">
        <w:r w:rsidR="00CA3DF7" w:rsidRPr="00C528C7">
          <w:rPr>
            <w:rStyle w:val="Hyperlink"/>
          </w:rPr>
          <w:t>https://training.threatconnect.com/learn/article/browse-kb-article</w:t>
        </w:r>
      </w:hyperlink>
    </w:p>
    <w:p w14:paraId="266FE976" w14:textId="53F3B447" w:rsidR="00CA3DF7" w:rsidRDefault="00CA3DF7" w:rsidP="00CA3DF7">
      <w:pPr>
        <w:rPr>
          <w:rFonts w:eastAsiaTheme="minorEastAsia"/>
          <w:color w:val="000000" w:themeColor="text1"/>
          <w:sz w:val="24"/>
          <w:szCs w:val="24"/>
        </w:rPr>
      </w:pPr>
      <w:r w:rsidRPr="3841EFD6">
        <w:rPr>
          <w:rFonts w:eastAsiaTheme="minorEastAsia"/>
          <w:color w:val="000000" w:themeColor="text1"/>
          <w:sz w:val="24"/>
          <w:szCs w:val="24"/>
        </w:rPr>
        <w:t xml:space="preserve">Navigate to the browse page and check to make sure that the </w:t>
      </w:r>
      <w:r w:rsidR="00217B69" w:rsidRPr="3841EFD6">
        <w:rPr>
          <w:rFonts w:eastAsiaTheme="minorEastAsia"/>
          <w:color w:val="000000" w:themeColor="text1"/>
          <w:sz w:val="24"/>
          <w:szCs w:val="24"/>
        </w:rPr>
        <w:t>Cofense</w:t>
      </w:r>
      <w:r w:rsidRPr="3841EFD6">
        <w:rPr>
          <w:rFonts w:eastAsiaTheme="minorEastAsia"/>
          <w:color w:val="000000" w:themeColor="text1"/>
          <w:sz w:val="24"/>
          <w:szCs w:val="24"/>
        </w:rPr>
        <w:t xml:space="preserve"> Source Feed is checked.</w:t>
      </w:r>
    </w:p>
    <w:p w14:paraId="2E5C119C" w14:textId="70CC718E" w:rsidR="00CA3DF7" w:rsidRPr="00425963" w:rsidRDefault="3841EFD6" w:rsidP="3841EFD6">
      <w:r>
        <w:rPr>
          <w:noProof/>
        </w:rPr>
        <w:drawing>
          <wp:inline distT="0" distB="0" distL="0" distR="0" wp14:anchorId="1BD88C2D" wp14:editId="5B55C902">
            <wp:extent cx="3486150" cy="4191000"/>
            <wp:effectExtent l="0" t="0" r="0" b="0"/>
            <wp:docPr id="286442989" name="Picture 28644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86150" cy="4191000"/>
                    </a:xfrm>
                    <a:prstGeom prst="rect">
                      <a:avLst/>
                    </a:prstGeom>
                  </pic:spPr>
                </pic:pic>
              </a:graphicData>
            </a:graphic>
          </wp:inline>
        </w:drawing>
      </w:r>
    </w:p>
    <w:p w14:paraId="04CC1662" w14:textId="2CADC766" w:rsidR="3841EFD6" w:rsidRPr="00266E8F" w:rsidRDefault="3841EFD6" w:rsidP="00266E8F">
      <w:pPr>
        <w:pStyle w:val="Heading1"/>
        <w:rPr>
          <w:b/>
          <w:bCs/>
        </w:rPr>
      </w:pPr>
      <w:bookmarkStart w:id="25" w:name="_Toc145671793"/>
      <w:r w:rsidRPr="00266E8F">
        <w:rPr>
          <w:rFonts w:eastAsia="Calibri Light"/>
          <w:b/>
          <w:bCs/>
        </w:rPr>
        <w:t>Browsing Indicators</w:t>
      </w:r>
      <w:bookmarkEnd w:id="25"/>
    </w:p>
    <w:p w14:paraId="54132A57" w14:textId="77777777" w:rsidR="00CA3DF7" w:rsidRPr="00266E8F" w:rsidRDefault="00CA3DF7" w:rsidP="00266E8F">
      <w:pPr>
        <w:pStyle w:val="Heading2"/>
        <w:rPr>
          <w:b/>
          <w:bCs/>
        </w:rPr>
      </w:pPr>
      <w:bookmarkStart w:id="26" w:name="_Toc78463615"/>
      <w:bookmarkStart w:id="27" w:name="_Toc83992882"/>
      <w:bookmarkStart w:id="28" w:name="_Toc145671794"/>
      <w:r w:rsidRPr="00266E8F">
        <w:rPr>
          <w:b/>
          <w:bCs/>
        </w:rPr>
        <w:t>IP Address Feed</w:t>
      </w:r>
      <w:bookmarkEnd w:id="26"/>
      <w:bookmarkEnd w:id="27"/>
      <w:bookmarkEnd w:id="28"/>
    </w:p>
    <w:p w14:paraId="7E4C1C3A" w14:textId="0E9CCD09" w:rsidR="00CA3DF7" w:rsidRDefault="00CA3DF7" w:rsidP="00CA3DF7">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t xml:space="preserve">To browse </w:t>
      </w:r>
      <w:r>
        <w:rPr>
          <w:rFonts w:eastAsiaTheme="minorEastAsia"/>
          <w:b/>
          <w:bCs/>
          <w:color w:val="000000" w:themeColor="text1"/>
          <w:sz w:val="24"/>
          <w:szCs w:val="24"/>
        </w:rPr>
        <w:t xml:space="preserve">IP Address </w:t>
      </w:r>
      <w:r w:rsidRPr="00944A65">
        <w:rPr>
          <w:rFonts w:eastAsiaTheme="minorEastAsia"/>
          <w:b/>
          <w:bCs/>
          <w:color w:val="000000" w:themeColor="text1"/>
          <w:sz w:val="24"/>
          <w:szCs w:val="24"/>
        </w:rPr>
        <w:t>Feed</w:t>
      </w:r>
      <w:r w:rsidRPr="043A7D1D">
        <w:rPr>
          <w:rFonts w:eastAsiaTheme="minorEastAsia"/>
          <w:color w:val="000000" w:themeColor="text1"/>
          <w:sz w:val="24"/>
          <w:szCs w:val="24"/>
        </w:rPr>
        <w:t xml:space="preserve"> from </w:t>
      </w:r>
      <w:r w:rsidR="0074584F">
        <w:rPr>
          <w:rFonts w:eastAsiaTheme="minorEastAsia"/>
          <w:color w:val="000000" w:themeColor="text1"/>
          <w:sz w:val="24"/>
          <w:szCs w:val="24"/>
        </w:rPr>
        <w:t>Cofense Intelligence</w:t>
      </w:r>
      <w:r>
        <w:rPr>
          <w:rFonts w:eastAsiaTheme="minorEastAsia"/>
          <w:color w:val="000000" w:themeColor="text1"/>
          <w:sz w:val="24"/>
          <w:szCs w:val="24"/>
        </w:rPr>
        <w:t>, select Address Indicator.</w:t>
      </w:r>
    </w:p>
    <w:p w14:paraId="48E3C7FE" w14:textId="536914AE" w:rsidR="00CA3DF7" w:rsidRDefault="00605001" w:rsidP="00CA3DF7">
      <w:pPr>
        <w:spacing w:before="201" w:line="285" w:lineRule="auto"/>
        <w:ind w:right="743"/>
        <w:jc w:val="both"/>
      </w:pPr>
      <w:r>
        <w:rPr>
          <w:noProof/>
        </w:rPr>
        <w:lastRenderedPageBreak/>
        <w:drawing>
          <wp:inline distT="0" distB="0" distL="0" distR="0" wp14:anchorId="014B3C12" wp14:editId="09807221">
            <wp:extent cx="5695950" cy="3362325"/>
            <wp:effectExtent l="0" t="0" r="0" b="9525"/>
            <wp:docPr id="336776744" name="Picture 3367767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6744" name="Picture 336776744" descr="Graphical user interface,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6612" cy="3362716"/>
                    </a:xfrm>
                    <a:prstGeom prst="rect">
                      <a:avLst/>
                    </a:prstGeom>
                  </pic:spPr>
                </pic:pic>
              </a:graphicData>
            </a:graphic>
          </wp:inline>
        </w:drawing>
      </w:r>
    </w:p>
    <w:p w14:paraId="6DCAFEA2" w14:textId="77777777" w:rsidR="00CA3DF7" w:rsidRPr="00266E8F" w:rsidRDefault="00CA3DF7" w:rsidP="00266E8F">
      <w:pPr>
        <w:pStyle w:val="Heading2"/>
        <w:rPr>
          <w:b/>
          <w:bCs/>
        </w:rPr>
      </w:pPr>
      <w:bookmarkStart w:id="29" w:name="_Toc78463616"/>
      <w:bookmarkStart w:id="30" w:name="_Toc83992883"/>
      <w:bookmarkStart w:id="31" w:name="_Toc145671795"/>
      <w:r w:rsidRPr="00266E8F">
        <w:rPr>
          <w:b/>
          <w:bCs/>
        </w:rPr>
        <w:t>Host Feed</w:t>
      </w:r>
      <w:bookmarkEnd w:id="29"/>
      <w:bookmarkEnd w:id="30"/>
      <w:bookmarkEnd w:id="31"/>
    </w:p>
    <w:p w14:paraId="1F978D48" w14:textId="65857DF9" w:rsidR="00CA3DF7" w:rsidRDefault="00CA3DF7" w:rsidP="00CA3DF7">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t xml:space="preserve">To browse </w:t>
      </w:r>
      <w:r w:rsidRPr="008B1376">
        <w:rPr>
          <w:rFonts w:eastAsiaTheme="minorEastAsia"/>
          <w:b/>
          <w:bCs/>
          <w:color w:val="000000" w:themeColor="text1"/>
          <w:sz w:val="24"/>
          <w:szCs w:val="24"/>
        </w:rPr>
        <w:t>Hosts</w:t>
      </w:r>
      <w:r w:rsidRPr="00944A65">
        <w:rPr>
          <w:rFonts w:eastAsiaTheme="minorEastAsia"/>
          <w:b/>
          <w:bCs/>
          <w:color w:val="000000" w:themeColor="text1"/>
          <w:sz w:val="24"/>
          <w:szCs w:val="24"/>
        </w:rPr>
        <w:t xml:space="preserve"> Feed</w:t>
      </w:r>
      <w:r w:rsidRPr="043A7D1D">
        <w:rPr>
          <w:rFonts w:eastAsiaTheme="minorEastAsia"/>
          <w:color w:val="000000" w:themeColor="text1"/>
          <w:sz w:val="24"/>
          <w:szCs w:val="24"/>
        </w:rPr>
        <w:t xml:space="preserve"> from </w:t>
      </w:r>
      <w:r w:rsidR="00804324">
        <w:rPr>
          <w:rFonts w:eastAsiaTheme="minorEastAsia"/>
          <w:color w:val="000000" w:themeColor="text1"/>
          <w:sz w:val="24"/>
          <w:szCs w:val="24"/>
        </w:rPr>
        <w:t>Cofense Intellig</w:t>
      </w:r>
      <w:r w:rsidR="00B80893">
        <w:rPr>
          <w:rFonts w:eastAsiaTheme="minorEastAsia"/>
          <w:color w:val="000000" w:themeColor="text1"/>
          <w:sz w:val="24"/>
          <w:szCs w:val="24"/>
        </w:rPr>
        <w:t>ence</w:t>
      </w:r>
      <w:r>
        <w:rPr>
          <w:rFonts w:eastAsiaTheme="minorEastAsia"/>
          <w:color w:val="000000" w:themeColor="text1"/>
          <w:sz w:val="24"/>
          <w:szCs w:val="24"/>
        </w:rPr>
        <w:t>, select Host Indicator.</w:t>
      </w:r>
    </w:p>
    <w:p w14:paraId="5540A047" w14:textId="1CF9411D" w:rsidR="00CA3DF7" w:rsidRPr="008B1376" w:rsidRDefault="3841EFD6" w:rsidP="3841EFD6">
      <w:pPr>
        <w:spacing w:before="201" w:line="285" w:lineRule="auto"/>
        <w:ind w:right="743"/>
        <w:jc w:val="both"/>
      </w:pPr>
      <w:r>
        <w:rPr>
          <w:noProof/>
        </w:rPr>
        <w:drawing>
          <wp:inline distT="0" distB="0" distL="0" distR="0" wp14:anchorId="35967B7A" wp14:editId="198EA316">
            <wp:extent cx="6067425" cy="3185398"/>
            <wp:effectExtent l="0" t="0" r="0" b="0"/>
            <wp:docPr id="197924755" name="Picture 19792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0679" cy="3192357"/>
                    </a:xfrm>
                    <a:prstGeom prst="rect">
                      <a:avLst/>
                    </a:prstGeom>
                  </pic:spPr>
                </pic:pic>
              </a:graphicData>
            </a:graphic>
          </wp:inline>
        </w:drawing>
      </w:r>
    </w:p>
    <w:p w14:paraId="6A902B0D" w14:textId="69853817" w:rsidR="00CA3DF7" w:rsidRPr="00E44624" w:rsidRDefault="00CA3DF7" w:rsidP="00E44624">
      <w:pPr>
        <w:pStyle w:val="Heading2"/>
        <w:rPr>
          <w:b/>
          <w:bCs/>
        </w:rPr>
      </w:pPr>
      <w:bookmarkStart w:id="32" w:name="_Toc145671796"/>
      <w:r w:rsidRPr="00E44624">
        <w:rPr>
          <w:b/>
          <w:bCs/>
        </w:rPr>
        <w:t>Email Address Feed</w:t>
      </w:r>
      <w:bookmarkEnd w:id="32"/>
    </w:p>
    <w:p w14:paraId="4E5815AA" w14:textId="513E7970"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Email Address</w:t>
      </w:r>
      <w:r w:rsidRPr="3841EFD6">
        <w:rPr>
          <w:rFonts w:eastAsiaTheme="minorEastAsia"/>
          <w:color w:val="000000" w:themeColor="text1"/>
          <w:sz w:val="24"/>
          <w:szCs w:val="24"/>
        </w:rPr>
        <w:t xml:space="preserve"> </w:t>
      </w:r>
      <w:r w:rsidRPr="3841EFD6">
        <w:rPr>
          <w:rFonts w:eastAsiaTheme="minorEastAsia"/>
          <w:b/>
          <w:bCs/>
          <w:color w:val="000000" w:themeColor="text1"/>
          <w:sz w:val="24"/>
          <w:szCs w:val="24"/>
        </w:rPr>
        <w:t>Feed</w:t>
      </w:r>
      <w:r w:rsidRPr="3841EFD6">
        <w:rPr>
          <w:rFonts w:eastAsiaTheme="minorEastAsia"/>
          <w:color w:val="000000" w:themeColor="text1"/>
          <w:sz w:val="24"/>
          <w:szCs w:val="24"/>
        </w:rPr>
        <w:t xml:space="preserve"> from </w:t>
      </w:r>
      <w:r w:rsidR="00804324" w:rsidRPr="3841EFD6">
        <w:rPr>
          <w:rFonts w:eastAsiaTheme="minorEastAsia"/>
          <w:color w:val="000000" w:themeColor="text1"/>
          <w:sz w:val="24"/>
          <w:szCs w:val="24"/>
        </w:rPr>
        <w:t>Cofense Intellig</w:t>
      </w:r>
      <w:r w:rsidR="00B80893" w:rsidRPr="3841EFD6">
        <w:rPr>
          <w:rFonts w:eastAsiaTheme="minorEastAsia"/>
          <w:color w:val="000000" w:themeColor="text1"/>
          <w:sz w:val="24"/>
          <w:szCs w:val="24"/>
        </w:rPr>
        <w:t>ence</w:t>
      </w:r>
      <w:r w:rsidRPr="3841EFD6">
        <w:rPr>
          <w:rFonts w:eastAsiaTheme="minorEastAsia"/>
          <w:color w:val="000000" w:themeColor="text1"/>
          <w:sz w:val="24"/>
          <w:szCs w:val="24"/>
        </w:rPr>
        <w:t>, select Email Address Indicator.</w:t>
      </w:r>
    </w:p>
    <w:p w14:paraId="33EB2EA4" w14:textId="05F16A3C" w:rsidR="3841EFD6" w:rsidRDefault="3841EFD6" w:rsidP="3841EFD6">
      <w:pPr>
        <w:spacing w:before="201" w:line="285" w:lineRule="auto"/>
        <w:ind w:right="743"/>
        <w:jc w:val="both"/>
      </w:pPr>
      <w:r>
        <w:rPr>
          <w:noProof/>
        </w:rPr>
        <w:lastRenderedPageBreak/>
        <w:drawing>
          <wp:inline distT="0" distB="0" distL="0" distR="0" wp14:anchorId="76CFA7C5" wp14:editId="29AB1700">
            <wp:extent cx="5829300" cy="3247739"/>
            <wp:effectExtent l="0" t="0" r="0" b="0"/>
            <wp:docPr id="739314146" name="Picture 73931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2319" cy="3249421"/>
                    </a:xfrm>
                    <a:prstGeom prst="rect">
                      <a:avLst/>
                    </a:prstGeom>
                  </pic:spPr>
                </pic:pic>
              </a:graphicData>
            </a:graphic>
          </wp:inline>
        </w:drawing>
      </w:r>
    </w:p>
    <w:p w14:paraId="02713A1E" w14:textId="22DB507F" w:rsidR="00CA3DF7" w:rsidRPr="00E44624" w:rsidRDefault="00CA3DF7" w:rsidP="00E44624">
      <w:pPr>
        <w:pStyle w:val="Heading2"/>
        <w:rPr>
          <w:b/>
          <w:bCs/>
        </w:rPr>
      </w:pPr>
      <w:bookmarkStart w:id="33" w:name="_Toc145671797"/>
      <w:r w:rsidRPr="00E44624">
        <w:rPr>
          <w:b/>
          <w:bCs/>
        </w:rPr>
        <w:t>File Feed</w:t>
      </w:r>
      <w:bookmarkEnd w:id="33"/>
    </w:p>
    <w:p w14:paraId="374FB92B" w14:textId="3655CA3B"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File Feed</w:t>
      </w:r>
      <w:r w:rsidRPr="3841EFD6">
        <w:rPr>
          <w:rFonts w:eastAsiaTheme="minorEastAsia"/>
          <w:color w:val="000000" w:themeColor="text1"/>
          <w:sz w:val="24"/>
          <w:szCs w:val="24"/>
        </w:rPr>
        <w:t xml:space="preserve"> from </w:t>
      </w:r>
      <w:r w:rsidR="00804324" w:rsidRPr="3841EFD6">
        <w:rPr>
          <w:rFonts w:eastAsiaTheme="minorEastAsia"/>
          <w:color w:val="000000" w:themeColor="text1"/>
          <w:sz w:val="24"/>
          <w:szCs w:val="24"/>
        </w:rPr>
        <w:t>Cofense Intellig</w:t>
      </w:r>
      <w:r w:rsidR="00B80893" w:rsidRPr="3841EFD6">
        <w:rPr>
          <w:rFonts w:eastAsiaTheme="minorEastAsia"/>
          <w:color w:val="000000" w:themeColor="text1"/>
          <w:sz w:val="24"/>
          <w:szCs w:val="24"/>
        </w:rPr>
        <w:t>ence</w:t>
      </w:r>
      <w:r w:rsidRPr="3841EFD6">
        <w:rPr>
          <w:rFonts w:eastAsiaTheme="minorEastAsia"/>
          <w:color w:val="000000" w:themeColor="text1"/>
          <w:sz w:val="24"/>
          <w:szCs w:val="24"/>
        </w:rPr>
        <w:t>, select File Indicator.</w:t>
      </w:r>
    </w:p>
    <w:p w14:paraId="02E855E5" w14:textId="3A7239C6" w:rsidR="3841EFD6" w:rsidRDefault="3841EFD6" w:rsidP="3841EFD6">
      <w:pPr>
        <w:spacing w:before="201" w:line="285" w:lineRule="auto"/>
        <w:ind w:right="743"/>
        <w:jc w:val="both"/>
      </w:pPr>
      <w:r>
        <w:rPr>
          <w:noProof/>
        </w:rPr>
        <w:drawing>
          <wp:inline distT="0" distB="0" distL="0" distR="0" wp14:anchorId="690A3D50" wp14:editId="38B29473">
            <wp:extent cx="5895975" cy="3440430"/>
            <wp:effectExtent l="0" t="0" r="9525" b="7620"/>
            <wp:docPr id="1353605687" name="Picture 135360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95975" cy="3440430"/>
                    </a:xfrm>
                    <a:prstGeom prst="rect">
                      <a:avLst/>
                    </a:prstGeom>
                  </pic:spPr>
                </pic:pic>
              </a:graphicData>
            </a:graphic>
          </wp:inline>
        </w:drawing>
      </w:r>
    </w:p>
    <w:p w14:paraId="7BE26972" w14:textId="5A5A9B1F" w:rsidR="00CA3DF7" w:rsidRPr="00E44624" w:rsidRDefault="00CA3DF7" w:rsidP="00E44624">
      <w:pPr>
        <w:pStyle w:val="Heading2"/>
        <w:rPr>
          <w:b/>
          <w:bCs/>
        </w:rPr>
      </w:pPr>
      <w:bookmarkStart w:id="34" w:name="_Toc145671798"/>
      <w:r w:rsidRPr="00E44624">
        <w:rPr>
          <w:b/>
          <w:bCs/>
        </w:rPr>
        <w:t>URL Feed</w:t>
      </w:r>
      <w:bookmarkEnd w:id="34"/>
    </w:p>
    <w:p w14:paraId="7BB61F63" w14:textId="4389851F"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URL Feed</w:t>
      </w:r>
      <w:r w:rsidRPr="3841EFD6">
        <w:rPr>
          <w:rFonts w:eastAsiaTheme="minorEastAsia"/>
          <w:color w:val="000000" w:themeColor="text1"/>
          <w:sz w:val="24"/>
          <w:szCs w:val="24"/>
        </w:rPr>
        <w:t xml:space="preserve"> from </w:t>
      </w:r>
      <w:r w:rsidR="00804324" w:rsidRPr="3841EFD6">
        <w:rPr>
          <w:rFonts w:eastAsiaTheme="minorEastAsia"/>
          <w:color w:val="000000" w:themeColor="text1"/>
          <w:sz w:val="24"/>
          <w:szCs w:val="24"/>
        </w:rPr>
        <w:t>Cofense Intellig</w:t>
      </w:r>
      <w:r w:rsidR="00B80893" w:rsidRPr="3841EFD6">
        <w:rPr>
          <w:rFonts w:eastAsiaTheme="minorEastAsia"/>
          <w:color w:val="000000" w:themeColor="text1"/>
          <w:sz w:val="24"/>
          <w:szCs w:val="24"/>
        </w:rPr>
        <w:t>ence</w:t>
      </w:r>
      <w:r w:rsidRPr="3841EFD6">
        <w:rPr>
          <w:rFonts w:eastAsiaTheme="minorEastAsia"/>
          <w:color w:val="000000" w:themeColor="text1"/>
          <w:sz w:val="24"/>
          <w:szCs w:val="24"/>
        </w:rPr>
        <w:t>, select URL Indicator.</w:t>
      </w:r>
    </w:p>
    <w:p w14:paraId="5B11B0E4" w14:textId="1534A3EE" w:rsidR="3841EFD6" w:rsidRDefault="3841EFD6" w:rsidP="3841EFD6">
      <w:pPr>
        <w:spacing w:before="201" w:line="285" w:lineRule="auto"/>
        <w:ind w:right="743"/>
        <w:jc w:val="both"/>
      </w:pPr>
      <w:r>
        <w:rPr>
          <w:noProof/>
        </w:rPr>
        <w:lastRenderedPageBreak/>
        <w:drawing>
          <wp:inline distT="0" distB="0" distL="0" distR="0" wp14:anchorId="06399861" wp14:editId="663D9E5B">
            <wp:extent cx="5972175" cy="3409950"/>
            <wp:effectExtent l="0" t="0" r="9525" b="0"/>
            <wp:docPr id="746770921" name="Picture 74677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3009" cy="3410426"/>
                    </a:xfrm>
                    <a:prstGeom prst="rect">
                      <a:avLst/>
                    </a:prstGeom>
                  </pic:spPr>
                </pic:pic>
              </a:graphicData>
            </a:graphic>
          </wp:inline>
        </w:drawing>
      </w:r>
    </w:p>
    <w:p w14:paraId="0DF52D23" w14:textId="77777777" w:rsidR="005A3993" w:rsidRDefault="005A3993" w:rsidP="3841EFD6">
      <w:pPr>
        <w:rPr>
          <w:rFonts w:ascii="Calibri Light" w:eastAsia="Calibri Light" w:hAnsi="Calibri Light" w:cs="Calibri Light"/>
          <w:b/>
          <w:bCs/>
          <w:color w:val="2F5496" w:themeColor="accent1" w:themeShade="BF"/>
          <w:sz w:val="31"/>
          <w:szCs w:val="31"/>
        </w:rPr>
      </w:pPr>
    </w:p>
    <w:p w14:paraId="2E3C034E" w14:textId="28091484" w:rsidR="3841EFD6" w:rsidRPr="00E44624" w:rsidRDefault="3841EFD6" w:rsidP="00E44624">
      <w:pPr>
        <w:pStyle w:val="Heading1"/>
        <w:rPr>
          <w:b/>
          <w:bCs/>
        </w:rPr>
      </w:pPr>
      <w:bookmarkStart w:id="35" w:name="_Toc145671799"/>
      <w:r w:rsidRPr="00E44624">
        <w:rPr>
          <w:rFonts w:eastAsia="Calibri Light"/>
          <w:b/>
          <w:bCs/>
        </w:rPr>
        <w:t>Browsing Groups</w:t>
      </w:r>
      <w:bookmarkEnd w:id="35"/>
    </w:p>
    <w:p w14:paraId="568E303A" w14:textId="5EF4E2F6" w:rsidR="3841EFD6" w:rsidRPr="00E44624" w:rsidRDefault="3841EFD6" w:rsidP="00E44624">
      <w:pPr>
        <w:pStyle w:val="Heading2"/>
        <w:rPr>
          <w:b/>
          <w:bCs/>
        </w:rPr>
      </w:pPr>
      <w:bookmarkStart w:id="36" w:name="_Toc145671800"/>
      <w:r w:rsidRPr="00E44624">
        <w:rPr>
          <w:b/>
          <w:bCs/>
        </w:rPr>
        <w:t>Document</w:t>
      </w:r>
      <w:bookmarkEnd w:id="36"/>
    </w:p>
    <w:p w14:paraId="14C62D30" w14:textId="26DED6DF"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Document</w:t>
      </w:r>
      <w:r w:rsidRPr="3841EFD6">
        <w:rPr>
          <w:rFonts w:eastAsiaTheme="minorEastAsia"/>
          <w:color w:val="000000" w:themeColor="text1"/>
          <w:sz w:val="24"/>
          <w:szCs w:val="24"/>
        </w:rPr>
        <w:t xml:space="preserve"> from </w:t>
      </w:r>
      <w:r w:rsidR="0074584F" w:rsidRPr="3841EFD6">
        <w:rPr>
          <w:rFonts w:eastAsiaTheme="minorEastAsia"/>
          <w:color w:val="000000" w:themeColor="text1"/>
          <w:sz w:val="24"/>
          <w:szCs w:val="24"/>
        </w:rPr>
        <w:t>Cofense Intelligence</w:t>
      </w:r>
      <w:r w:rsidRPr="3841EFD6">
        <w:rPr>
          <w:rFonts w:eastAsiaTheme="minorEastAsia"/>
          <w:color w:val="000000" w:themeColor="text1"/>
          <w:sz w:val="24"/>
          <w:szCs w:val="24"/>
        </w:rPr>
        <w:t>, select Document Group.</w:t>
      </w:r>
    </w:p>
    <w:p w14:paraId="0D7C426E" w14:textId="5D653BE8" w:rsidR="3841EFD6" w:rsidRDefault="3841EFD6" w:rsidP="3841EFD6">
      <w:pPr>
        <w:spacing w:before="201" w:line="285" w:lineRule="auto"/>
        <w:ind w:right="743"/>
        <w:jc w:val="both"/>
      </w:pPr>
      <w:r>
        <w:rPr>
          <w:noProof/>
        </w:rPr>
        <w:drawing>
          <wp:inline distT="0" distB="0" distL="0" distR="0" wp14:anchorId="007EA03D" wp14:editId="35385B9A">
            <wp:extent cx="5981700" cy="3419427"/>
            <wp:effectExtent l="0" t="0" r="0" b="0"/>
            <wp:docPr id="1873814032" name="Picture 187381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7948" cy="3422999"/>
                    </a:xfrm>
                    <a:prstGeom prst="rect">
                      <a:avLst/>
                    </a:prstGeom>
                  </pic:spPr>
                </pic:pic>
              </a:graphicData>
            </a:graphic>
          </wp:inline>
        </w:drawing>
      </w:r>
    </w:p>
    <w:p w14:paraId="3785F432" w14:textId="7C0B8352" w:rsidR="3841EFD6" w:rsidRPr="00E44624" w:rsidRDefault="3841EFD6" w:rsidP="00E44624">
      <w:pPr>
        <w:pStyle w:val="Heading2"/>
        <w:rPr>
          <w:b/>
          <w:bCs/>
        </w:rPr>
      </w:pPr>
      <w:bookmarkStart w:id="37" w:name="_Toc145671801"/>
      <w:r w:rsidRPr="00E44624">
        <w:rPr>
          <w:b/>
          <w:bCs/>
        </w:rPr>
        <w:lastRenderedPageBreak/>
        <w:t>Threat</w:t>
      </w:r>
      <w:bookmarkEnd w:id="37"/>
    </w:p>
    <w:p w14:paraId="0E1EFFE6" w14:textId="73B71349"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Threat</w:t>
      </w:r>
      <w:r w:rsidRPr="3841EFD6">
        <w:rPr>
          <w:rFonts w:eastAsiaTheme="minorEastAsia"/>
          <w:color w:val="000000" w:themeColor="text1"/>
          <w:sz w:val="24"/>
          <w:szCs w:val="24"/>
        </w:rPr>
        <w:t xml:space="preserve"> from </w:t>
      </w:r>
      <w:r w:rsidR="0074584F" w:rsidRPr="3841EFD6">
        <w:rPr>
          <w:rFonts w:eastAsiaTheme="minorEastAsia"/>
          <w:color w:val="000000" w:themeColor="text1"/>
          <w:sz w:val="24"/>
          <w:szCs w:val="24"/>
        </w:rPr>
        <w:t>Cofense Intelligence</w:t>
      </w:r>
      <w:r w:rsidRPr="3841EFD6">
        <w:rPr>
          <w:rFonts w:eastAsiaTheme="minorEastAsia"/>
          <w:color w:val="000000" w:themeColor="text1"/>
          <w:sz w:val="24"/>
          <w:szCs w:val="24"/>
        </w:rPr>
        <w:t>, select Threat Group.</w:t>
      </w:r>
    </w:p>
    <w:p w14:paraId="4EA1CB5C" w14:textId="6D830F71" w:rsidR="3841EFD6" w:rsidRDefault="3841EFD6" w:rsidP="3841EFD6">
      <w:pPr>
        <w:spacing w:before="201" w:line="285" w:lineRule="auto"/>
        <w:ind w:right="743"/>
        <w:jc w:val="both"/>
      </w:pPr>
      <w:r>
        <w:rPr>
          <w:noProof/>
        </w:rPr>
        <w:drawing>
          <wp:inline distT="0" distB="0" distL="0" distR="0" wp14:anchorId="46E90DFB" wp14:editId="7113BCE5">
            <wp:extent cx="5810250" cy="3425190"/>
            <wp:effectExtent l="0" t="0" r="0" b="3810"/>
            <wp:docPr id="137475446" name="Picture 13747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0654" cy="3425428"/>
                    </a:xfrm>
                    <a:prstGeom prst="rect">
                      <a:avLst/>
                    </a:prstGeom>
                  </pic:spPr>
                </pic:pic>
              </a:graphicData>
            </a:graphic>
          </wp:inline>
        </w:drawing>
      </w:r>
    </w:p>
    <w:p w14:paraId="33B8CD0C" w14:textId="4031B390" w:rsidR="00584BE2" w:rsidRPr="00E44624" w:rsidRDefault="00906655" w:rsidP="00906655">
      <w:pPr>
        <w:pStyle w:val="Heading1"/>
        <w:rPr>
          <w:b/>
          <w:bCs/>
        </w:rPr>
      </w:pPr>
      <w:bookmarkStart w:id="38" w:name="_Toc145671802"/>
      <w:r w:rsidRPr="00E44624">
        <w:rPr>
          <w:rFonts w:eastAsia="Calibri Light"/>
          <w:b/>
          <w:bCs/>
        </w:rPr>
        <w:t xml:space="preserve">Browsing </w:t>
      </w:r>
      <w:r>
        <w:rPr>
          <w:rFonts w:eastAsia="Calibri Light"/>
          <w:b/>
          <w:bCs/>
        </w:rPr>
        <w:t>Intel Finished Reports</w:t>
      </w:r>
      <w:bookmarkEnd w:id="38"/>
    </w:p>
    <w:p w14:paraId="539F0CFD" w14:textId="0028A205" w:rsidR="00584BE2" w:rsidRDefault="00584BE2" w:rsidP="00584BE2">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00906655">
        <w:rPr>
          <w:rFonts w:eastAsiaTheme="minorEastAsia"/>
          <w:b/>
          <w:bCs/>
          <w:color w:val="000000" w:themeColor="text1"/>
          <w:sz w:val="24"/>
          <w:szCs w:val="24"/>
        </w:rPr>
        <w:t>Intel Finished Reports</w:t>
      </w:r>
      <w:r w:rsidRPr="3841EFD6">
        <w:rPr>
          <w:rFonts w:eastAsiaTheme="minorEastAsia"/>
          <w:color w:val="000000" w:themeColor="text1"/>
          <w:sz w:val="24"/>
          <w:szCs w:val="24"/>
        </w:rPr>
        <w:t xml:space="preserve"> from Cofense Intelligence, select </w:t>
      </w:r>
      <w:r>
        <w:rPr>
          <w:rFonts w:eastAsiaTheme="minorEastAsia"/>
          <w:color w:val="000000" w:themeColor="text1"/>
          <w:sz w:val="24"/>
          <w:szCs w:val="24"/>
        </w:rPr>
        <w:t>Document</w:t>
      </w:r>
      <w:r w:rsidRPr="3841EFD6">
        <w:rPr>
          <w:rFonts w:eastAsiaTheme="minorEastAsia"/>
          <w:color w:val="000000" w:themeColor="text1"/>
          <w:sz w:val="24"/>
          <w:szCs w:val="24"/>
        </w:rPr>
        <w:t xml:space="preserve"> Group.</w:t>
      </w:r>
    </w:p>
    <w:p w14:paraId="415F097A" w14:textId="4D9956E6" w:rsidR="00584BE2" w:rsidRDefault="00584BE2" w:rsidP="00584BE2">
      <w:pPr>
        <w:spacing w:before="201" w:line="285" w:lineRule="auto"/>
        <w:ind w:right="743"/>
        <w:jc w:val="both"/>
        <w:rPr>
          <w:rFonts w:eastAsiaTheme="minorEastAsia"/>
          <w:color w:val="000000" w:themeColor="text1"/>
          <w:sz w:val="24"/>
          <w:szCs w:val="24"/>
        </w:rPr>
      </w:pPr>
      <w:r>
        <w:rPr>
          <w:noProof/>
        </w:rPr>
        <w:drawing>
          <wp:inline distT="0" distB="0" distL="0" distR="0" wp14:anchorId="0EA791CB" wp14:editId="2EA6736F">
            <wp:extent cx="5731510" cy="2504440"/>
            <wp:effectExtent l="0" t="0" r="2540" b="0"/>
            <wp:docPr id="900455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55648" name="Picture 1" descr="A screenshot of a computer&#10;&#10;Description automatically generated"/>
                    <pic:cNvPicPr/>
                  </pic:nvPicPr>
                  <pic:blipFill>
                    <a:blip r:embed="rId34"/>
                    <a:stretch>
                      <a:fillRect/>
                    </a:stretch>
                  </pic:blipFill>
                  <pic:spPr>
                    <a:xfrm>
                      <a:off x="0" y="0"/>
                      <a:ext cx="5731510" cy="2504440"/>
                    </a:xfrm>
                    <a:prstGeom prst="rect">
                      <a:avLst/>
                    </a:prstGeom>
                  </pic:spPr>
                </pic:pic>
              </a:graphicData>
            </a:graphic>
          </wp:inline>
        </w:drawing>
      </w:r>
    </w:p>
    <w:p w14:paraId="7F205337" w14:textId="77777777" w:rsidR="00584BE2" w:rsidRDefault="00584BE2" w:rsidP="00E44624">
      <w:pPr>
        <w:pStyle w:val="Heading1"/>
        <w:rPr>
          <w:b/>
          <w:bCs/>
        </w:rPr>
      </w:pPr>
    </w:p>
    <w:p w14:paraId="4335D6F4" w14:textId="162565A3" w:rsidR="00584BE2" w:rsidRPr="00584BE2" w:rsidRDefault="3841EFD6" w:rsidP="00584BE2">
      <w:pPr>
        <w:pStyle w:val="Heading1"/>
        <w:rPr>
          <w:b/>
          <w:bCs/>
        </w:rPr>
      </w:pPr>
      <w:bookmarkStart w:id="39" w:name="_Toc145671803"/>
      <w:r w:rsidRPr="00E44624">
        <w:rPr>
          <w:b/>
          <w:bCs/>
        </w:rPr>
        <w:t>Support</w:t>
      </w:r>
      <w:bookmarkEnd w:id="39"/>
      <w:r w:rsidRPr="00E44624">
        <w:rPr>
          <w:b/>
          <w:bCs/>
        </w:rPr>
        <w:tab/>
      </w:r>
    </w:p>
    <w:p w14:paraId="196B9291" w14:textId="18F6F063" w:rsidR="3841EFD6" w:rsidRDefault="3841EFD6" w:rsidP="3841EFD6">
      <w:pPr>
        <w:rPr>
          <w:rFonts w:ascii="Calibri" w:eastAsia="Calibri" w:hAnsi="Calibri" w:cs="Calibri"/>
          <w:color w:val="000000" w:themeColor="text1"/>
          <w:sz w:val="24"/>
          <w:szCs w:val="24"/>
        </w:rPr>
      </w:pPr>
      <w:r w:rsidRPr="3841EFD6">
        <w:rPr>
          <w:rFonts w:ascii="Calibri" w:eastAsia="Calibri" w:hAnsi="Calibri" w:cs="Calibri"/>
          <w:color w:val="000000" w:themeColor="text1"/>
          <w:sz w:val="24"/>
          <w:szCs w:val="24"/>
        </w:rPr>
        <w:t>For assistance with this App, to report a bug, or feature requests please contact us via the following.</w:t>
      </w:r>
    </w:p>
    <w:tbl>
      <w:tblPr>
        <w:tblStyle w:val="TableGrid"/>
        <w:tblW w:w="0" w:type="auto"/>
        <w:tblLayout w:type="fixed"/>
        <w:tblLook w:val="04A0" w:firstRow="1" w:lastRow="0" w:firstColumn="1" w:lastColumn="0" w:noHBand="0" w:noVBand="1"/>
      </w:tblPr>
      <w:tblGrid>
        <w:gridCol w:w="4235"/>
        <w:gridCol w:w="4780"/>
      </w:tblGrid>
      <w:tr w:rsidR="3841EFD6" w14:paraId="49C8D475" w14:textId="77777777" w:rsidTr="3841EFD6">
        <w:tc>
          <w:tcPr>
            <w:tcW w:w="4235" w:type="dxa"/>
          </w:tcPr>
          <w:p w14:paraId="4861C6F4" w14:textId="68C2BC51" w:rsidR="3841EFD6" w:rsidRDefault="3841EFD6" w:rsidP="3841EFD6">
            <w:pPr>
              <w:spacing w:line="259" w:lineRule="auto"/>
              <w:rPr>
                <w:rFonts w:ascii="Calibri" w:eastAsia="Calibri" w:hAnsi="Calibri" w:cs="Calibri"/>
                <w:sz w:val="24"/>
                <w:szCs w:val="24"/>
              </w:rPr>
            </w:pPr>
            <w:r w:rsidRPr="3841EFD6">
              <w:rPr>
                <w:rFonts w:ascii="Calibri" w:eastAsia="Calibri" w:hAnsi="Calibri" w:cs="Calibri"/>
                <w:b/>
                <w:bCs/>
                <w:sz w:val="24"/>
                <w:szCs w:val="24"/>
                <w:lang w:val="en-IN"/>
              </w:rPr>
              <w:lastRenderedPageBreak/>
              <w:t>Support Portal</w:t>
            </w:r>
          </w:p>
        </w:tc>
        <w:tc>
          <w:tcPr>
            <w:tcW w:w="4780" w:type="dxa"/>
          </w:tcPr>
          <w:p w14:paraId="1287B674" w14:textId="3BE835DF" w:rsidR="3841EFD6" w:rsidRDefault="00942DBE" w:rsidP="3841EFD6">
            <w:pPr>
              <w:spacing w:line="259" w:lineRule="auto"/>
              <w:rPr>
                <w:rFonts w:ascii="Calibri" w:eastAsia="Calibri" w:hAnsi="Calibri" w:cs="Calibri"/>
                <w:sz w:val="24"/>
                <w:szCs w:val="24"/>
                <w:lang w:val="en-IN"/>
              </w:rPr>
            </w:pPr>
            <w:r w:rsidRPr="00942DBE">
              <w:rPr>
                <w:rFonts w:ascii="Calibri" w:eastAsia="Calibri" w:hAnsi="Calibri" w:cs="Calibri"/>
                <w:sz w:val="24"/>
                <w:szCs w:val="24"/>
                <w:lang w:val="en-IN"/>
              </w:rPr>
              <w:t>https://cofense.com/contact-support/</w:t>
            </w:r>
          </w:p>
        </w:tc>
      </w:tr>
      <w:tr w:rsidR="3841EFD6" w14:paraId="62DB545A" w14:textId="77777777" w:rsidTr="3841EFD6">
        <w:tc>
          <w:tcPr>
            <w:tcW w:w="4235" w:type="dxa"/>
          </w:tcPr>
          <w:p w14:paraId="7FEA4266" w14:textId="4802055B" w:rsidR="3841EFD6" w:rsidRDefault="3841EFD6" w:rsidP="3841EFD6">
            <w:pPr>
              <w:spacing w:line="259" w:lineRule="auto"/>
              <w:rPr>
                <w:rFonts w:ascii="Calibri" w:eastAsia="Calibri" w:hAnsi="Calibri" w:cs="Calibri"/>
                <w:sz w:val="24"/>
                <w:szCs w:val="24"/>
              </w:rPr>
            </w:pPr>
            <w:r w:rsidRPr="3841EFD6">
              <w:rPr>
                <w:rFonts w:ascii="Calibri" w:eastAsia="Calibri" w:hAnsi="Calibri" w:cs="Calibri"/>
                <w:b/>
                <w:bCs/>
                <w:sz w:val="24"/>
                <w:szCs w:val="24"/>
                <w:lang w:val="en-IN"/>
              </w:rPr>
              <w:t>Email</w:t>
            </w:r>
          </w:p>
        </w:tc>
        <w:tc>
          <w:tcPr>
            <w:tcW w:w="4780" w:type="dxa"/>
          </w:tcPr>
          <w:p w14:paraId="06A23F68" w14:textId="42DF98F8" w:rsidR="3841EFD6" w:rsidRDefault="00000000" w:rsidP="3841EFD6">
            <w:pPr>
              <w:spacing w:line="259" w:lineRule="auto"/>
              <w:rPr>
                <w:rFonts w:ascii="Calibri" w:eastAsia="Calibri" w:hAnsi="Calibri" w:cs="Calibri"/>
                <w:sz w:val="24"/>
                <w:szCs w:val="24"/>
                <w:lang w:val="en-IN"/>
              </w:rPr>
            </w:pPr>
            <w:hyperlink r:id="rId35" w:tgtFrame="_blank" w:history="1">
              <w:r w:rsidR="00767CD1">
                <w:rPr>
                  <w:rStyle w:val="Hyperlink"/>
                  <w:rFonts w:ascii="Arial" w:hAnsi="Arial" w:cs="Arial"/>
                  <w:sz w:val="23"/>
                  <w:szCs w:val="23"/>
                  <w:shd w:val="clear" w:color="auto" w:fill="F8F8F8"/>
                </w:rPr>
                <w:t>support@cofense.com</w:t>
              </w:r>
            </w:hyperlink>
          </w:p>
        </w:tc>
      </w:tr>
    </w:tbl>
    <w:p w14:paraId="37035411" w14:textId="3155EEB6" w:rsidR="3841EFD6" w:rsidRDefault="3841EFD6" w:rsidP="3841EFD6">
      <w:pPr>
        <w:spacing w:before="201" w:line="285" w:lineRule="auto"/>
        <w:ind w:right="743"/>
        <w:jc w:val="both"/>
      </w:pPr>
    </w:p>
    <w:sectPr w:rsidR="3841EFD6" w:rsidSect="00D1548F">
      <w:footerReference w:type="default" r:id="rId36"/>
      <w:pgSz w:w="11906" w:h="16838"/>
      <w:pgMar w:top="1440" w:right="1440" w:bottom="1440" w:left="144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7B1B6" w14:textId="77777777" w:rsidR="004D6EF7" w:rsidRDefault="004D6EF7" w:rsidP="00D1548F">
      <w:pPr>
        <w:spacing w:after="0" w:line="240" w:lineRule="auto"/>
      </w:pPr>
      <w:r>
        <w:separator/>
      </w:r>
    </w:p>
  </w:endnote>
  <w:endnote w:type="continuationSeparator" w:id="0">
    <w:p w14:paraId="1C643EFD" w14:textId="77777777" w:rsidR="004D6EF7" w:rsidRDefault="004D6EF7" w:rsidP="00D15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ajorHAnsi"/>
        <w:b/>
        <w:bCs/>
        <w:spacing w:val="0"/>
        <w:kern w:val="0"/>
        <w:sz w:val="24"/>
        <w:szCs w:val="24"/>
      </w:rPr>
      <w:id w:val="571239029"/>
      <w:docPartObj>
        <w:docPartGallery w:val="Page Numbers (Bottom of Page)"/>
        <w:docPartUnique/>
      </w:docPartObj>
    </w:sdtPr>
    <w:sdtContent>
      <w:sdt>
        <w:sdtPr>
          <w:rPr>
            <w:rFonts w:asciiTheme="minorHAnsi" w:eastAsiaTheme="minorHAnsi" w:hAnsiTheme="minorHAnsi" w:cstheme="majorHAnsi"/>
            <w:b/>
            <w:bCs/>
            <w:spacing w:val="0"/>
            <w:kern w:val="0"/>
            <w:sz w:val="24"/>
            <w:szCs w:val="24"/>
          </w:rPr>
          <w:id w:val="-1769616900"/>
          <w:docPartObj>
            <w:docPartGallery w:val="Page Numbers (Top of Page)"/>
            <w:docPartUnique/>
          </w:docPartObj>
        </w:sdtPr>
        <w:sdtContent>
          <w:p w14:paraId="15E04453" w14:textId="77777777" w:rsidR="00D1548F" w:rsidRPr="00D1548F" w:rsidRDefault="00D1548F" w:rsidP="00D1548F">
            <w:pPr>
              <w:pStyle w:val="Title"/>
              <w:spacing w:before="83"/>
              <w:rPr>
                <w:rFonts w:cstheme="majorHAnsi"/>
                <w:b/>
                <w:bCs/>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48F">
              <w:rPr>
                <w:rFonts w:cstheme="majorHAnsi"/>
                <w:b/>
                <w:bCs/>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ThreatConnect – Cofense Integration Intelligence User Guide</w:t>
            </w:r>
          </w:p>
          <w:p w14:paraId="76407654" w14:textId="57A9D0A9" w:rsidR="00D1548F" w:rsidRPr="00D1548F" w:rsidRDefault="00D1548F">
            <w:pPr>
              <w:pStyle w:val="Footer"/>
              <w:jc w:val="right"/>
              <w:rPr>
                <w:rFonts w:asciiTheme="majorHAnsi" w:hAnsiTheme="majorHAnsi" w:cstheme="majorHAnsi"/>
                <w:b/>
                <w:bCs/>
                <w:sz w:val="24"/>
                <w:szCs w:val="24"/>
              </w:rPr>
            </w:pPr>
            <w:r w:rsidRPr="00D1548F">
              <w:rPr>
                <w:rFonts w:asciiTheme="majorHAnsi" w:hAnsiTheme="majorHAnsi" w:cstheme="majorHAnsi"/>
                <w:b/>
                <w:bCs/>
                <w:sz w:val="24"/>
                <w:szCs w:val="24"/>
              </w:rPr>
              <w:t xml:space="preserve">Page </w:t>
            </w:r>
            <w:r w:rsidRPr="00D1548F">
              <w:rPr>
                <w:rFonts w:asciiTheme="majorHAnsi" w:hAnsiTheme="majorHAnsi" w:cstheme="majorHAnsi"/>
                <w:b/>
                <w:bCs/>
                <w:sz w:val="24"/>
                <w:szCs w:val="24"/>
              </w:rPr>
              <w:fldChar w:fldCharType="begin"/>
            </w:r>
            <w:r w:rsidRPr="00D1548F">
              <w:rPr>
                <w:rFonts w:asciiTheme="majorHAnsi" w:hAnsiTheme="majorHAnsi" w:cstheme="majorHAnsi"/>
                <w:b/>
                <w:bCs/>
                <w:sz w:val="24"/>
                <w:szCs w:val="24"/>
              </w:rPr>
              <w:instrText xml:space="preserve"> PAGE </w:instrText>
            </w:r>
            <w:r w:rsidRPr="00D1548F">
              <w:rPr>
                <w:rFonts w:asciiTheme="majorHAnsi" w:hAnsiTheme="majorHAnsi" w:cstheme="majorHAnsi"/>
                <w:b/>
                <w:bCs/>
                <w:sz w:val="24"/>
                <w:szCs w:val="24"/>
              </w:rPr>
              <w:fldChar w:fldCharType="separate"/>
            </w:r>
            <w:r w:rsidRPr="00D1548F">
              <w:rPr>
                <w:rFonts w:asciiTheme="majorHAnsi" w:hAnsiTheme="majorHAnsi" w:cstheme="majorHAnsi"/>
                <w:b/>
                <w:bCs/>
                <w:noProof/>
                <w:sz w:val="24"/>
                <w:szCs w:val="24"/>
              </w:rPr>
              <w:t>2</w:t>
            </w:r>
            <w:r w:rsidRPr="00D1548F">
              <w:rPr>
                <w:rFonts w:asciiTheme="majorHAnsi" w:hAnsiTheme="majorHAnsi" w:cstheme="majorHAnsi"/>
                <w:b/>
                <w:bCs/>
                <w:sz w:val="24"/>
                <w:szCs w:val="24"/>
              </w:rPr>
              <w:fldChar w:fldCharType="end"/>
            </w:r>
            <w:r w:rsidRPr="00D1548F">
              <w:rPr>
                <w:rFonts w:asciiTheme="majorHAnsi" w:hAnsiTheme="majorHAnsi" w:cstheme="majorHAnsi"/>
                <w:b/>
                <w:bCs/>
                <w:sz w:val="24"/>
                <w:szCs w:val="24"/>
              </w:rPr>
              <w:t xml:space="preserve"> of </w:t>
            </w:r>
            <w:r w:rsidRPr="00D1548F">
              <w:rPr>
                <w:rFonts w:asciiTheme="majorHAnsi" w:hAnsiTheme="majorHAnsi" w:cstheme="majorHAnsi"/>
                <w:b/>
                <w:bCs/>
                <w:sz w:val="24"/>
                <w:szCs w:val="24"/>
              </w:rPr>
              <w:fldChar w:fldCharType="begin"/>
            </w:r>
            <w:r w:rsidRPr="00D1548F">
              <w:rPr>
                <w:rFonts w:asciiTheme="majorHAnsi" w:hAnsiTheme="majorHAnsi" w:cstheme="majorHAnsi"/>
                <w:b/>
                <w:bCs/>
                <w:sz w:val="24"/>
                <w:szCs w:val="24"/>
              </w:rPr>
              <w:instrText xml:space="preserve"> NUMPAGES  </w:instrText>
            </w:r>
            <w:r w:rsidRPr="00D1548F">
              <w:rPr>
                <w:rFonts w:asciiTheme="majorHAnsi" w:hAnsiTheme="majorHAnsi" w:cstheme="majorHAnsi"/>
                <w:b/>
                <w:bCs/>
                <w:sz w:val="24"/>
                <w:szCs w:val="24"/>
              </w:rPr>
              <w:fldChar w:fldCharType="separate"/>
            </w:r>
            <w:r w:rsidRPr="00D1548F">
              <w:rPr>
                <w:rFonts w:asciiTheme="majorHAnsi" w:hAnsiTheme="majorHAnsi" w:cstheme="majorHAnsi"/>
                <w:b/>
                <w:bCs/>
                <w:noProof/>
                <w:sz w:val="24"/>
                <w:szCs w:val="24"/>
              </w:rPr>
              <w:t>2</w:t>
            </w:r>
            <w:r w:rsidRPr="00D1548F">
              <w:rPr>
                <w:rFonts w:asciiTheme="majorHAnsi" w:hAnsiTheme="majorHAnsi" w:cstheme="majorHAnsi"/>
                <w:b/>
                <w:bCs/>
                <w:sz w:val="24"/>
                <w:szCs w:val="24"/>
              </w:rPr>
              <w:fldChar w:fldCharType="end"/>
            </w:r>
          </w:p>
        </w:sdtContent>
      </w:sdt>
    </w:sdtContent>
  </w:sdt>
  <w:p w14:paraId="09C324ED" w14:textId="77777777" w:rsidR="00D1548F" w:rsidRPr="00D1548F" w:rsidRDefault="00D1548F">
    <w:pPr>
      <w:pStyle w:val="Footer"/>
      <w:rPr>
        <w:rFonts w:asciiTheme="majorHAnsi" w:hAnsiTheme="majorHAnsi" w:cstheme="majorHAnsi"/>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6E263" w14:textId="77777777" w:rsidR="004D6EF7" w:rsidRDefault="004D6EF7" w:rsidP="00D1548F">
      <w:pPr>
        <w:spacing w:after="0" w:line="240" w:lineRule="auto"/>
      </w:pPr>
      <w:r>
        <w:separator/>
      </w:r>
    </w:p>
  </w:footnote>
  <w:footnote w:type="continuationSeparator" w:id="0">
    <w:p w14:paraId="1810A810" w14:textId="77777777" w:rsidR="004D6EF7" w:rsidRDefault="004D6EF7" w:rsidP="00D15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69E3"/>
    <w:multiLevelType w:val="hybridMultilevel"/>
    <w:tmpl w:val="A6767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86444"/>
    <w:multiLevelType w:val="multilevel"/>
    <w:tmpl w:val="A330F7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26460800"/>
    <w:multiLevelType w:val="hybridMultilevel"/>
    <w:tmpl w:val="20E8E0BE"/>
    <w:lvl w:ilvl="0" w:tplc="E6D8921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 w15:restartNumberingAfterBreak="0">
    <w:nsid w:val="3C775D27"/>
    <w:multiLevelType w:val="hybridMultilevel"/>
    <w:tmpl w:val="DD745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91134C"/>
    <w:multiLevelType w:val="hybridMultilevel"/>
    <w:tmpl w:val="A1A26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124749"/>
    <w:multiLevelType w:val="hybridMultilevel"/>
    <w:tmpl w:val="EA1A7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23426D"/>
    <w:multiLevelType w:val="hybridMultilevel"/>
    <w:tmpl w:val="E20A4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2264363">
    <w:abstractNumId w:val="2"/>
  </w:num>
  <w:num w:numId="2" w16cid:durableId="694233811">
    <w:abstractNumId w:val="6"/>
  </w:num>
  <w:num w:numId="3" w16cid:durableId="1055166">
    <w:abstractNumId w:val="3"/>
  </w:num>
  <w:num w:numId="4" w16cid:durableId="325205541">
    <w:abstractNumId w:val="5"/>
  </w:num>
  <w:num w:numId="5" w16cid:durableId="1454128029">
    <w:abstractNumId w:val="4"/>
  </w:num>
  <w:num w:numId="6" w16cid:durableId="1893539053">
    <w:abstractNumId w:val="0"/>
  </w:num>
  <w:num w:numId="7" w16cid:durableId="12987562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FDE"/>
    <w:rsid w:val="000025AF"/>
    <w:rsid w:val="00021649"/>
    <w:rsid w:val="00026BAB"/>
    <w:rsid w:val="00035AFA"/>
    <w:rsid w:val="00054668"/>
    <w:rsid w:val="00072201"/>
    <w:rsid w:val="00077B20"/>
    <w:rsid w:val="000A18E9"/>
    <w:rsid w:val="000A4783"/>
    <w:rsid w:val="000B77C7"/>
    <w:rsid w:val="000C6F43"/>
    <w:rsid w:val="000D0D2C"/>
    <w:rsid w:val="00101248"/>
    <w:rsid w:val="00117253"/>
    <w:rsid w:val="001276E9"/>
    <w:rsid w:val="00133E59"/>
    <w:rsid w:val="00157DFB"/>
    <w:rsid w:val="00164B0C"/>
    <w:rsid w:val="0016673B"/>
    <w:rsid w:val="00174FDE"/>
    <w:rsid w:val="001804B9"/>
    <w:rsid w:val="00186F41"/>
    <w:rsid w:val="00193FFA"/>
    <w:rsid w:val="001B4558"/>
    <w:rsid w:val="001C7D52"/>
    <w:rsid w:val="001F548A"/>
    <w:rsid w:val="00206782"/>
    <w:rsid w:val="00217B69"/>
    <w:rsid w:val="002620DA"/>
    <w:rsid w:val="00266E8F"/>
    <w:rsid w:val="00275A9E"/>
    <w:rsid w:val="002763E8"/>
    <w:rsid w:val="0029276C"/>
    <w:rsid w:val="00293B29"/>
    <w:rsid w:val="002B7EAE"/>
    <w:rsid w:val="002D4EAD"/>
    <w:rsid w:val="00316D47"/>
    <w:rsid w:val="00317B3A"/>
    <w:rsid w:val="0032742E"/>
    <w:rsid w:val="003A2FAB"/>
    <w:rsid w:val="003C557F"/>
    <w:rsid w:val="003D7380"/>
    <w:rsid w:val="00433D7A"/>
    <w:rsid w:val="004B1EF8"/>
    <w:rsid w:val="004B636F"/>
    <w:rsid w:val="004D6EF7"/>
    <w:rsid w:val="004F42F5"/>
    <w:rsid w:val="00500F49"/>
    <w:rsid w:val="00511036"/>
    <w:rsid w:val="00547A10"/>
    <w:rsid w:val="00556453"/>
    <w:rsid w:val="005602C4"/>
    <w:rsid w:val="005642B1"/>
    <w:rsid w:val="00584BE2"/>
    <w:rsid w:val="00595D24"/>
    <w:rsid w:val="005A3993"/>
    <w:rsid w:val="00603D8B"/>
    <w:rsid w:val="00605001"/>
    <w:rsid w:val="00646D2E"/>
    <w:rsid w:val="006770F2"/>
    <w:rsid w:val="00681441"/>
    <w:rsid w:val="006B541F"/>
    <w:rsid w:val="007116A3"/>
    <w:rsid w:val="007254B3"/>
    <w:rsid w:val="00727CAE"/>
    <w:rsid w:val="0074584F"/>
    <w:rsid w:val="00750C61"/>
    <w:rsid w:val="00753691"/>
    <w:rsid w:val="0075785E"/>
    <w:rsid w:val="00765A2A"/>
    <w:rsid w:val="00767CD1"/>
    <w:rsid w:val="0077726C"/>
    <w:rsid w:val="00790052"/>
    <w:rsid w:val="007A54FA"/>
    <w:rsid w:val="007A5666"/>
    <w:rsid w:val="007B6DF4"/>
    <w:rsid w:val="007D1B10"/>
    <w:rsid w:val="007D78B0"/>
    <w:rsid w:val="00804324"/>
    <w:rsid w:val="0084235C"/>
    <w:rsid w:val="00892B2C"/>
    <w:rsid w:val="0089587F"/>
    <w:rsid w:val="008A1E87"/>
    <w:rsid w:val="008A2C9C"/>
    <w:rsid w:val="008D081F"/>
    <w:rsid w:val="008E25F5"/>
    <w:rsid w:val="008E35D5"/>
    <w:rsid w:val="00906655"/>
    <w:rsid w:val="009346CA"/>
    <w:rsid w:val="00942DBE"/>
    <w:rsid w:val="00981ED1"/>
    <w:rsid w:val="009B323F"/>
    <w:rsid w:val="009B3868"/>
    <w:rsid w:val="009C7B2A"/>
    <w:rsid w:val="009D4522"/>
    <w:rsid w:val="00A0422D"/>
    <w:rsid w:val="00A36E8C"/>
    <w:rsid w:val="00A4238F"/>
    <w:rsid w:val="00A86CA6"/>
    <w:rsid w:val="00AB7FDE"/>
    <w:rsid w:val="00AC3A93"/>
    <w:rsid w:val="00AD6542"/>
    <w:rsid w:val="00AD7844"/>
    <w:rsid w:val="00B4538A"/>
    <w:rsid w:val="00B64EDD"/>
    <w:rsid w:val="00B80893"/>
    <w:rsid w:val="00B82AD8"/>
    <w:rsid w:val="00BE7CA5"/>
    <w:rsid w:val="00C015E2"/>
    <w:rsid w:val="00C0317A"/>
    <w:rsid w:val="00C07B32"/>
    <w:rsid w:val="00C72C78"/>
    <w:rsid w:val="00C860FB"/>
    <w:rsid w:val="00CA3DF7"/>
    <w:rsid w:val="00CA674C"/>
    <w:rsid w:val="00CA752E"/>
    <w:rsid w:val="00CC2751"/>
    <w:rsid w:val="00CD2F7A"/>
    <w:rsid w:val="00CD5ED6"/>
    <w:rsid w:val="00D1548F"/>
    <w:rsid w:val="00D3716E"/>
    <w:rsid w:val="00DA1634"/>
    <w:rsid w:val="00DC36FC"/>
    <w:rsid w:val="00DC5F66"/>
    <w:rsid w:val="00DE74F2"/>
    <w:rsid w:val="00E36C2A"/>
    <w:rsid w:val="00E44624"/>
    <w:rsid w:val="00E83565"/>
    <w:rsid w:val="00E95DEA"/>
    <w:rsid w:val="00F344F0"/>
    <w:rsid w:val="00F35F09"/>
    <w:rsid w:val="00F727BD"/>
    <w:rsid w:val="00F74E0C"/>
    <w:rsid w:val="00F86425"/>
    <w:rsid w:val="00FB349D"/>
    <w:rsid w:val="00FC5501"/>
    <w:rsid w:val="1A780B43"/>
    <w:rsid w:val="1EA30A51"/>
    <w:rsid w:val="1F4B7C66"/>
    <w:rsid w:val="2333181C"/>
    <w:rsid w:val="250AC2F6"/>
    <w:rsid w:val="2613BCCF"/>
    <w:rsid w:val="2C6DC76D"/>
    <w:rsid w:val="2EAFACFE"/>
    <w:rsid w:val="30556323"/>
    <w:rsid w:val="32443E1C"/>
    <w:rsid w:val="3841EFD6"/>
    <w:rsid w:val="38FD3BEC"/>
    <w:rsid w:val="3A79EFA3"/>
    <w:rsid w:val="41025984"/>
    <w:rsid w:val="41EE2EF1"/>
    <w:rsid w:val="42413989"/>
    <w:rsid w:val="42FB1A41"/>
    <w:rsid w:val="44D0CCDD"/>
    <w:rsid w:val="50C37A78"/>
    <w:rsid w:val="529CEBBA"/>
    <w:rsid w:val="59655EF4"/>
    <w:rsid w:val="63ACF995"/>
    <w:rsid w:val="6687A9FB"/>
    <w:rsid w:val="6AC44887"/>
    <w:rsid w:val="76319AD0"/>
    <w:rsid w:val="7C0E0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C6140"/>
  <w15:chartTrackingRefBased/>
  <w15:docId w15:val="{5D0E250D-98B1-4C4E-94DF-626452C6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FDE"/>
  </w:style>
  <w:style w:type="paragraph" w:styleId="Heading1">
    <w:name w:val="heading 1"/>
    <w:basedOn w:val="Normal"/>
    <w:next w:val="Normal"/>
    <w:link w:val="Heading1Char"/>
    <w:uiPriority w:val="9"/>
    <w:qFormat/>
    <w:rsid w:val="00AB7FD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A3DF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AB7FDE"/>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AB7F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AB7F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7FDE"/>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035AF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ubtitleChar">
    <w:name w:val="Subtitle Char"/>
    <w:basedOn w:val="DefaultParagraphFont"/>
    <w:link w:val="Subtitle"/>
    <w:uiPriority w:val="11"/>
    <w:rsid w:val="00035AFA"/>
    <w:rPr>
      <w:rFonts w:eastAsiaTheme="minorEastAsia"/>
      <w:color w:val="5A5A5A" w:themeColor="text1" w:themeTint="A5"/>
      <w:spacing w:val="15"/>
    </w:rPr>
  </w:style>
  <w:style w:type="paragraph" w:styleId="Subtitle">
    <w:name w:val="Subtitle"/>
    <w:basedOn w:val="Normal"/>
    <w:next w:val="Normal"/>
    <w:link w:val="SubtitleChar"/>
    <w:uiPriority w:val="11"/>
    <w:qFormat/>
    <w:rsid w:val="00035AFA"/>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035AFA"/>
    <w:rPr>
      <w:rFonts w:eastAsiaTheme="minorEastAsia"/>
      <w:color w:val="5A5A5A" w:themeColor="text1" w:themeTint="A5"/>
      <w:spacing w:val="15"/>
    </w:rPr>
  </w:style>
  <w:style w:type="paragraph" w:styleId="ListParagraph">
    <w:name w:val="List Paragraph"/>
    <w:basedOn w:val="Normal"/>
    <w:uiPriority w:val="34"/>
    <w:qFormat/>
    <w:rsid w:val="00E95DEA"/>
    <w:pPr>
      <w:ind w:left="720"/>
      <w:contextualSpacing/>
    </w:pPr>
    <w:rPr>
      <w:lang w:val="en-US"/>
    </w:rPr>
  </w:style>
  <w:style w:type="character" w:customStyle="1" w:styleId="Heading2Char">
    <w:name w:val="Heading 2 Char"/>
    <w:basedOn w:val="DefaultParagraphFont"/>
    <w:link w:val="Heading2"/>
    <w:uiPriority w:val="9"/>
    <w:rsid w:val="00CA3DF7"/>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CA3DF7"/>
    <w:rPr>
      <w:color w:val="0563C1" w:themeColor="hyperlink"/>
      <w:u w:val="single"/>
    </w:rPr>
  </w:style>
  <w:style w:type="paragraph" w:styleId="TOCHeading">
    <w:name w:val="TOC Heading"/>
    <w:basedOn w:val="Heading1"/>
    <w:next w:val="Normal"/>
    <w:uiPriority w:val="39"/>
    <w:unhideWhenUsed/>
    <w:qFormat/>
    <w:rsid w:val="001804B9"/>
    <w:pPr>
      <w:outlineLvl w:val="9"/>
    </w:pPr>
  </w:style>
  <w:style w:type="paragraph" w:styleId="TOC1">
    <w:name w:val="toc 1"/>
    <w:basedOn w:val="Normal"/>
    <w:next w:val="Normal"/>
    <w:autoRedefine/>
    <w:uiPriority w:val="39"/>
    <w:unhideWhenUsed/>
    <w:rsid w:val="001804B9"/>
    <w:pPr>
      <w:spacing w:after="100"/>
    </w:pPr>
  </w:style>
  <w:style w:type="paragraph" w:styleId="TOC2">
    <w:name w:val="toc 2"/>
    <w:basedOn w:val="Normal"/>
    <w:next w:val="Normal"/>
    <w:autoRedefine/>
    <w:uiPriority w:val="39"/>
    <w:unhideWhenUsed/>
    <w:rsid w:val="001804B9"/>
    <w:pPr>
      <w:spacing w:after="100"/>
      <w:ind w:left="220"/>
    </w:pPr>
  </w:style>
  <w:style w:type="paragraph" w:styleId="Header">
    <w:name w:val="header"/>
    <w:basedOn w:val="Normal"/>
    <w:link w:val="HeaderChar"/>
    <w:uiPriority w:val="99"/>
    <w:unhideWhenUsed/>
    <w:rsid w:val="00D15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8F"/>
  </w:style>
  <w:style w:type="paragraph" w:styleId="Footer">
    <w:name w:val="footer"/>
    <w:basedOn w:val="Normal"/>
    <w:link w:val="FooterChar"/>
    <w:uiPriority w:val="99"/>
    <w:unhideWhenUsed/>
    <w:rsid w:val="00D15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8F"/>
  </w:style>
  <w:style w:type="character" w:customStyle="1" w:styleId="c-timestamplabel">
    <w:name w:val="c-timestamp__label"/>
    <w:basedOn w:val="DefaultParagraphFont"/>
    <w:rsid w:val="00A0422D"/>
  </w:style>
  <w:style w:type="character" w:styleId="UnresolvedMention">
    <w:name w:val="Unresolved Mention"/>
    <w:basedOn w:val="DefaultParagraphFont"/>
    <w:uiPriority w:val="99"/>
    <w:semiHidden/>
    <w:unhideWhenUsed/>
    <w:rsid w:val="008A2C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30170">
      <w:bodyDiv w:val="1"/>
      <w:marLeft w:val="0"/>
      <w:marRight w:val="0"/>
      <w:marTop w:val="0"/>
      <w:marBottom w:val="0"/>
      <w:divBdr>
        <w:top w:val="none" w:sz="0" w:space="0" w:color="auto"/>
        <w:left w:val="none" w:sz="0" w:space="0" w:color="auto"/>
        <w:bottom w:val="none" w:sz="0" w:space="0" w:color="auto"/>
        <w:right w:val="none" w:sz="0" w:space="0" w:color="auto"/>
      </w:divBdr>
      <w:divsChild>
        <w:div w:id="1004282057">
          <w:marLeft w:val="0"/>
          <w:marRight w:val="0"/>
          <w:marTop w:val="0"/>
          <w:marBottom w:val="0"/>
          <w:divBdr>
            <w:top w:val="none" w:sz="0" w:space="0" w:color="auto"/>
            <w:left w:val="none" w:sz="0" w:space="0" w:color="auto"/>
            <w:bottom w:val="none" w:sz="0" w:space="0" w:color="auto"/>
            <w:right w:val="none" w:sz="0" w:space="0" w:color="auto"/>
          </w:divBdr>
          <w:divsChild>
            <w:div w:id="615063559">
              <w:marLeft w:val="0"/>
              <w:marRight w:val="0"/>
              <w:marTop w:val="0"/>
              <w:marBottom w:val="0"/>
              <w:divBdr>
                <w:top w:val="none" w:sz="0" w:space="0" w:color="auto"/>
                <w:left w:val="none" w:sz="0" w:space="0" w:color="auto"/>
                <w:bottom w:val="none" w:sz="0" w:space="0" w:color="auto"/>
                <w:right w:val="none" w:sz="0" w:space="0" w:color="auto"/>
              </w:divBdr>
              <w:divsChild>
                <w:div w:id="998116691">
                  <w:marLeft w:val="0"/>
                  <w:marRight w:val="0"/>
                  <w:marTop w:val="0"/>
                  <w:marBottom w:val="0"/>
                  <w:divBdr>
                    <w:top w:val="none" w:sz="0" w:space="0" w:color="auto"/>
                    <w:left w:val="none" w:sz="0" w:space="0" w:color="auto"/>
                    <w:bottom w:val="none" w:sz="0" w:space="0" w:color="auto"/>
                    <w:right w:val="none" w:sz="0" w:space="0" w:color="auto"/>
                  </w:divBdr>
                  <w:divsChild>
                    <w:div w:id="340932333">
                      <w:marLeft w:val="0"/>
                      <w:marRight w:val="0"/>
                      <w:marTop w:val="0"/>
                      <w:marBottom w:val="0"/>
                      <w:divBdr>
                        <w:top w:val="none" w:sz="0" w:space="0" w:color="auto"/>
                        <w:left w:val="none" w:sz="0" w:space="0" w:color="auto"/>
                        <w:bottom w:val="none" w:sz="0" w:space="0" w:color="auto"/>
                        <w:right w:val="none" w:sz="0" w:space="0" w:color="auto"/>
                      </w:divBdr>
                      <w:divsChild>
                        <w:div w:id="1949963202">
                          <w:marLeft w:val="0"/>
                          <w:marRight w:val="0"/>
                          <w:marTop w:val="0"/>
                          <w:marBottom w:val="0"/>
                          <w:divBdr>
                            <w:top w:val="none" w:sz="0" w:space="0" w:color="auto"/>
                            <w:left w:val="none" w:sz="0" w:space="0" w:color="auto"/>
                            <w:bottom w:val="none" w:sz="0" w:space="0" w:color="auto"/>
                            <w:right w:val="none" w:sz="0" w:space="0" w:color="auto"/>
                          </w:divBdr>
                          <w:divsChild>
                            <w:div w:id="126166165">
                              <w:marLeft w:val="-240"/>
                              <w:marRight w:val="-120"/>
                              <w:marTop w:val="0"/>
                              <w:marBottom w:val="0"/>
                              <w:divBdr>
                                <w:top w:val="none" w:sz="0" w:space="0" w:color="auto"/>
                                <w:left w:val="none" w:sz="0" w:space="0" w:color="auto"/>
                                <w:bottom w:val="none" w:sz="0" w:space="0" w:color="auto"/>
                                <w:right w:val="none" w:sz="0" w:space="0" w:color="auto"/>
                              </w:divBdr>
                              <w:divsChild>
                                <w:div w:id="494303854">
                                  <w:marLeft w:val="0"/>
                                  <w:marRight w:val="0"/>
                                  <w:marTop w:val="0"/>
                                  <w:marBottom w:val="60"/>
                                  <w:divBdr>
                                    <w:top w:val="none" w:sz="0" w:space="0" w:color="auto"/>
                                    <w:left w:val="none" w:sz="0" w:space="0" w:color="auto"/>
                                    <w:bottom w:val="none" w:sz="0" w:space="0" w:color="auto"/>
                                    <w:right w:val="none" w:sz="0" w:space="0" w:color="auto"/>
                                  </w:divBdr>
                                  <w:divsChild>
                                    <w:div w:id="2004359344">
                                      <w:marLeft w:val="0"/>
                                      <w:marRight w:val="0"/>
                                      <w:marTop w:val="0"/>
                                      <w:marBottom w:val="0"/>
                                      <w:divBdr>
                                        <w:top w:val="none" w:sz="0" w:space="0" w:color="auto"/>
                                        <w:left w:val="none" w:sz="0" w:space="0" w:color="auto"/>
                                        <w:bottom w:val="none" w:sz="0" w:space="0" w:color="auto"/>
                                        <w:right w:val="none" w:sz="0" w:space="0" w:color="auto"/>
                                      </w:divBdr>
                                      <w:divsChild>
                                        <w:div w:id="1940479406">
                                          <w:marLeft w:val="0"/>
                                          <w:marRight w:val="0"/>
                                          <w:marTop w:val="0"/>
                                          <w:marBottom w:val="0"/>
                                          <w:divBdr>
                                            <w:top w:val="none" w:sz="0" w:space="0" w:color="auto"/>
                                            <w:left w:val="none" w:sz="0" w:space="0" w:color="auto"/>
                                            <w:bottom w:val="none" w:sz="0" w:space="0" w:color="auto"/>
                                            <w:right w:val="none" w:sz="0" w:space="0" w:color="auto"/>
                                          </w:divBdr>
                                          <w:divsChild>
                                            <w:div w:id="1153793359">
                                              <w:marLeft w:val="0"/>
                                              <w:marRight w:val="0"/>
                                              <w:marTop w:val="0"/>
                                              <w:marBottom w:val="0"/>
                                              <w:divBdr>
                                                <w:top w:val="none" w:sz="0" w:space="0" w:color="auto"/>
                                                <w:left w:val="none" w:sz="0" w:space="0" w:color="auto"/>
                                                <w:bottom w:val="none" w:sz="0" w:space="0" w:color="auto"/>
                                                <w:right w:val="none" w:sz="0" w:space="0" w:color="auto"/>
                                              </w:divBdr>
                                              <w:divsChild>
                                                <w:div w:id="2201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089483">
          <w:marLeft w:val="0"/>
          <w:marRight w:val="0"/>
          <w:marTop w:val="0"/>
          <w:marBottom w:val="0"/>
          <w:divBdr>
            <w:top w:val="none" w:sz="0" w:space="0" w:color="auto"/>
            <w:left w:val="none" w:sz="0" w:space="0" w:color="auto"/>
            <w:bottom w:val="none" w:sz="0" w:space="0" w:color="auto"/>
            <w:right w:val="none" w:sz="0" w:space="0" w:color="auto"/>
          </w:divBdr>
          <w:divsChild>
            <w:div w:id="750739525">
              <w:marLeft w:val="0"/>
              <w:marRight w:val="0"/>
              <w:marTop w:val="0"/>
              <w:marBottom w:val="0"/>
              <w:divBdr>
                <w:top w:val="none" w:sz="0" w:space="0" w:color="auto"/>
                <w:left w:val="none" w:sz="0" w:space="0" w:color="auto"/>
                <w:bottom w:val="none" w:sz="0" w:space="0" w:color="auto"/>
                <w:right w:val="none" w:sz="0" w:space="0" w:color="auto"/>
              </w:divBdr>
              <w:divsChild>
                <w:div w:id="1959949638">
                  <w:marLeft w:val="0"/>
                  <w:marRight w:val="0"/>
                  <w:marTop w:val="0"/>
                  <w:marBottom w:val="0"/>
                  <w:divBdr>
                    <w:top w:val="none" w:sz="0" w:space="0" w:color="auto"/>
                    <w:left w:val="none" w:sz="0" w:space="0" w:color="auto"/>
                    <w:bottom w:val="none" w:sz="0" w:space="0" w:color="auto"/>
                    <w:right w:val="none" w:sz="0" w:space="0" w:color="auto"/>
                  </w:divBdr>
                  <w:divsChild>
                    <w:div w:id="448088776">
                      <w:marLeft w:val="0"/>
                      <w:marRight w:val="0"/>
                      <w:marTop w:val="0"/>
                      <w:marBottom w:val="0"/>
                      <w:divBdr>
                        <w:top w:val="none" w:sz="0" w:space="0" w:color="auto"/>
                        <w:left w:val="none" w:sz="0" w:space="0" w:color="auto"/>
                        <w:bottom w:val="none" w:sz="0" w:space="0" w:color="auto"/>
                        <w:right w:val="none" w:sz="0" w:space="0" w:color="auto"/>
                      </w:divBdr>
                      <w:divsChild>
                        <w:div w:id="1198352622">
                          <w:marLeft w:val="0"/>
                          <w:marRight w:val="0"/>
                          <w:marTop w:val="0"/>
                          <w:marBottom w:val="0"/>
                          <w:divBdr>
                            <w:top w:val="none" w:sz="0" w:space="0" w:color="auto"/>
                            <w:left w:val="none" w:sz="0" w:space="0" w:color="auto"/>
                            <w:bottom w:val="none" w:sz="0" w:space="0" w:color="auto"/>
                            <w:right w:val="none" w:sz="0" w:space="0" w:color="auto"/>
                          </w:divBdr>
                          <w:divsChild>
                            <w:div w:id="649871172">
                              <w:marLeft w:val="0"/>
                              <w:marRight w:val="120"/>
                              <w:marTop w:val="0"/>
                              <w:marBottom w:val="0"/>
                              <w:divBdr>
                                <w:top w:val="none" w:sz="0" w:space="0" w:color="auto"/>
                                <w:left w:val="none" w:sz="0" w:space="0" w:color="auto"/>
                                <w:bottom w:val="none" w:sz="0" w:space="0" w:color="auto"/>
                                <w:right w:val="none" w:sz="0" w:space="0" w:color="auto"/>
                              </w:divBdr>
                              <w:divsChild>
                                <w:div w:id="1425153814">
                                  <w:marLeft w:val="-300"/>
                                  <w:marRight w:val="0"/>
                                  <w:marTop w:val="0"/>
                                  <w:marBottom w:val="0"/>
                                  <w:divBdr>
                                    <w:top w:val="none" w:sz="0" w:space="0" w:color="auto"/>
                                    <w:left w:val="none" w:sz="0" w:space="0" w:color="auto"/>
                                    <w:bottom w:val="none" w:sz="0" w:space="0" w:color="auto"/>
                                    <w:right w:val="none" w:sz="0" w:space="0" w:color="auto"/>
                                  </w:divBdr>
                                </w:div>
                              </w:divsChild>
                            </w:div>
                            <w:div w:id="1314486235">
                              <w:marLeft w:val="-240"/>
                              <w:marRight w:val="-120"/>
                              <w:marTop w:val="0"/>
                              <w:marBottom w:val="0"/>
                              <w:divBdr>
                                <w:top w:val="none" w:sz="0" w:space="0" w:color="auto"/>
                                <w:left w:val="none" w:sz="0" w:space="0" w:color="auto"/>
                                <w:bottom w:val="none" w:sz="0" w:space="0" w:color="auto"/>
                                <w:right w:val="none" w:sz="0" w:space="0" w:color="auto"/>
                              </w:divBdr>
                              <w:divsChild>
                                <w:div w:id="850870729">
                                  <w:marLeft w:val="0"/>
                                  <w:marRight w:val="0"/>
                                  <w:marTop w:val="0"/>
                                  <w:marBottom w:val="60"/>
                                  <w:divBdr>
                                    <w:top w:val="none" w:sz="0" w:space="0" w:color="auto"/>
                                    <w:left w:val="none" w:sz="0" w:space="0" w:color="auto"/>
                                    <w:bottom w:val="none" w:sz="0" w:space="0" w:color="auto"/>
                                    <w:right w:val="none" w:sz="0" w:space="0" w:color="auto"/>
                                  </w:divBdr>
                                  <w:divsChild>
                                    <w:div w:id="246503905">
                                      <w:marLeft w:val="0"/>
                                      <w:marRight w:val="0"/>
                                      <w:marTop w:val="0"/>
                                      <w:marBottom w:val="0"/>
                                      <w:divBdr>
                                        <w:top w:val="none" w:sz="0" w:space="0" w:color="auto"/>
                                        <w:left w:val="none" w:sz="0" w:space="0" w:color="auto"/>
                                        <w:bottom w:val="none" w:sz="0" w:space="0" w:color="auto"/>
                                        <w:right w:val="none" w:sz="0" w:space="0" w:color="auto"/>
                                      </w:divBdr>
                                      <w:divsChild>
                                        <w:div w:id="45027446">
                                          <w:marLeft w:val="0"/>
                                          <w:marRight w:val="0"/>
                                          <w:marTop w:val="0"/>
                                          <w:marBottom w:val="0"/>
                                          <w:divBdr>
                                            <w:top w:val="none" w:sz="0" w:space="0" w:color="auto"/>
                                            <w:left w:val="none" w:sz="0" w:space="0" w:color="auto"/>
                                            <w:bottom w:val="none" w:sz="0" w:space="0" w:color="auto"/>
                                            <w:right w:val="none" w:sz="0" w:space="0" w:color="auto"/>
                                          </w:divBdr>
                                          <w:divsChild>
                                            <w:div w:id="1608805964">
                                              <w:marLeft w:val="0"/>
                                              <w:marRight w:val="0"/>
                                              <w:marTop w:val="0"/>
                                              <w:marBottom w:val="0"/>
                                              <w:divBdr>
                                                <w:top w:val="none" w:sz="0" w:space="0" w:color="auto"/>
                                                <w:left w:val="none" w:sz="0" w:space="0" w:color="auto"/>
                                                <w:bottom w:val="none" w:sz="0" w:space="0" w:color="auto"/>
                                                <w:right w:val="none" w:sz="0" w:space="0" w:color="auto"/>
                                              </w:divBdr>
                                              <w:divsChild>
                                                <w:div w:id="7167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853142">
      <w:bodyDiv w:val="1"/>
      <w:marLeft w:val="0"/>
      <w:marRight w:val="0"/>
      <w:marTop w:val="0"/>
      <w:marBottom w:val="0"/>
      <w:divBdr>
        <w:top w:val="none" w:sz="0" w:space="0" w:color="auto"/>
        <w:left w:val="none" w:sz="0" w:space="0" w:color="auto"/>
        <w:bottom w:val="none" w:sz="0" w:space="0" w:color="auto"/>
        <w:right w:val="none" w:sz="0" w:space="0" w:color="auto"/>
      </w:divBdr>
    </w:div>
    <w:div w:id="1732730732">
      <w:bodyDiv w:val="1"/>
      <w:marLeft w:val="0"/>
      <w:marRight w:val="0"/>
      <w:marTop w:val="0"/>
      <w:marBottom w:val="0"/>
      <w:divBdr>
        <w:top w:val="none" w:sz="0" w:space="0" w:color="auto"/>
        <w:left w:val="none" w:sz="0" w:space="0" w:color="auto"/>
        <w:bottom w:val="none" w:sz="0" w:space="0" w:color="auto"/>
        <w:right w:val="none" w:sz="0" w:space="0" w:color="auto"/>
      </w:divBdr>
      <w:divsChild>
        <w:div w:id="173887674">
          <w:marLeft w:val="0"/>
          <w:marRight w:val="0"/>
          <w:marTop w:val="0"/>
          <w:marBottom w:val="0"/>
          <w:divBdr>
            <w:top w:val="none" w:sz="0" w:space="0" w:color="auto"/>
            <w:left w:val="none" w:sz="0" w:space="0" w:color="auto"/>
            <w:bottom w:val="none" w:sz="0" w:space="0" w:color="auto"/>
            <w:right w:val="none" w:sz="0" w:space="0" w:color="auto"/>
          </w:divBdr>
          <w:divsChild>
            <w:div w:id="489247853">
              <w:marLeft w:val="0"/>
              <w:marRight w:val="0"/>
              <w:marTop w:val="0"/>
              <w:marBottom w:val="0"/>
              <w:divBdr>
                <w:top w:val="none" w:sz="0" w:space="0" w:color="auto"/>
                <w:left w:val="none" w:sz="0" w:space="0" w:color="auto"/>
                <w:bottom w:val="none" w:sz="0" w:space="0" w:color="auto"/>
                <w:right w:val="none" w:sz="0" w:space="0" w:color="auto"/>
              </w:divBdr>
              <w:divsChild>
                <w:div w:id="1085541100">
                  <w:marLeft w:val="0"/>
                  <w:marRight w:val="0"/>
                  <w:marTop w:val="0"/>
                  <w:marBottom w:val="0"/>
                  <w:divBdr>
                    <w:top w:val="none" w:sz="0" w:space="0" w:color="auto"/>
                    <w:left w:val="none" w:sz="0" w:space="0" w:color="auto"/>
                    <w:bottom w:val="none" w:sz="0" w:space="0" w:color="auto"/>
                    <w:right w:val="none" w:sz="0" w:space="0" w:color="auto"/>
                  </w:divBdr>
                  <w:divsChild>
                    <w:div w:id="1783839633">
                      <w:marLeft w:val="0"/>
                      <w:marRight w:val="0"/>
                      <w:marTop w:val="0"/>
                      <w:marBottom w:val="0"/>
                      <w:divBdr>
                        <w:top w:val="none" w:sz="0" w:space="0" w:color="auto"/>
                        <w:left w:val="none" w:sz="0" w:space="0" w:color="auto"/>
                        <w:bottom w:val="none" w:sz="0" w:space="0" w:color="auto"/>
                        <w:right w:val="none" w:sz="0" w:space="0" w:color="auto"/>
                      </w:divBdr>
                      <w:divsChild>
                        <w:div w:id="1375470038">
                          <w:marLeft w:val="0"/>
                          <w:marRight w:val="0"/>
                          <w:marTop w:val="0"/>
                          <w:marBottom w:val="0"/>
                          <w:divBdr>
                            <w:top w:val="none" w:sz="0" w:space="0" w:color="auto"/>
                            <w:left w:val="none" w:sz="0" w:space="0" w:color="auto"/>
                            <w:bottom w:val="none" w:sz="0" w:space="0" w:color="auto"/>
                            <w:right w:val="none" w:sz="0" w:space="0" w:color="auto"/>
                          </w:divBdr>
                          <w:divsChild>
                            <w:div w:id="1992515119">
                              <w:marLeft w:val="-240"/>
                              <w:marRight w:val="-120"/>
                              <w:marTop w:val="0"/>
                              <w:marBottom w:val="0"/>
                              <w:divBdr>
                                <w:top w:val="none" w:sz="0" w:space="0" w:color="auto"/>
                                <w:left w:val="none" w:sz="0" w:space="0" w:color="auto"/>
                                <w:bottom w:val="none" w:sz="0" w:space="0" w:color="auto"/>
                                <w:right w:val="none" w:sz="0" w:space="0" w:color="auto"/>
                              </w:divBdr>
                              <w:divsChild>
                                <w:div w:id="1189876593">
                                  <w:marLeft w:val="0"/>
                                  <w:marRight w:val="0"/>
                                  <w:marTop w:val="0"/>
                                  <w:marBottom w:val="60"/>
                                  <w:divBdr>
                                    <w:top w:val="none" w:sz="0" w:space="0" w:color="auto"/>
                                    <w:left w:val="none" w:sz="0" w:space="0" w:color="auto"/>
                                    <w:bottom w:val="none" w:sz="0" w:space="0" w:color="auto"/>
                                    <w:right w:val="none" w:sz="0" w:space="0" w:color="auto"/>
                                  </w:divBdr>
                                  <w:divsChild>
                                    <w:div w:id="1790582671">
                                      <w:marLeft w:val="0"/>
                                      <w:marRight w:val="0"/>
                                      <w:marTop w:val="0"/>
                                      <w:marBottom w:val="0"/>
                                      <w:divBdr>
                                        <w:top w:val="none" w:sz="0" w:space="0" w:color="auto"/>
                                        <w:left w:val="none" w:sz="0" w:space="0" w:color="auto"/>
                                        <w:bottom w:val="none" w:sz="0" w:space="0" w:color="auto"/>
                                        <w:right w:val="none" w:sz="0" w:space="0" w:color="auto"/>
                                      </w:divBdr>
                                      <w:divsChild>
                                        <w:div w:id="1730958261">
                                          <w:marLeft w:val="0"/>
                                          <w:marRight w:val="0"/>
                                          <w:marTop w:val="0"/>
                                          <w:marBottom w:val="0"/>
                                          <w:divBdr>
                                            <w:top w:val="none" w:sz="0" w:space="0" w:color="auto"/>
                                            <w:left w:val="none" w:sz="0" w:space="0" w:color="auto"/>
                                            <w:bottom w:val="none" w:sz="0" w:space="0" w:color="auto"/>
                                            <w:right w:val="none" w:sz="0" w:space="0" w:color="auto"/>
                                          </w:divBdr>
                                          <w:divsChild>
                                            <w:div w:id="121389617">
                                              <w:marLeft w:val="0"/>
                                              <w:marRight w:val="0"/>
                                              <w:marTop w:val="0"/>
                                              <w:marBottom w:val="0"/>
                                              <w:divBdr>
                                                <w:top w:val="none" w:sz="0" w:space="0" w:color="auto"/>
                                                <w:left w:val="none" w:sz="0" w:space="0" w:color="auto"/>
                                                <w:bottom w:val="none" w:sz="0" w:space="0" w:color="auto"/>
                                                <w:right w:val="none" w:sz="0" w:space="0" w:color="auto"/>
                                              </w:divBdr>
                                              <w:divsChild>
                                                <w:div w:id="30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4407746">
          <w:marLeft w:val="0"/>
          <w:marRight w:val="0"/>
          <w:marTop w:val="0"/>
          <w:marBottom w:val="0"/>
          <w:divBdr>
            <w:top w:val="none" w:sz="0" w:space="0" w:color="auto"/>
            <w:left w:val="none" w:sz="0" w:space="0" w:color="auto"/>
            <w:bottom w:val="none" w:sz="0" w:space="0" w:color="auto"/>
            <w:right w:val="none" w:sz="0" w:space="0" w:color="auto"/>
          </w:divBdr>
          <w:divsChild>
            <w:div w:id="1944419106">
              <w:marLeft w:val="0"/>
              <w:marRight w:val="0"/>
              <w:marTop w:val="0"/>
              <w:marBottom w:val="360"/>
              <w:divBdr>
                <w:top w:val="none" w:sz="0" w:space="0" w:color="auto"/>
                <w:left w:val="none" w:sz="0" w:space="0" w:color="auto"/>
                <w:bottom w:val="none" w:sz="0" w:space="0" w:color="auto"/>
                <w:right w:val="none" w:sz="0" w:space="0" w:color="auto"/>
              </w:divBdr>
              <w:divsChild>
                <w:div w:id="383061853">
                  <w:marLeft w:val="0"/>
                  <w:marRight w:val="0"/>
                  <w:marTop w:val="0"/>
                  <w:marBottom w:val="0"/>
                  <w:divBdr>
                    <w:top w:val="none" w:sz="0" w:space="0" w:color="auto"/>
                    <w:left w:val="none" w:sz="0" w:space="0" w:color="auto"/>
                    <w:bottom w:val="none" w:sz="0" w:space="0" w:color="auto"/>
                    <w:right w:val="none" w:sz="0" w:space="0" w:color="auto"/>
                  </w:divBdr>
                  <w:divsChild>
                    <w:div w:id="416560906">
                      <w:marLeft w:val="0"/>
                      <w:marRight w:val="0"/>
                      <w:marTop w:val="0"/>
                      <w:marBottom w:val="0"/>
                      <w:divBdr>
                        <w:top w:val="none" w:sz="0" w:space="0" w:color="auto"/>
                        <w:left w:val="none" w:sz="0" w:space="0" w:color="auto"/>
                        <w:bottom w:val="none" w:sz="0" w:space="0" w:color="auto"/>
                        <w:right w:val="none" w:sz="0" w:space="0" w:color="auto"/>
                      </w:divBdr>
                      <w:divsChild>
                        <w:div w:id="30344276">
                          <w:marLeft w:val="0"/>
                          <w:marRight w:val="0"/>
                          <w:marTop w:val="0"/>
                          <w:marBottom w:val="0"/>
                          <w:divBdr>
                            <w:top w:val="none" w:sz="0" w:space="0" w:color="auto"/>
                            <w:left w:val="none" w:sz="0" w:space="0" w:color="auto"/>
                            <w:bottom w:val="none" w:sz="0" w:space="0" w:color="auto"/>
                            <w:right w:val="none" w:sz="0" w:space="0" w:color="auto"/>
                          </w:divBdr>
                          <w:divsChild>
                            <w:div w:id="629825657">
                              <w:marLeft w:val="0"/>
                              <w:marRight w:val="120"/>
                              <w:marTop w:val="0"/>
                              <w:marBottom w:val="0"/>
                              <w:divBdr>
                                <w:top w:val="none" w:sz="0" w:space="0" w:color="auto"/>
                                <w:left w:val="none" w:sz="0" w:space="0" w:color="auto"/>
                                <w:bottom w:val="none" w:sz="0" w:space="0" w:color="auto"/>
                                <w:right w:val="none" w:sz="0" w:space="0" w:color="auto"/>
                              </w:divBdr>
                              <w:divsChild>
                                <w:div w:id="59251852">
                                  <w:marLeft w:val="-300"/>
                                  <w:marRight w:val="0"/>
                                  <w:marTop w:val="0"/>
                                  <w:marBottom w:val="0"/>
                                  <w:divBdr>
                                    <w:top w:val="none" w:sz="0" w:space="0" w:color="auto"/>
                                    <w:left w:val="none" w:sz="0" w:space="0" w:color="auto"/>
                                    <w:bottom w:val="none" w:sz="0" w:space="0" w:color="auto"/>
                                    <w:right w:val="none" w:sz="0" w:space="0" w:color="auto"/>
                                  </w:divBdr>
                                </w:div>
                              </w:divsChild>
                            </w:div>
                            <w:div w:id="1950696252">
                              <w:marLeft w:val="-240"/>
                              <w:marRight w:val="-120"/>
                              <w:marTop w:val="0"/>
                              <w:marBottom w:val="0"/>
                              <w:divBdr>
                                <w:top w:val="none" w:sz="0" w:space="0" w:color="auto"/>
                                <w:left w:val="none" w:sz="0" w:space="0" w:color="auto"/>
                                <w:bottom w:val="none" w:sz="0" w:space="0" w:color="auto"/>
                                <w:right w:val="none" w:sz="0" w:space="0" w:color="auto"/>
                              </w:divBdr>
                              <w:divsChild>
                                <w:div w:id="1258171064">
                                  <w:marLeft w:val="0"/>
                                  <w:marRight w:val="0"/>
                                  <w:marTop w:val="0"/>
                                  <w:marBottom w:val="60"/>
                                  <w:divBdr>
                                    <w:top w:val="none" w:sz="0" w:space="0" w:color="auto"/>
                                    <w:left w:val="none" w:sz="0" w:space="0" w:color="auto"/>
                                    <w:bottom w:val="none" w:sz="0" w:space="0" w:color="auto"/>
                                    <w:right w:val="none" w:sz="0" w:space="0" w:color="auto"/>
                                  </w:divBdr>
                                  <w:divsChild>
                                    <w:div w:id="25184933">
                                      <w:marLeft w:val="0"/>
                                      <w:marRight w:val="0"/>
                                      <w:marTop w:val="0"/>
                                      <w:marBottom w:val="0"/>
                                      <w:divBdr>
                                        <w:top w:val="none" w:sz="0" w:space="0" w:color="auto"/>
                                        <w:left w:val="none" w:sz="0" w:space="0" w:color="auto"/>
                                        <w:bottom w:val="none" w:sz="0" w:space="0" w:color="auto"/>
                                        <w:right w:val="none" w:sz="0" w:space="0" w:color="auto"/>
                                      </w:divBdr>
                                      <w:divsChild>
                                        <w:div w:id="1546261055">
                                          <w:marLeft w:val="0"/>
                                          <w:marRight w:val="0"/>
                                          <w:marTop w:val="0"/>
                                          <w:marBottom w:val="0"/>
                                          <w:divBdr>
                                            <w:top w:val="none" w:sz="0" w:space="0" w:color="auto"/>
                                            <w:left w:val="none" w:sz="0" w:space="0" w:color="auto"/>
                                            <w:bottom w:val="none" w:sz="0" w:space="0" w:color="auto"/>
                                            <w:right w:val="none" w:sz="0" w:space="0" w:color="auto"/>
                                          </w:divBdr>
                                          <w:divsChild>
                                            <w:div w:id="1269582519">
                                              <w:marLeft w:val="0"/>
                                              <w:marRight w:val="0"/>
                                              <w:marTop w:val="0"/>
                                              <w:marBottom w:val="0"/>
                                              <w:divBdr>
                                                <w:top w:val="none" w:sz="0" w:space="0" w:color="auto"/>
                                                <w:left w:val="none" w:sz="0" w:space="0" w:color="auto"/>
                                                <w:bottom w:val="none" w:sz="0" w:space="0" w:color="auto"/>
                                                <w:right w:val="none" w:sz="0" w:space="0" w:color="auto"/>
                                              </w:divBdr>
                                              <w:divsChild>
                                                <w:div w:id="4346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training.threatconnect.com/learn/article/browse-kb-article"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github.com/ThreatConnect-Inc/threatconnect-jobs/tree/master/apps/Cofense-Intelligence-v3"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reathq.com/apiv1"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support@cofense.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D468F-A2C9-48AA-9053-DC2F7E04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19</Pages>
  <Words>1636</Words>
  <Characters>9328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Rambatza</dc:creator>
  <cp:keywords/>
  <dc:description/>
  <cp:lastModifiedBy>Venkat Rambatza</cp:lastModifiedBy>
  <cp:revision>132</cp:revision>
  <cp:lastPrinted>2023-09-15T01:38:00Z</cp:lastPrinted>
  <dcterms:created xsi:type="dcterms:W3CDTF">2022-05-30T09:46:00Z</dcterms:created>
  <dcterms:modified xsi:type="dcterms:W3CDTF">2023-09-15T06:32:00Z</dcterms:modified>
</cp:coreProperties>
</file>