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E2AC3B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SIMATS ENGINEERING</w:t>
      </w:r>
      <w:r>
        <w:rPr>
          <w:b/>
          <w:bCs/>
          <w:sz w:val="34"/>
          <w:szCs w:val="34"/>
        </w:rPr>
      </w:r>
    </w:p>
    <w:p w14:paraId="07F63E6F" w14:textId="77777777"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</w:t>
      </w:r>
      <w:r>
        <w:rPr>
          <w:b/>
          <w:bCs/>
          <w:sz w:val="28"/>
          <w:szCs w:val="28"/>
        </w:rPr>
      </w:r>
    </w:p>
    <w:p w14:paraId="0CC5EA7D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1FC17FCD" w14:textId="77777777">
      <w:pPr>
        <w:pBdr/>
        <w:spacing/>
        <w:ind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5D508C66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</w:t>
      </w:r>
      <w:r>
        <w:rPr>
          <w:b/>
          <w:bCs/>
          <w:sz w:val="24"/>
          <w:szCs w:val="24"/>
        </w:rPr>
        <w:tab/>
        <w:t xml:space="preserve">CSA16  COURSE CODE:</w:t>
      </w:r>
      <w:r>
        <w:t xml:space="preserve"> </w:t>
      </w:r>
      <w:r>
        <w:rPr>
          <w:b/>
          <w:bCs/>
          <w:sz w:val="24"/>
          <w:szCs w:val="24"/>
        </w:rPr>
        <w:t xml:space="preserve"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</w:r>
    </w:p>
    <w:p w14:paraId="5E943787" w14:textId="77777777">
      <w:pPr>
        <w:pBdr/>
        <w:spacing/>
        <w:ind/>
        <w:rPr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1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  <w:sz w:val="24"/>
          <w:szCs w:val="24"/>
        </w:rPr>
      </w:r>
    </w:p>
    <w:p w14:paraId="77230D68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6C6470B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OUTCOME COVERED</w:t>
      </w:r>
      <w:r>
        <w:rPr>
          <w:b/>
          <w:bCs/>
          <w:sz w:val="24"/>
          <w:szCs w:val="24"/>
        </w:rPr>
      </w:r>
    </w:p>
    <w:p w14:paraId="4FA03900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50B7A431" w14:textId="77777777">
      <w:p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 xml:space="preserve">Design data warehouse architectures with appropriate dimensional models for effective decision support systems.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BL1,BL2</w:t>
      </w:r>
      <w:r>
        <w:rPr>
          <w:sz w:val="24"/>
          <w:szCs w:val="24"/>
        </w:rPr>
      </w:r>
    </w:p>
    <w:p w14:paraId="3022DAEC" w14:textId="64DD0A58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>
        <w:rPr>
          <w:sz w:val="24"/>
          <w:szCs w:val="24"/>
        </w:rPr>
        <w:t xml:space="preserve">30%</w:t>
      </w:r>
      <w:r>
        <w:rPr>
          <w:sz w:val="24"/>
          <w:szCs w:val="24"/>
        </w:rPr>
      </w:r>
    </w:p>
    <w:p w14:paraId="4C854796" w14:textId="096AD9A2"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2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sz w:val="24"/>
          <w:szCs w:val="24"/>
        </w:rPr>
      </w:r>
    </w:p>
    <w:p w14:paraId="3018316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B2B9263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Marks:25</w:t>
      </w:r>
      <w:r>
        <w:rPr>
          <w:b/>
          <w:bCs/>
          <w:sz w:val="24"/>
          <w:szCs w:val="24"/>
        </w:rPr>
      </w:r>
    </w:p>
    <w:p w14:paraId="419B974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B2D7B9F" w14:textId="6D588587">
      <w:pPr>
        <w:pBdr/>
        <w:spacing/>
        <w:ind w:firstLine="720" w:left="216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  <w:r>
        <w:rPr>
          <w:sz w:val="24"/>
          <w:szCs w:val="24"/>
        </w:rPr>
      </w:r>
    </w:p>
    <w:p w14:paraId="0906C121" w14:textId="2FD7BDA3">
      <w:pPr>
        <w:pBdr/>
        <w:spacing/>
        <w:ind w:firstLine="720" w:left="216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Annexure  A</w:t>
      </w:r>
      <w:r>
        <w:rPr>
          <w:sz w:val="24"/>
          <w:szCs w:val="24"/>
        </w:rPr>
      </w:r>
    </w:p>
    <w:p w14:paraId="632BD605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3BE5F26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691"/>
        <w:tblW w:w="9351" w:type="dxa"/>
        <w:tblBorders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>
        <w:trPr/>
        <w:tc>
          <w:tcPr>
            <w:tcBorders/>
            <w:tcW w:w="899" w:type="dxa"/>
          </w:tcPr>
          <w:p w14:paraId="2AA44084" w14:textId="7777777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Criteria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332" w:type="dxa"/>
          </w:tcPr>
          <w:p w14:paraId="7A4BC325" w14:textId="0CFDA6A9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Concept Identification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2.5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607" w:type="dxa"/>
          </w:tcPr>
          <w:p w14:paraId="478A4F50" w14:textId="6A7A07D6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Linkages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(2.5)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059" w:type="dxa"/>
          </w:tcPr>
          <w:p w14:paraId="2011870E" w14:textId="49E4B357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Organization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(2)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93" w:type="dxa"/>
          </w:tcPr>
          <w:p w14:paraId="5B76F981" w14:textId="296AD03B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Integration of Literature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83" w:type="dxa"/>
          </w:tcPr>
          <w:p w14:paraId="7E4EA665" w14:textId="4D9C0E73">
            <w:pPr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Clarity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(1)</w:t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878" w:type="dxa"/>
          </w:tcPr>
          <w:p w14:paraId="2A527D69" w14:textId="77777777">
            <w:pPr>
              <w:pBdr/>
              <w:spacing/>
              <w:ind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Total(10)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899" w:type="dxa"/>
          </w:tcPr>
          <w:p w14:paraId="11B2556B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Weightage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0183A9F0" w14:textId="5D96D8B0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25%</w:t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331B1B47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25%</w:t>
            </w:r>
            <w:r>
              <w:rPr>
                <w:i/>
                <w:iCs/>
              </w:rPr>
            </w:r>
          </w:p>
        </w:tc>
        <w:tc>
          <w:tcPr>
            <w:tcBorders/>
            <w:tcW w:w="1059" w:type="dxa"/>
          </w:tcPr>
          <w:p w14:paraId="31F24A63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/>
            <w:tcW w:w="1793" w:type="dxa"/>
          </w:tcPr>
          <w:p w14:paraId="371C83E8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20%</w:t>
            </w:r>
            <w:r>
              <w:rPr>
                <w:i/>
                <w:iCs/>
              </w:rPr>
            </w:r>
          </w:p>
        </w:tc>
        <w:tc>
          <w:tcPr>
            <w:tcBorders/>
            <w:tcW w:w="1783" w:type="dxa"/>
          </w:tcPr>
          <w:p w14:paraId="5BFD257F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 xml:space="preserve">10%</w:t>
            </w:r>
            <w:r>
              <w:rPr>
                <w:i/>
                <w:iCs/>
              </w:rPr>
            </w:r>
          </w:p>
        </w:tc>
        <w:tc>
          <w:tcPr>
            <w:tcBorders/>
            <w:tcW w:w="878" w:type="dxa"/>
          </w:tcPr>
          <w:p w14:paraId="199462F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100%</w:t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77A85FDF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Q1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1172E5AD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7FE1D478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15A0E965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59268D7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370D52BD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152BEDF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387A6FD7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Q2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4C2154FC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35C6252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0D8B5E2C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36A8892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7AA1E4AB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2FCE75F9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72DF162B" w14:textId="785B093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Q3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736253A6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1E2FF407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30B17999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2392C03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4FE5E64F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41C15218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64BDDF9E" w14:textId="612F87C3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Q4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63389207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0C470A63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1C662466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158F2BE2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309333E0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1A39E9C0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  <w:tr>
        <w:trPr/>
        <w:tc>
          <w:tcPr>
            <w:tcBorders/>
            <w:tcW w:w="899" w:type="dxa"/>
          </w:tcPr>
          <w:p w14:paraId="1688985C" w14:textId="0637BD35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  <w:t xml:space="preserve">Q5</w:t>
            </w:r>
            <w:r>
              <w:rPr>
                <w:i/>
                <w:iCs/>
              </w:rPr>
            </w:r>
          </w:p>
        </w:tc>
        <w:tc>
          <w:tcPr>
            <w:tcBorders/>
            <w:tcW w:w="1332" w:type="dxa"/>
          </w:tcPr>
          <w:p w14:paraId="1149B068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  <w:tc>
          <w:tcPr>
            <w:tcBorders/>
            <w:tcW w:w="1607" w:type="dxa"/>
          </w:tcPr>
          <w:p w14:paraId="530134FC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9" w:type="dxa"/>
          </w:tcPr>
          <w:p w14:paraId="705A920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93" w:type="dxa"/>
          </w:tcPr>
          <w:p w14:paraId="5DA0A7ED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783" w:type="dxa"/>
          </w:tcPr>
          <w:p w14:paraId="77570E54" w14:textId="77777777">
            <w:pPr>
              <w:pBdr/>
              <w:spacing/>
              <w:ind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878" w:type="dxa"/>
          </w:tcPr>
          <w:p w14:paraId="61CDA78C" w14:textId="77777777">
            <w:pPr>
              <w:pBdr/>
              <w:spacing/>
              <w:ind/>
              <w:rPr>
                <w:i/>
                <w:iCs/>
              </w:rPr>
            </w:pPr>
            <w:r>
              <w:rPr>
                <w:i/>
                <w:iCs/>
              </w:rPr>
            </w:r>
            <w:r>
              <w:rPr>
                <w:i/>
                <w:iCs/>
              </w:rPr>
            </w:r>
          </w:p>
        </w:tc>
      </w:tr>
    </w:tbl>
    <w:p w14:paraId="03D297C2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1149E2E" w14:textId="77777777">
      <w:pPr>
        <w:pBdr/>
        <w:spacing/>
        <w:ind/>
        <w:rPr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3970"/>
                <wp:effectExtent l="0" t="0" r="0" b="0"/>
                <wp:docPr id="3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45pt;height:1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>
        <w:rPr>
          <w:b/>
          <w:bCs/>
          <w:sz w:val="24"/>
          <w:szCs w:val="24"/>
        </w:rPr>
      </w:r>
    </w:p>
    <w:p w14:paraId="4F052719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3B9C280" w14:textId="77777777">
      <w:pPr>
        <w:pBdr/>
        <w:spacing/>
        <w:ind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Code of Conduct:</w:t>
      </w:r>
      <w:r>
        <w:rPr>
          <w:b/>
          <w:bCs/>
          <w:i/>
          <w:iCs/>
          <w:sz w:val="24"/>
          <w:szCs w:val="24"/>
        </w:rPr>
      </w:r>
    </w:p>
    <w:p w14:paraId="586768DD" w14:textId="77777777">
      <w:pPr>
        <w:pBdr/>
        <w:spacing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  <w:r>
        <w:rPr>
          <w:i/>
          <w:iCs/>
          <w:sz w:val="24"/>
          <w:szCs w:val="24"/>
        </w:rPr>
      </w:r>
    </w:p>
    <w:p w14:paraId="122EC140" w14:textId="77777777">
      <w:pPr>
        <w:pBdr/>
        <w:spacing/>
        <w:ind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</w:t>
      </w:r>
      <w:r>
        <w:rPr>
          <w:i/>
          <w:iCs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u w:val="single"/>
          <w:lang w:val="en-US"/>
        </w:rPr>
        <w:t xml:space="preserve">K Ram Charan Teja (192371050)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  <w:r>
        <w:rPr>
          <w:i/>
          <w:iCs/>
          <w:sz w:val="24"/>
          <w:szCs w:val="24"/>
        </w:rPr>
      </w:r>
    </w:p>
    <w:p w14:paraId="0E613A5D" w14:textId="23624C75">
      <w:pPr>
        <w:pBdr/>
        <w:spacing/>
        <w:ind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understand that any violation of academic integrity rules will result in disciplinary action.</w:t>
      </w:r>
      <w:r>
        <w:rPr>
          <w:i/>
          <w:iCs/>
          <w:sz w:val="24"/>
          <w:szCs w:val="24"/>
        </w:rPr>
      </w:r>
    </w:p>
    <w:p w14:paraId="043E9B90" w14:textId="77777777">
      <w:pPr>
        <w:pBdr/>
        <w:spacing/>
        <w:ind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  <w:r>
        <w:rPr>
          <w:i/>
          <w:iCs/>
          <w:sz w:val="24"/>
          <w:szCs w:val="24"/>
        </w:rPr>
      </w:r>
    </w:p>
    <w:p w14:paraId="4308AF44" w14:textId="77777777">
      <w:pPr>
        <w:pBdr/>
        <w:spacing/>
        <w:ind/>
        <w:rPr>
          <w:b/>
          <w:bCs/>
          <w:i/>
          <w:iCs/>
          <w:sz w:val="24"/>
          <w:szCs w:val="24"/>
          <w:highlight w:val="none"/>
        </w:rPr>
      </w:pPr>
      <w:r>
        <w:rPr>
          <w:b/>
          <w:bCs/>
          <w:i/>
          <w:iCs/>
          <w:sz w:val="24"/>
          <w:szCs w:val="24"/>
        </w:rPr>
        <w:t xml:space="preserve">Signature of the student:</w:t>
      </w:r>
      <w:r>
        <w:rPr>
          <w:b/>
          <w:bCs/>
          <w:i/>
          <w:iCs/>
          <w:sz w:val="24"/>
          <w:szCs w:val="24"/>
        </w:rPr>
      </w:r>
    </w:p>
    <w:p w14:paraId="7570B20D">
      <w:pPr>
        <w:pBdr/>
        <w:spacing/>
        <w:ind/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  <w:iCs/>
          <w:sz w:val="24"/>
          <w:szCs w:val="24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1914695</wp:posOffset>
                </wp:positionH>
                <wp:positionV relativeFrom="paragraph">
                  <wp:posOffset>57150</wp:posOffset>
                </wp:positionV>
                <wp:extent cx="1904025" cy="595725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953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25435" t="18373" r="33364" b="38042"/>
                        <a:stretch/>
                      </pic:blipFill>
                      <pic:spPr bwMode="auto">
                        <a:xfrm flipH="0" flipV="0">
                          <a:off x="0" y="0"/>
                          <a:ext cx="1904024" cy="595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6144;o:allowoverlap:true;o:allowincell:true;mso-position-horizontal-relative:text;margin-left:150.76pt;mso-position-horizontal:absolute;mso-position-vertical-relative:text;margin-top:4.50pt;mso-position-vertical:absolute;width:149.92pt;height:46.91pt;mso-wrap-distance-left:9.07pt;mso-wrap-distance-top:0.00pt;mso-wrap-distance-right:9.07pt;mso-wrap-distance-bottom:0.00pt;z-index:1;" stroked="false">
                <w10:wrap type="square"/>
                <v:imagedata r:id="rId9" o:title="" croptop="12041f" cropleft="16669f" cropbottom="24931f" cropright="21865f"/>
                <o:lock v:ext="edit" rotation="t"/>
              </v:shape>
            </w:pict>
          </mc:Fallback>
        </mc:AlternateContent>
      </w: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 w14:paraId="31A20B53">
      <w:pPr>
        <w:pBdr/>
        <w:spacing/>
        <w:ind/>
        <w:rPr>
          <w:b/>
          <w:bCs/>
          <w:i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none"/>
        </w:rPr>
      </w:r>
      <w:r>
        <w:rPr>
          <w:b/>
          <w:bCs/>
          <w:i/>
          <w:iCs/>
          <w:sz w:val="24"/>
          <w:szCs w:val="24"/>
          <w:highlight w:val="none"/>
        </w:rPr>
      </w:r>
    </w:p>
    <w:p w14:paraId="3F38A75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448FF4D" w14:textId="77777777">
      <w:pPr>
        <w:pBdr/>
        <w:spacing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</w:r>
      <w:r>
        <w:rPr>
          <w:i/>
          <w:iCs/>
          <w:sz w:val="24"/>
          <w:szCs w:val="24"/>
        </w:rPr>
      </w:r>
    </w:p>
    <w:p w14:paraId="5F7718F1" w14:textId="77777777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RUBRICS FOR CALCULATION:</w:t>
      </w:r>
      <w:r>
        <w:rPr>
          <w:b/>
          <w:bCs/>
          <w:sz w:val="24"/>
          <w:szCs w:val="24"/>
        </w:rPr>
      </w:r>
    </w:p>
    <w:p w14:paraId="7704CBE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>
        <w:trPr>
          <w:gridAfter w:val="1"/>
          <w:trHeight w:val="615"/>
        </w:trPr>
        <w:tc>
          <w:tcPr>
            <w:gridSpan w:val="6"/>
            <w:shd w:val="clear" w:color="00ffff" w:fill="00ffff"/>
            <w:tcBorders/>
            <w:tcW w:w="9763" w:type="dxa"/>
            <w:vAlign w:val="center"/>
          </w:tcPr>
          <w:p w14:paraId="0E108FBB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 xml:space="preserve">Concept Mapping</w:t>
            </w:r>
            <w:r>
              <w:rPr>
                <w:rFonts w:eastAsia="Times New Roman"/>
                <w:b/>
                <w:bCs/>
                <w:color w:val="000000"/>
                <w:lang w:val="en-IN"/>
              </w:rPr>
            </w:r>
          </w:p>
        </w:tc>
      </w:tr>
      <w:tr>
        <w:trPr>
          <w:trHeight w:val="615"/>
        </w:trPr>
        <w:tc>
          <w:tcPr>
            <w:shd w:val="clear" w:color="00ffff" w:fill="00ffff"/>
            <w:tcBorders/>
            <w:tcW w:w="1413" w:type="dxa"/>
            <w:vAlign w:val="center"/>
          </w:tcPr>
          <w:p w14:paraId="7A4D05A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Criteria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shd w:val="clear" w:color="00ffff" w:fill="00ffff"/>
            <w:tcBorders/>
            <w:tcW w:w="1276" w:type="dxa"/>
            <w:vAlign w:val="center"/>
          </w:tcPr>
          <w:p w14:paraId="77DFACD0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Weightage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shd w:val="clear" w:color="00ffff" w:fill="00ffff"/>
            <w:tcBorders/>
            <w:tcW w:w="1971" w:type="dxa"/>
            <w:vAlign w:val="center"/>
          </w:tcPr>
          <w:p w14:paraId="5AF5A837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Level 4 (Exemplary)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shd w:val="clear" w:color="00ffff" w:fill="00ffff"/>
            <w:tcBorders/>
            <w:tcW w:w="2098" w:type="dxa"/>
            <w:vAlign w:val="center"/>
          </w:tcPr>
          <w:p w14:paraId="1D431B2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Level 3 (Proficient)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shd w:val="clear" w:color="00ffff" w:fill="00ffff"/>
            <w:tcBorders/>
            <w:tcW w:w="1428" w:type="dxa"/>
            <w:vAlign w:val="center"/>
          </w:tcPr>
          <w:p w14:paraId="327654FB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Level 2 (Developing)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shd w:val="clear" w:color="00ffff" w:fill="00ffff"/>
            <w:tcBorders/>
            <w:tcW w:w="1590" w:type="dxa"/>
            <w:vAlign w:val="center"/>
          </w:tcPr>
          <w:p w14:paraId="00A6ED8A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Level 1 (Beginning)</w:t>
            </w: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r>
          </w:p>
        </w:tc>
      </w:tr>
      <w:tr>
        <w:trPr>
          <w:trHeight w:val="840"/>
        </w:trPr>
        <w:tc>
          <w:tcPr>
            <w:tcBorders/>
            <w:tcW w:w="1413" w:type="dxa"/>
            <w:vAlign w:val="center"/>
          </w:tcPr>
          <w:p w14:paraId="7E3A9E43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Concept Identification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276" w:type="dxa"/>
            <w:vAlign w:val="center"/>
          </w:tcPr>
          <w:p w14:paraId="29D679B9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25%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971" w:type="dxa"/>
            <w:vAlign w:val="center"/>
          </w:tcPr>
          <w:p w14:paraId="2408765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all key concepts from literature accurately and comprehensively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2098" w:type="dxa"/>
            <w:vAlign w:val="center"/>
          </w:tcPr>
          <w:p w14:paraId="73B1A48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most key concepts with minor omissions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428" w:type="dxa"/>
            <w:vAlign w:val="center"/>
          </w:tcPr>
          <w:p w14:paraId="01029C1A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limited concepts; some are irrelevant or missing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tcBorders/>
            <w:tcW w:w="1590" w:type="dxa"/>
            <w:vAlign w:val="center"/>
          </w:tcPr>
          <w:p w14:paraId="5C2B540E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Fails to identify essential concepts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</w:tr>
      <w:tr>
        <w:trPr>
          <w:trHeight w:val="840"/>
        </w:trPr>
        <w:tc>
          <w:tcPr>
            <w:tcBorders/>
            <w:tcW w:w="1413" w:type="dxa"/>
            <w:vAlign w:val="center"/>
          </w:tcPr>
          <w:p w14:paraId="31537F8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Linkages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276" w:type="dxa"/>
            <w:vAlign w:val="center"/>
          </w:tcPr>
          <w:p w14:paraId="6B510961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25%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971" w:type="dxa"/>
            <w:vAlign w:val="center"/>
          </w:tcPr>
          <w:p w14:paraId="1EE1C12E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Establishes clear, meaningful, and accurate relationships between concepts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2098" w:type="dxa"/>
            <w:vAlign w:val="center"/>
          </w:tcPr>
          <w:p w14:paraId="55BCCD9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Shows correct relationships with minor gaps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428" w:type="dxa"/>
            <w:vAlign w:val="center"/>
          </w:tcPr>
          <w:p w14:paraId="4728D9F3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Relationships are weak, unclear, or partially incorrect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tcBorders/>
            <w:tcW w:w="1590" w:type="dxa"/>
            <w:vAlign w:val="center"/>
          </w:tcPr>
          <w:p w14:paraId="053E17EC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meaningful relationships established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</w:tr>
      <w:tr>
        <w:trPr>
          <w:trHeight w:val="840"/>
        </w:trPr>
        <w:tc>
          <w:tcPr>
            <w:tcBorders/>
            <w:tcW w:w="1413" w:type="dxa"/>
            <w:vAlign w:val="center"/>
          </w:tcPr>
          <w:p w14:paraId="3B1CCD2E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Organization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276" w:type="dxa"/>
            <w:vAlign w:val="center"/>
          </w:tcPr>
          <w:p w14:paraId="5AF825F1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20%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971" w:type="dxa"/>
            <w:vAlign w:val="center"/>
          </w:tcPr>
          <w:p w14:paraId="7CD46C48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Concepts are well-structured hierarchically with logical flow and grouping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2098" w:type="dxa"/>
            <w:vAlign w:val="center"/>
          </w:tcPr>
          <w:p w14:paraId="7C4B0F46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Mostly organized with minor structural issues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428" w:type="dxa"/>
            <w:vAlign w:val="center"/>
          </w:tcPr>
          <w:p w14:paraId="6695D9B4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Some organization but lacks clear hierarchy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tcBorders/>
            <w:tcW w:w="1590" w:type="dxa"/>
            <w:vAlign w:val="center"/>
          </w:tcPr>
          <w:p w14:paraId="1DCDB02D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logical organization or structure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</w:tr>
      <w:tr>
        <w:trPr>
          <w:trHeight w:val="840"/>
        </w:trPr>
        <w:tc>
          <w:tcPr>
            <w:tcBorders/>
            <w:tcW w:w="1413" w:type="dxa"/>
            <w:vAlign w:val="center"/>
          </w:tcPr>
          <w:p w14:paraId="65AE0A9B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Integration of Literature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276" w:type="dxa"/>
            <w:vAlign w:val="center"/>
          </w:tcPr>
          <w:p w14:paraId="60D9D252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20%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971" w:type="dxa"/>
            <w:vAlign w:val="center"/>
          </w:tcPr>
          <w:p w14:paraId="1F6670DA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Integrates multiple studies effectively to show connections and comparisons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2098" w:type="dxa"/>
            <w:vAlign w:val="center"/>
          </w:tcPr>
          <w:p w14:paraId="3804259A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Shows some integration of literature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428" w:type="dxa"/>
            <w:vAlign w:val="center"/>
          </w:tcPr>
          <w:p w14:paraId="12234696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Limited integration; mostly isolated concepts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tcBorders/>
            <w:tcW w:w="1590" w:type="dxa"/>
            <w:vAlign w:val="center"/>
          </w:tcPr>
          <w:p w14:paraId="6E57A076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No integration of literature evidence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</w:tr>
      <w:tr>
        <w:trPr>
          <w:trHeight w:val="840"/>
        </w:trPr>
        <w:tc>
          <w:tcPr>
            <w:tcBorders/>
            <w:tcW w:w="1413" w:type="dxa"/>
            <w:vAlign w:val="center"/>
          </w:tcPr>
          <w:p w14:paraId="354CEC09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Clarity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276" w:type="dxa"/>
            <w:vAlign w:val="center"/>
          </w:tcPr>
          <w:p w14:paraId="6307D39C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10%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971" w:type="dxa"/>
            <w:vAlign w:val="center"/>
          </w:tcPr>
          <w:p w14:paraId="3E4DE64F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Concept map is clear, neat, visually structured, and easy to interpret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2098" w:type="dxa"/>
            <w:vAlign w:val="center"/>
          </w:tcPr>
          <w:p w14:paraId="4D8927FC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Generally clear with minor readability issues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tcBorders/>
            <w:tcW w:w="1428" w:type="dxa"/>
            <w:vAlign w:val="center"/>
          </w:tcPr>
          <w:p w14:paraId="21CFCCBC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Clarity is reduced; difficult to interpret in parts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  <w:tc>
          <w:tcPr>
            <w:gridSpan w:val="2"/>
            <w:tcBorders/>
            <w:tcW w:w="1590" w:type="dxa"/>
            <w:vAlign w:val="center"/>
          </w:tcPr>
          <w:p w14:paraId="3BEE0823" w14:textId="77777777">
            <w:pPr>
              <w:pBdr/>
              <w:spacing w:line="240" w:lineRule="auto"/>
              <w:ind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Poorly presented and hard to understand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</w:r>
          </w:p>
        </w:tc>
      </w:tr>
    </w:tbl>
    <w:p w14:paraId="60ACA94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AE787E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F5655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E1092E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CDF582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F4542D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21B2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AC8EF0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985B66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9B4753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B01EEA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42EADC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DCC9A7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D4E501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062AD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4942A3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323C5C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E66ACE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403ABF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BE9670C" w14:textId="4F4FB3B0">
      <w:pPr>
        <w:pBdr/>
        <w:spacing/>
        <w:ind w:firstLine="720" w:left="144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 xml:space="preserve">Annexure  A</w:t>
      </w:r>
      <w:r>
        <w:rPr>
          <w:sz w:val="24"/>
          <w:szCs w:val="24"/>
        </w:rPr>
      </w:r>
    </w:p>
    <w:p w14:paraId="1422E6F1" w14:textId="77777777">
      <w:pPr>
        <w:pBdr/>
        <w:spacing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 w14:paraId="1A026C24" w14:textId="77777777">
      <w:pPr>
        <w:pStyle w:val="680"/>
        <w:pBdr/>
        <w:spacing/>
        <w:ind/>
        <w:rPr>
          <w:color w:val="000000"/>
        </w:rPr>
      </w:pPr>
      <w:r>
        <w:rPr>
          <w:color w:val="000000"/>
        </w:rPr>
        <w:t xml:space="preserve">Concept Map 1: Decision Support Systems (DSS)</w:t>
      </w:r>
      <w:r>
        <w:rPr>
          <w:color w:val="000000"/>
        </w:rPr>
      </w:r>
    </w:p>
    <w:p w14:paraId="69FB6A95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Task Description:</w:t>
      </w:r>
      <w:r>
        <w:rPr>
          <w:color w:val="000000"/>
        </w:rPr>
      </w:r>
    </w:p>
    <w:p w14:paraId="6D34B73C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Construct a concept map that explains how a Decision Support System (DSS) supports organizational decision-making.</w:t>
      </w:r>
      <w:r>
        <w:rPr>
          <w:color w:val="000000"/>
        </w:rPr>
      </w:r>
    </w:p>
    <w:p w14:paraId="1A666239" w14:textId="77777777">
      <w:pPr>
        <w:pStyle w:val="681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What your map must show:</w:t>
      </w:r>
      <w:r>
        <w:rPr>
          <w:color w:val="000000"/>
        </w:rPr>
      </w:r>
    </w:p>
    <w:p w14:paraId="64D2EE0F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Core components: Data, Model, User Interface</w:t>
      </w:r>
      <w:r>
        <w:rPr>
          <w:color w:val="000000"/>
        </w:rPr>
      </w:r>
    </w:p>
    <w:p w14:paraId="0B03AEFD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Types of DSS</w:t>
      </w:r>
      <w:r>
        <w:rPr>
          <w:color w:val="000000"/>
        </w:rPr>
      </w:r>
    </w:p>
    <w:p w14:paraId="275CC4DA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Flow: Data → Analysis → Decision</w:t>
      </w:r>
      <w:r>
        <w:rPr>
          <w:color w:val="000000"/>
        </w:rPr>
      </w:r>
    </w:p>
    <w:p w14:paraId="2CF8A7BA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Role in business decision-making</w:t>
      </w:r>
      <w:r>
        <w:rPr>
          <w:color w:val="000000"/>
        </w:rPr>
      </w:r>
    </w:p>
    <w:p w14:paraId="5A475DD0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Real-world example linkage</w:t>
      </w:r>
      <w:r>
        <w:rPr>
          <w:color w:val="000000"/>
        </w:rPr>
      </w:r>
    </w:p>
    <w:p w14:paraId="7EE6ED32" w14:textId="7777777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270"/>
                <wp:effectExtent l="0" t="0" r="0" b="0"/>
                <wp:docPr id="5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33415" cy="1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51.45pt;height:0.10pt;mso-wrap-distance-left:0.00pt;mso-wrap-distance-top:0.00pt;mso-wrap-distance-right:0.00pt;mso-wrap-distance-bottom:0.00pt;visibility:visible;" filled="f" strokecolor="#000000"/>
            </w:pict>
          </mc:Fallback>
        </mc:AlternateContent>
      </w:r>
      <w:r/>
    </w:p>
    <w:p w14:paraId="7C2681EF" w14:textId="77777777">
      <w:pPr>
        <w:pStyle w:val="680"/>
        <w:pBdr/>
        <w:spacing/>
        <w:ind/>
        <w:rPr>
          <w:color w:val="000000"/>
        </w:rPr>
      </w:pPr>
      <w:r>
        <w:rPr>
          <w:color w:val="000000"/>
        </w:rPr>
        <w:t xml:space="preserve"> Concept Map 2: Operational Systems vs DSS</w:t>
      </w:r>
      <w:r>
        <w:rPr>
          <w:color w:val="000000"/>
        </w:rPr>
      </w:r>
    </w:p>
    <w:p w14:paraId="6C53A7E1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Task Description:</w:t>
      </w:r>
      <w:r>
        <w:rPr>
          <w:color w:val="000000"/>
        </w:rPr>
      </w:r>
    </w:p>
    <w:p w14:paraId="605C5EE5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Develop a comparative concept map that clearly distinguishes Operational Systems (OLTP) and Decision Support Systems (OLAP).</w:t>
      </w:r>
      <w:r>
        <w:rPr>
          <w:color w:val="000000"/>
        </w:rPr>
      </w:r>
    </w:p>
    <w:p w14:paraId="52B15048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What your map must show:</w:t>
      </w:r>
      <w:r>
        <w:rPr>
          <w:color w:val="000000"/>
        </w:rPr>
      </w:r>
    </w:p>
    <w:p w14:paraId="7761B2DE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Definitions of OLTP and DSS</w:t>
      </w:r>
      <w:r>
        <w:rPr>
          <w:color w:val="000000"/>
        </w:rPr>
      </w:r>
    </w:p>
    <w:p w14:paraId="7A17F13F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Differences (data type, purpose, users, processing)</w:t>
      </w:r>
      <w:r>
        <w:rPr>
          <w:color w:val="000000"/>
        </w:rPr>
      </w:r>
    </w:p>
    <w:p w14:paraId="038EEECF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Similarities and interactions</w:t>
      </w:r>
      <w:r>
        <w:rPr>
          <w:color w:val="000000"/>
        </w:rPr>
      </w:r>
    </w:p>
    <w:p w14:paraId="1D6C247D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Real-time vs historical data</w:t>
      </w:r>
      <w:r>
        <w:rPr>
          <w:color w:val="000000"/>
        </w:rPr>
      </w:r>
    </w:p>
    <w:p w14:paraId="58C0861B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Example systems (banking vs analytics)</w:t>
      </w:r>
      <w:r>
        <w:rPr>
          <w:color w:val="000000"/>
        </w:rPr>
      </w:r>
    </w:p>
    <w:p w14:paraId="6CE5AA93" w14:textId="77777777">
      <w:pPr>
        <w:pBdr/>
        <w:spacing/>
        <w:ind/>
        <w:rPr/>
      </w:pPr>
      <w:r/>
      <w:r/>
    </w:p>
    <w:p w14:paraId="41CDB167" w14:textId="77777777">
      <w:pPr>
        <w:pStyle w:val="680"/>
        <w:pBdr/>
        <w:spacing/>
        <w:ind/>
        <w:rPr>
          <w:color w:val="000000"/>
        </w:rPr>
      </w:pPr>
      <w:r>
        <w:rPr>
          <w:color w:val="000000"/>
        </w:rPr>
        <w:t xml:space="preserve">Concept Map 3: Architecture of Data Warehouse</w:t>
      </w:r>
      <w:r>
        <w:rPr>
          <w:color w:val="000000"/>
        </w:rPr>
      </w:r>
    </w:p>
    <w:p w14:paraId="0B1B9AC2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Task Description:</w:t>
      </w:r>
      <w:r>
        <w:rPr>
          <w:color w:val="000000"/>
        </w:rPr>
      </w:r>
    </w:p>
    <w:p w14:paraId="3D0CABE4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Create a hierarchical concept map illustrating the architecture of a Data Warehouse.</w:t>
      </w:r>
      <w:r>
        <w:rPr>
          <w:color w:val="000000"/>
        </w:rPr>
      </w:r>
    </w:p>
    <w:p w14:paraId="2A2B1223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What your map must show:</w:t>
      </w:r>
      <w:r>
        <w:rPr>
          <w:color w:val="000000"/>
        </w:rPr>
      </w:r>
    </w:p>
    <w:p w14:paraId="5163870E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Data Sources → ETL → Data Warehouse → Data Marts</w:t>
      </w:r>
      <w:r>
        <w:rPr>
          <w:color w:val="000000"/>
        </w:rPr>
      </w:r>
    </w:p>
    <w:p w14:paraId="724102B8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Metadata layer</w:t>
      </w:r>
      <w:r>
        <w:rPr>
          <w:color w:val="000000"/>
        </w:rPr>
      </w:r>
    </w:p>
    <w:p w14:paraId="4312367E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Front-end tools (reporting, OLAP)</w:t>
      </w:r>
      <w:r>
        <w:rPr>
          <w:color w:val="000000"/>
        </w:rPr>
      </w:r>
    </w:p>
    <w:p w14:paraId="2CC15DF6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Data flow direction</w:t>
      </w:r>
      <w:r>
        <w:rPr>
          <w:color w:val="000000"/>
        </w:rPr>
      </w:r>
    </w:p>
    <w:p w14:paraId="113E6636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Role of each layer</w:t>
      </w:r>
      <w:r>
        <w:rPr>
          <w:color w:val="000000"/>
        </w:rPr>
      </w:r>
    </w:p>
    <w:p w14:paraId="21E3CFCE" w14:textId="77777777">
      <w:pPr>
        <w:pStyle w:val="680"/>
        <w:pBdr/>
        <w:spacing/>
        <w:ind/>
        <w:rPr>
          <w:color w:val="000000"/>
        </w:rPr>
      </w:pPr>
      <w:r>
        <w:rPr>
          <w:color w:val="000000"/>
        </w:rPr>
        <w:t xml:space="preserve">Concept Map 4: OLAP, Data Cubes &amp; Dimensional Modeling</w:t>
      </w:r>
      <w:r>
        <w:rPr>
          <w:color w:val="000000"/>
        </w:rPr>
      </w:r>
    </w:p>
    <w:p w14:paraId="3BA7CF6D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 Task Description:</w:t>
      </w:r>
      <w:r>
        <w:rPr>
          <w:color w:val="000000"/>
        </w:rPr>
      </w:r>
    </w:p>
    <w:p w14:paraId="2FCD6E47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Modeling techniques.</w:t>
      </w:r>
      <w:r>
        <w:rPr>
          <w:color w:val="000000"/>
        </w:rPr>
      </w:r>
    </w:p>
    <w:p w14:paraId="770C5FEC" w14:textId="77777777">
      <w:pPr>
        <w:pStyle w:val="681"/>
        <w:pBdr/>
        <w:spacing/>
        <w:ind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 xml:space="preserve">🎯</w:t>
      </w:r>
      <w:r>
        <w:rPr>
          <w:color w:val="000000"/>
        </w:rPr>
        <w:t xml:space="preserve"> What your map must show:</w:t>
      </w:r>
      <w:r>
        <w:rPr>
          <w:color w:val="000000"/>
        </w:rPr>
      </w:r>
    </w:p>
    <w:p w14:paraId="30C8E18A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Data cube structure (dimensions, measures)</w:t>
      </w:r>
      <w:r>
        <w:rPr>
          <w:color w:val="000000"/>
        </w:rPr>
      </w:r>
    </w:p>
    <w:p w14:paraId="258127E7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OLAP operations (slice, dice, roll-up, drill-down)</w:t>
      </w:r>
      <w:r>
        <w:rPr>
          <w:color w:val="000000"/>
        </w:rPr>
      </w:r>
    </w:p>
    <w:p w14:paraId="66E4884E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Star schema and snowflake schema</w:t>
      </w:r>
      <w:r>
        <w:rPr>
          <w:color w:val="000000"/>
        </w:rPr>
      </w:r>
    </w:p>
    <w:p w14:paraId="684E0BCC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Fact and dimension tables</w:t>
      </w:r>
      <w:r>
        <w:rPr>
          <w:color w:val="000000"/>
        </w:rPr>
      </w:r>
    </w:p>
    <w:p w14:paraId="15278DCB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Analytical usage</w:t>
      </w:r>
      <w:r>
        <w:rPr>
          <w:color w:val="000000"/>
        </w:rPr>
      </w:r>
    </w:p>
    <w:p w14:paraId="297761D0" w14:textId="77777777">
      <w:pPr>
        <w:pStyle w:val="680"/>
        <w:pBdr/>
        <w:spacing/>
        <w:ind/>
        <w:rPr>
          <w:color w:val="000000"/>
        </w:rPr>
      </w:pPr>
      <w:r>
        <w:rPr>
          <w:color w:val="000000"/>
        </w:rPr>
        <w:t xml:space="preserve">Concept Map 5: Query Processing &amp; BI Tools (KNIME)</w:t>
      </w:r>
      <w:r>
        <w:rPr>
          <w:color w:val="000000"/>
        </w:rPr>
      </w:r>
    </w:p>
    <w:p w14:paraId="63F043D3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Task Description:</w:t>
      </w:r>
      <w:r>
        <w:rPr>
          <w:color w:val="000000"/>
        </w:rPr>
      </w:r>
    </w:p>
    <w:p w14:paraId="1366D8A3" w14:textId="77777777">
      <w:pPr>
        <w:pBdr/>
        <w:spacing/>
        <w:ind/>
        <w:rPr>
          <w:color w:val="000000"/>
        </w:rPr>
      </w:pPr>
      <w:r>
        <w:rPr>
          <w:color w:val="000000"/>
        </w:rPr>
        <w:t xml:space="preserve">Construct a concept map explaining how query processing integrates with BI tools, focusing on KNIME for reporting and OLAP applications.</w:t>
      </w:r>
      <w:r>
        <w:rPr>
          <w:color w:val="000000"/>
        </w:rPr>
      </w:r>
    </w:p>
    <w:p w14:paraId="6B9196AA" w14:textId="77777777">
      <w:pPr>
        <w:pStyle w:val="681"/>
        <w:pBdr/>
        <w:spacing/>
        <w:ind/>
        <w:rPr>
          <w:color w:val="000000"/>
        </w:rPr>
      </w:pPr>
      <w:r>
        <w:rPr>
          <w:color w:val="000000"/>
        </w:rPr>
        <w:t xml:space="preserve"> What your map must show:</w:t>
      </w:r>
      <w:r>
        <w:rPr>
          <w:color w:val="000000"/>
        </w:rPr>
      </w:r>
    </w:p>
    <w:p w14:paraId="4B4DF377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Query processing stages (Parsing, Optimization, Execution)</w:t>
      </w:r>
      <w:r>
        <w:rPr>
          <w:color w:val="000000"/>
        </w:rPr>
      </w:r>
    </w:p>
    <w:p w14:paraId="0881F1E1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Role of BI tools</w:t>
      </w:r>
      <w:r>
        <w:rPr>
          <w:color w:val="000000"/>
        </w:rPr>
      </w:r>
    </w:p>
    <w:p w14:paraId="7C28E973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KNIME workflow structure</w:t>
      </w:r>
      <w:r>
        <w:rPr>
          <w:color w:val="000000"/>
        </w:rPr>
      </w:r>
    </w:p>
    <w:p w14:paraId="4890E121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Data → Query → Visualization pipeline</w:t>
      </w:r>
      <w:r>
        <w:rPr>
          <w:color w:val="000000"/>
        </w:rPr>
      </w:r>
    </w:p>
    <w:p w14:paraId="79198EAB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color w:val="000000"/>
        </w:rPr>
      </w:pPr>
      <w:r>
        <w:rPr>
          <w:color w:val="000000"/>
        </w:rPr>
        <w:t xml:space="preserve">OLAP application integratio</w:t>
      </w:r>
      <w:r>
        <w:rPr>
          <w:color w:val="000000"/>
        </w:rPr>
      </w:r>
    </w:p>
    <w:p w14:paraId="64833499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885C2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E8EF78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DBBEE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-2237471</wp:posOffset>
                </wp:positionH>
                <wp:positionV relativeFrom="paragraph">
                  <wp:posOffset>408671</wp:posOffset>
                </wp:positionV>
                <wp:extent cx="10172842" cy="7526700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342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16199999" flipH="0" flipV="0">
                          <a:off x="0" y="0"/>
                          <a:ext cx="10172842" cy="752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4096;o:allowoverlap:true;o:allowincell:true;mso-position-horizontal-relative:text;margin-left:-176.18pt;mso-position-horizontal:absolute;mso-position-vertical-relative:text;margin-top:32.18pt;mso-position-vertical:absolute;width:801.01pt;height:592.65pt;mso-wrap-distance-left:9.07pt;mso-wrap-distance-top:0.00pt;mso-wrap-distance-right:9.07pt;mso-wrap-distance-bottom:0.00pt;rotation:269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F0F3D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-2409487</wp:posOffset>
                </wp:positionH>
                <wp:positionV relativeFrom="paragraph">
                  <wp:posOffset>806702</wp:posOffset>
                </wp:positionV>
                <wp:extent cx="10571439" cy="7357835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076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16199999" flipH="0" flipV="0">
                          <a:off x="0" y="0"/>
                          <a:ext cx="10571438" cy="7357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5120;o:allowoverlap:true;o:allowincell:true;mso-position-horizontal-relative:text;margin-left:-189.72pt;mso-position-horizontal:absolute;mso-position-vertical-relative:text;margin-top:63.52pt;mso-position-vertical:absolute;width:832.40pt;height:579.36pt;mso-wrap-distance-left:9.07pt;mso-wrap-distance-top:0.00pt;mso-wrap-distance-right:9.07pt;mso-wrap-distance-bottom:0.00pt;rotation:269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/>
      <w:r/>
      <w:r>
        <w:rPr>
          <w:sz w:val="24"/>
          <w:szCs w:val="24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 Color Emoji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B42B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758679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GB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5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5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5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5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5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5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5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5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5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5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680">
    <w:name w:val="Heading 2"/>
    <w:basedOn w:val="678"/>
    <w:next w:val="678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681">
    <w:name w:val="Heading 3"/>
    <w:basedOn w:val="678"/>
    <w:next w:val="678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682">
    <w:name w:val="Heading 4"/>
    <w:basedOn w:val="678"/>
    <w:next w:val="678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83">
    <w:name w:val="Heading 5"/>
    <w:basedOn w:val="678"/>
    <w:next w:val="67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84">
    <w:name w:val="Heading 6"/>
    <w:basedOn w:val="678"/>
    <w:next w:val="678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iCs/>
      <w:color w:val="666666"/>
    </w:rPr>
  </w:style>
  <w:style w:type="character" w:styleId="685" w:default="1">
    <w:name w:val="Default Paragraph Font"/>
    <w:uiPriority w:val="1"/>
    <w:semiHidden/>
    <w:unhideWhenUsed/>
    <w:pPr>
      <w:pBdr/>
      <w:spacing/>
      <w:ind/>
    </w:pPr>
  </w:style>
  <w:style w:type="table" w:styleId="6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 w:default="1">
    <w:name w:val="No List"/>
    <w:uiPriority w:val="99"/>
    <w:semiHidden/>
    <w:unhideWhenUsed/>
    <w:pPr>
      <w:pBdr/>
      <w:spacing/>
      <w:ind/>
    </w:pPr>
  </w:style>
  <w:style w:type="table" w:styleId="688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9">
    <w:name w:val="Title"/>
    <w:basedOn w:val="678"/>
    <w:next w:val="678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90">
    <w:name w:val="Subtitle"/>
    <w:basedOn w:val="678"/>
    <w:next w:val="678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691">
    <w:name w:val="Table Grid"/>
    <w:basedOn w:val="686"/>
    <w:uiPriority w:val="3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9</cp:revision>
  <dcterms:created xsi:type="dcterms:W3CDTF">2026-04-07T23:36:00Z</dcterms:created>
  <dcterms:modified xsi:type="dcterms:W3CDTF">2026-07-30T10:45:19Z</dcterms:modified>
</cp:coreProperties>
</file>