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99F31" w14:textId="77777777" w:rsidR="00A672BF" w:rsidRPr="00A672BF" w:rsidRDefault="00A672BF" w:rsidP="00A672BF">
      <w:pPr>
        <w:rPr>
          <w:b/>
          <w:bCs/>
          <w:sz w:val="52"/>
          <w:szCs w:val="52"/>
        </w:rPr>
      </w:pPr>
      <w:r w:rsidRPr="00A672BF">
        <w:rPr>
          <w:rFonts w:ascii="Segoe UI Emoji" w:hAnsi="Segoe UI Emoji" w:cs="Segoe UI Emoji"/>
          <w:b/>
          <w:bCs/>
          <w:sz w:val="52"/>
          <w:szCs w:val="52"/>
        </w:rPr>
        <w:t>📚</w:t>
      </w:r>
      <w:r w:rsidRPr="00A672BF">
        <w:rPr>
          <w:b/>
          <w:bCs/>
          <w:sz w:val="52"/>
          <w:szCs w:val="52"/>
        </w:rPr>
        <w:t xml:space="preserve"> Udemy Courses Data Analysis Report</w:t>
      </w:r>
    </w:p>
    <w:p w14:paraId="2EECC297" w14:textId="77777777" w:rsidR="00A672BF" w:rsidRPr="00A672BF" w:rsidRDefault="00A672BF" w:rsidP="00A672BF">
      <w:pPr>
        <w:rPr>
          <w:b/>
          <w:bCs/>
        </w:rPr>
      </w:pPr>
      <w:r w:rsidRPr="00A672BF">
        <w:rPr>
          <w:b/>
          <w:bCs/>
        </w:rPr>
        <w:t>1. Introduction</w:t>
      </w:r>
    </w:p>
    <w:p w14:paraId="4BF1DFA4" w14:textId="77777777" w:rsidR="00A672BF" w:rsidRPr="00A672BF" w:rsidRDefault="00A672BF" w:rsidP="00A672BF">
      <w:r w:rsidRPr="00A672BF">
        <w:t xml:space="preserve">This project </w:t>
      </w:r>
      <w:proofErr w:type="spellStart"/>
      <w:r w:rsidRPr="00A672BF">
        <w:t>analyzes</w:t>
      </w:r>
      <w:proofErr w:type="spellEnd"/>
      <w:r w:rsidRPr="00A672BF">
        <w:t xml:space="preserve"> Udemy’s course dataset to uncover insights into online learning trends. By exploring attributes such as course titles, subjects, pricing, </w:t>
      </w:r>
      <w:proofErr w:type="spellStart"/>
      <w:r w:rsidRPr="00A672BF">
        <w:t>enrollment</w:t>
      </w:r>
      <w:proofErr w:type="spellEnd"/>
      <w:r w:rsidRPr="00A672BF">
        <w:t>, ratings, and publication dates, the study aims to identify patterns in learner preferences, course popularity, and market dynamics in the e-learning industry.</w:t>
      </w:r>
    </w:p>
    <w:p w14:paraId="191D7DAF" w14:textId="77777777" w:rsidR="00A672BF" w:rsidRPr="00A672BF" w:rsidRDefault="00A672BF" w:rsidP="00A672BF">
      <w:pPr>
        <w:rPr>
          <w:b/>
          <w:bCs/>
        </w:rPr>
      </w:pPr>
      <w:r w:rsidRPr="00A672BF">
        <w:rPr>
          <w:b/>
          <w:bCs/>
        </w:rPr>
        <w:t>2. Dataset Overview</w:t>
      </w:r>
    </w:p>
    <w:p w14:paraId="1B6B53A8" w14:textId="77777777" w:rsidR="00A672BF" w:rsidRPr="00A672BF" w:rsidRDefault="00A672BF" w:rsidP="00A672BF">
      <w:pPr>
        <w:numPr>
          <w:ilvl w:val="0"/>
          <w:numId w:val="6"/>
        </w:numPr>
      </w:pPr>
      <w:r w:rsidRPr="00A672BF">
        <w:rPr>
          <w:b/>
          <w:bCs/>
        </w:rPr>
        <w:t>Attributes (typical columns):</w:t>
      </w:r>
      <w:r w:rsidRPr="00A672BF">
        <w:t xml:space="preserve"> Course ID, Title, Subject, Price, Number of Subscribers, Number of Reviews, Level (Beginner/Intermediate/Expert), Published Timestamp.</w:t>
      </w:r>
    </w:p>
    <w:p w14:paraId="7F750688" w14:textId="77777777" w:rsidR="00A672BF" w:rsidRPr="00A672BF" w:rsidRDefault="00A672BF" w:rsidP="00A672BF">
      <w:pPr>
        <w:numPr>
          <w:ilvl w:val="0"/>
          <w:numId w:val="6"/>
        </w:numPr>
      </w:pPr>
      <w:r w:rsidRPr="00A672BF">
        <w:rPr>
          <w:b/>
          <w:bCs/>
        </w:rPr>
        <w:t>Size:</w:t>
      </w:r>
      <w:r w:rsidRPr="00A672BF">
        <w:t xml:space="preserve"> Large dataset covering thousands of courses across multiple subjects.</w:t>
      </w:r>
    </w:p>
    <w:p w14:paraId="47887994" w14:textId="77777777" w:rsidR="00A672BF" w:rsidRPr="00A672BF" w:rsidRDefault="00A672BF" w:rsidP="00A672BF">
      <w:pPr>
        <w:numPr>
          <w:ilvl w:val="0"/>
          <w:numId w:val="6"/>
        </w:numPr>
      </w:pPr>
      <w:r w:rsidRPr="00A672BF">
        <w:rPr>
          <w:b/>
          <w:bCs/>
        </w:rPr>
        <w:t>Target Use:</w:t>
      </w:r>
      <w:r w:rsidRPr="00A672BF">
        <w:t xml:space="preserve"> Trend analysis, recommendation insights, and pricing strategies.</w:t>
      </w:r>
    </w:p>
    <w:p w14:paraId="59AD0B70" w14:textId="77777777" w:rsidR="00A672BF" w:rsidRPr="00A672BF" w:rsidRDefault="00A672BF" w:rsidP="00A672BF">
      <w:pPr>
        <w:rPr>
          <w:b/>
          <w:bCs/>
        </w:rPr>
      </w:pPr>
      <w:r w:rsidRPr="00A672BF">
        <w:rPr>
          <w:b/>
          <w:bCs/>
        </w:rPr>
        <w:t>3. Objectives</w:t>
      </w:r>
    </w:p>
    <w:p w14:paraId="5E9CBE5F" w14:textId="77777777" w:rsidR="00A672BF" w:rsidRPr="00A672BF" w:rsidRDefault="00A672BF" w:rsidP="00A672BF">
      <w:pPr>
        <w:numPr>
          <w:ilvl w:val="0"/>
          <w:numId w:val="7"/>
        </w:numPr>
      </w:pPr>
      <w:r w:rsidRPr="00A672BF">
        <w:t>Explore subject-wise distribution of courses.</w:t>
      </w:r>
    </w:p>
    <w:p w14:paraId="3E4037ED" w14:textId="77777777" w:rsidR="00A672BF" w:rsidRPr="00A672BF" w:rsidRDefault="00A672BF" w:rsidP="00A672BF">
      <w:pPr>
        <w:numPr>
          <w:ilvl w:val="0"/>
          <w:numId w:val="7"/>
        </w:numPr>
      </w:pPr>
      <w:proofErr w:type="spellStart"/>
      <w:r w:rsidRPr="00A672BF">
        <w:t>Analyze</w:t>
      </w:r>
      <w:proofErr w:type="spellEnd"/>
      <w:r w:rsidRPr="00A672BF">
        <w:t xml:space="preserve"> pricing strategies and their impact on </w:t>
      </w:r>
      <w:proofErr w:type="spellStart"/>
      <w:r w:rsidRPr="00A672BF">
        <w:t>enrollments</w:t>
      </w:r>
      <w:proofErr w:type="spellEnd"/>
      <w:r w:rsidRPr="00A672BF">
        <w:t>.</w:t>
      </w:r>
    </w:p>
    <w:p w14:paraId="40AE4AC7" w14:textId="77777777" w:rsidR="00A672BF" w:rsidRPr="00A672BF" w:rsidRDefault="00A672BF" w:rsidP="00A672BF">
      <w:pPr>
        <w:numPr>
          <w:ilvl w:val="0"/>
          <w:numId w:val="7"/>
        </w:numPr>
      </w:pPr>
      <w:r w:rsidRPr="00A672BF">
        <w:t>Identify top-performing courses based on subscribers and reviews.</w:t>
      </w:r>
    </w:p>
    <w:p w14:paraId="7977794C" w14:textId="77777777" w:rsidR="00A672BF" w:rsidRPr="00A672BF" w:rsidRDefault="00A672BF" w:rsidP="00A672BF">
      <w:pPr>
        <w:numPr>
          <w:ilvl w:val="0"/>
          <w:numId w:val="7"/>
        </w:numPr>
      </w:pPr>
      <w:r w:rsidRPr="00A672BF">
        <w:t>Detect trends in publication dates (e.g., growth of online learning over time).</w:t>
      </w:r>
    </w:p>
    <w:p w14:paraId="777563F9" w14:textId="77777777" w:rsidR="00A672BF" w:rsidRPr="00A672BF" w:rsidRDefault="00A672BF" w:rsidP="00A672BF">
      <w:pPr>
        <w:numPr>
          <w:ilvl w:val="0"/>
          <w:numId w:val="7"/>
        </w:numPr>
      </w:pPr>
      <w:r w:rsidRPr="00A672BF">
        <w:t>Build visualizations to highlight relationships between price, ratings, and popularity.</w:t>
      </w:r>
    </w:p>
    <w:p w14:paraId="6D8941F6" w14:textId="77777777" w:rsidR="00A672BF" w:rsidRPr="00A672BF" w:rsidRDefault="00A672BF" w:rsidP="00A672BF">
      <w:pPr>
        <w:rPr>
          <w:b/>
          <w:bCs/>
        </w:rPr>
      </w:pPr>
      <w:r w:rsidRPr="00A672BF">
        <w:rPr>
          <w:b/>
          <w:bCs/>
        </w:rPr>
        <w:t>4. Tools &amp; Libraries</w:t>
      </w:r>
    </w:p>
    <w:p w14:paraId="45B479F8" w14:textId="77777777" w:rsidR="00A672BF" w:rsidRPr="00A672BF" w:rsidRDefault="00A672BF" w:rsidP="00A672BF">
      <w:pPr>
        <w:numPr>
          <w:ilvl w:val="0"/>
          <w:numId w:val="8"/>
        </w:numPr>
      </w:pPr>
      <w:r w:rsidRPr="00A672BF">
        <w:rPr>
          <w:b/>
          <w:bCs/>
        </w:rPr>
        <w:t>Python</w:t>
      </w:r>
      <w:r w:rsidRPr="00A672BF">
        <w:t xml:space="preserve"> – core programming language</w:t>
      </w:r>
    </w:p>
    <w:p w14:paraId="37B805D2" w14:textId="77777777" w:rsidR="00A672BF" w:rsidRPr="00A672BF" w:rsidRDefault="00A672BF" w:rsidP="00A672BF">
      <w:pPr>
        <w:numPr>
          <w:ilvl w:val="0"/>
          <w:numId w:val="8"/>
        </w:numPr>
      </w:pPr>
      <w:r w:rsidRPr="00A672BF">
        <w:rPr>
          <w:b/>
          <w:bCs/>
        </w:rPr>
        <w:t>Pandas &amp; NumPy</w:t>
      </w:r>
      <w:r w:rsidRPr="00A672BF">
        <w:t xml:space="preserve"> – data cleaning and manipulation</w:t>
      </w:r>
    </w:p>
    <w:p w14:paraId="29C42441" w14:textId="77777777" w:rsidR="00A672BF" w:rsidRPr="00A672BF" w:rsidRDefault="00A672BF" w:rsidP="00A672BF">
      <w:pPr>
        <w:numPr>
          <w:ilvl w:val="0"/>
          <w:numId w:val="8"/>
        </w:numPr>
      </w:pPr>
      <w:r w:rsidRPr="00A672BF">
        <w:rPr>
          <w:b/>
          <w:bCs/>
        </w:rPr>
        <w:t>Matplotlib &amp; Seaborn</w:t>
      </w:r>
      <w:r w:rsidRPr="00A672BF">
        <w:t xml:space="preserve"> – visualization</w:t>
      </w:r>
    </w:p>
    <w:p w14:paraId="64AF98B8" w14:textId="77777777" w:rsidR="00A672BF" w:rsidRPr="00A672BF" w:rsidRDefault="00A672BF" w:rsidP="00A672BF">
      <w:pPr>
        <w:numPr>
          <w:ilvl w:val="0"/>
          <w:numId w:val="8"/>
        </w:numPr>
      </w:pPr>
      <w:proofErr w:type="spellStart"/>
      <w:r w:rsidRPr="00A672BF">
        <w:rPr>
          <w:b/>
          <w:bCs/>
        </w:rPr>
        <w:t>Jupyter</w:t>
      </w:r>
      <w:proofErr w:type="spellEnd"/>
      <w:r w:rsidRPr="00A672BF">
        <w:rPr>
          <w:b/>
          <w:bCs/>
        </w:rPr>
        <w:t xml:space="preserve"> Notebook</w:t>
      </w:r>
      <w:r w:rsidRPr="00A672BF">
        <w:t xml:space="preserve"> – documentation and reproducibility</w:t>
      </w:r>
    </w:p>
    <w:p w14:paraId="3F82B325" w14:textId="77777777" w:rsidR="00A672BF" w:rsidRPr="00A672BF" w:rsidRDefault="00A672BF" w:rsidP="00A672BF">
      <w:pPr>
        <w:rPr>
          <w:b/>
          <w:bCs/>
        </w:rPr>
      </w:pPr>
      <w:r w:rsidRPr="00A672BF">
        <w:rPr>
          <w:b/>
          <w:bCs/>
        </w:rPr>
        <w:t>5. Key Analyses</w:t>
      </w:r>
    </w:p>
    <w:p w14:paraId="141F664A" w14:textId="77777777" w:rsidR="00A672BF" w:rsidRPr="00A672BF" w:rsidRDefault="00A672BF" w:rsidP="00A672BF">
      <w:pPr>
        <w:rPr>
          <w:b/>
          <w:bCs/>
        </w:rPr>
      </w:pPr>
      <w:r w:rsidRPr="00A672BF">
        <w:rPr>
          <w:b/>
          <w:bCs/>
        </w:rPr>
        <w:t>Exploratory Data Analysis (EDA)</w:t>
      </w:r>
    </w:p>
    <w:p w14:paraId="13A3E22D" w14:textId="77777777" w:rsidR="00A672BF" w:rsidRPr="00A672BF" w:rsidRDefault="00A672BF" w:rsidP="00A672BF">
      <w:pPr>
        <w:numPr>
          <w:ilvl w:val="0"/>
          <w:numId w:val="9"/>
        </w:numPr>
      </w:pPr>
      <w:r w:rsidRPr="00A672BF">
        <w:t>Distribution of courses by subject (e.g., Business, Web Development, Music).</w:t>
      </w:r>
    </w:p>
    <w:p w14:paraId="1128A228" w14:textId="77777777" w:rsidR="00A672BF" w:rsidRPr="00A672BF" w:rsidRDefault="00A672BF" w:rsidP="00A672BF">
      <w:pPr>
        <w:numPr>
          <w:ilvl w:val="0"/>
          <w:numId w:val="9"/>
        </w:numPr>
      </w:pPr>
      <w:r w:rsidRPr="00A672BF">
        <w:t>Price distribution and free vs. paid course comparison.</w:t>
      </w:r>
    </w:p>
    <w:p w14:paraId="5EE188C9" w14:textId="77777777" w:rsidR="00A672BF" w:rsidRPr="00A672BF" w:rsidRDefault="00A672BF" w:rsidP="00A672BF">
      <w:pPr>
        <w:numPr>
          <w:ilvl w:val="0"/>
          <w:numId w:val="9"/>
        </w:numPr>
      </w:pPr>
      <w:r w:rsidRPr="00A672BF">
        <w:t>Subscriber counts across different subjects.</w:t>
      </w:r>
    </w:p>
    <w:p w14:paraId="0D495FF6" w14:textId="77777777" w:rsidR="00A672BF" w:rsidRPr="00A672BF" w:rsidRDefault="00A672BF" w:rsidP="00A672BF">
      <w:pPr>
        <w:rPr>
          <w:b/>
          <w:bCs/>
        </w:rPr>
      </w:pPr>
      <w:r w:rsidRPr="00A672BF">
        <w:rPr>
          <w:b/>
          <w:bCs/>
        </w:rPr>
        <w:t>Outlier Detection</w:t>
      </w:r>
    </w:p>
    <w:p w14:paraId="52F32B25" w14:textId="77777777" w:rsidR="00A672BF" w:rsidRPr="00A672BF" w:rsidRDefault="00A672BF" w:rsidP="00A672BF">
      <w:pPr>
        <w:numPr>
          <w:ilvl w:val="0"/>
          <w:numId w:val="10"/>
        </w:numPr>
      </w:pPr>
      <w:r w:rsidRPr="00A672BF">
        <w:lastRenderedPageBreak/>
        <w:t xml:space="preserve">Identify courses with unusually high </w:t>
      </w:r>
      <w:proofErr w:type="spellStart"/>
      <w:r w:rsidRPr="00A672BF">
        <w:t>enrollments</w:t>
      </w:r>
      <w:proofErr w:type="spellEnd"/>
      <w:r w:rsidRPr="00A672BF">
        <w:t xml:space="preserve"> or reviews.</w:t>
      </w:r>
    </w:p>
    <w:p w14:paraId="55CB0EEB" w14:textId="77777777" w:rsidR="00A672BF" w:rsidRPr="00A672BF" w:rsidRDefault="00A672BF" w:rsidP="00A672BF">
      <w:pPr>
        <w:rPr>
          <w:b/>
          <w:bCs/>
        </w:rPr>
      </w:pPr>
      <w:r w:rsidRPr="00A672BF">
        <w:rPr>
          <w:b/>
          <w:bCs/>
        </w:rPr>
        <w:t xml:space="preserve">Visualizations </w:t>
      </w:r>
      <w:r w:rsidRPr="00A672BF">
        <w:rPr>
          <w:b/>
          <w:bCs/>
          <w:i/>
          <w:iCs/>
        </w:rPr>
        <w:t>(placeholders for figures)</w:t>
      </w:r>
    </w:p>
    <w:p w14:paraId="6A083D76" w14:textId="77777777" w:rsidR="00A672BF" w:rsidRDefault="00587F2F" w:rsidP="00A672BF">
      <w:pPr>
        <w:numPr>
          <w:ilvl w:val="0"/>
          <w:numId w:val="11"/>
        </w:numPr>
      </w:pPr>
      <w:r>
        <w:rPr>
          <w:noProof/>
        </w:rPr>
        <w:drawing>
          <wp:anchor distT="0" distB="0" distL="114300" distR="114300" simplePos="0" relativeHeight="251653632" behindDoc="1" locked="0" layoutInCell="1" allowOverlap="1" wp14:anchorId="111B6BFC" wp14:editId="0CA6DBBD">
            <wp:simplePos x="0" y="0"/>
            <wp:positionH relativeFrom="margin">
              <wp:posOffset>568405</wp:posOffset>
            </wp:positionH>
            <wp:positionV relativeFrom="paragraph">
              <wp:posOffset>494601</wp:posOffset>
            </wp:positionV>
            <wp:extent cx="4283075" cy="2419985"/>
            <wp:effectExtent l="0" t="0" r="3175" b="0"/>
            <wp:wrapTight wrapText="bothSides">
              <wp:wrapPolygon edited="0">
                <wp:start x="0" y="0"/>
                <wp:lineTo x="0" y="21424"/>
                <wp:lineTo x="21520" y="21424"/>
                <wp:lineTo x="21520" y="0"/>
                <wp:lineTo x="0" y="0"/>
              </wp:wrapPolygon>
            </wp:wrapTight>
            <wp:docPr id="196619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93144" name="Picture 1966193144"/>
                    <pic:cNvPicPr/>
                  </pic:nvPicPr>
                  <pic:blipFill>
                    <a:blip r:embed="rId5">
                      <a:extLst>
                        <a:ext uri="{28A0092B-C50C-407E-A947-70E740481C1C}">
                          <a14:useLocalDpi xmlns:a14="http://schemas.microsoft.com/office/drawing/2010/main" val="0"/>
                        </a:ext>
                      </a:extLst>
                    </a:blip>
                    <a:stretch>
                      <a:fillRect/>
                    </a:stretch>
                  </pic:blipFill>
                  <pic:spPr>
                    <a:xfrm>
                      <a:off x="0" y="0"/>
                      <a:ext cx="4283075" cy="2419985"/>
                    </a:xfrm>
                    <a:prstGeom prst="rect">
                      <a:avLst/>
                    </a:prstGeom>
                  </pic:spPr>
                </pic:pic>
              </a:graphicData>
            </a:graphic>
            <wp14:sizeRelH relativeFrom="margin">
              <wp14:pctWidth>0</wp14:pctWidth>
            </wp14:sizeRelH>
            <wp14:sizeRelV relativeFrom="margin">
              <wp14:pctHeight>0</wp14:pctHeight>
            </wp14:sizeRelV>
          </wp:anchor>
        </w:drawing>
      </w:r>
      <w:r w:rsidR="00A672BF" w:rsidRPr="00A672BF">
        <w:rPr>
          <w:b/>
          <w:bCs/>
        </w:rPr>
        <w:t>Bar Chart:</w:t>
      </w:r>
      <w:r w:rsidR="00A672BF" w:rsidRPr="00A672BF">
        <w:t xml:space="preserve"> </w:t>
      </w:r>
      <w:r w:rsidR="00A47EE2" w:rsidRPr="00A47EE2">
        <w:rPr>
          <w:i/>
          <w:iCs/>
        </w:rPr>
        <w:t>Subscribers by Course Type</w:t>
      </w:r>
      <w:r w:rsidR="00A47EE2" w:rsidRPr="00A47EE2">
        <w:t xml:space="preserve"> compares the popularity of Udemy courses across different levels</w:t>
      </w:r>
    </w:p>
    <w:p w14:paraId="592ACDE1" w14:textId="77777777" w:rsidR="00A672BF" w:rsidRDefault="00A672BF" w:rsidP="00A672BF"/>
    <w:p w14:paraId="5A290DCC" w14:textId="77777777" w:rsidR="00A672BF" w:rsidRDefault="00A672BF" w:rsidP="00A672BF"/>
    <w:p w14:paraId="74033BE0" w14:textId="77777777" w:rsidR="00A672BF" w:rsidRDefault="00A672BF" w:rsidP="00A672BF"/>
    <w:p w14:paraId="3B1CE860" w14:textId="77777777" w:rsidR="00A672BF" w:rsidRDefault="00A672BF" w:rsidP="00A672BF"/>
    <w:p w14:paraId="5F0B8935" w14:textId="77777777" w:rsidR="00A672BF" w:rsidRDefault="00A672BF" w:rsidP="00A672BF"/>
    <w:p w14:paraId="589BAA64" w14:textId="77777777" w:rsidR="00A672BF" w:rsidRDefault="00A672BF" w:rsidP="00A672BF"/>
    <w:p w14:paraId="66E4ACFF" w14:textId="77777777" w:rsidR="00A672BF" w:rsidRPr="00A672BF" w:rsidRDefault="00A672BF" w:rsidP="00A672BF"/>
    <w:p w14:paraId="6DCD9756" w14:textId="77777777" w:rsidR="00587F2F" w:rsidRPr="00587F2F" w:rsidRDefault="00587F2F" w:rsidP="00A672BF">
      <w:pPr>
        <w:numPr>
          <w:ilvl w:val="0"/>
          <w:numId w:val="11"/>
        </w:numPr>
      </w:pPr>
    </w:p>
    <w:p w14:paraId="0333C33E" w14:textId="77777777" w:rsidR="00A672BF" w:rsidRDefault="00A672BF" w:rsidP="00A672BF">
      <w:pPr>
        <w:numPr>
          <w:ilvl w:val="0"/>
          <w:numId w:val="11"/>
        </w:numPr>
      </w:pPr>
      <w:r w:rsidRPr="00A672BF">
        <w:rPr>
          <w:b/>
          <w:bCs/>
        </w:rPr>
        <w:t>Histogram:</w:t>
      </w:r>
      <w:r w:rsidRPr="00A672BF">
        <w:t xml:space="preserve"> Distribution of course prices.</w:t>
      </w:r>
    </w:p>
    <w:p w14:paraId="73D5E4E2" w14:textId="77777777" w:rsidR="00587F2F" w:rsidRPr="00A672BF" w:rsidRDefault="00587F2F" w:rsidP="00587F2F">
      <w:pPr>
        <w:ind w:left="720"/>
      </w:pPr>
      <w:r>
        <w:rPr>
          <w:noProof/>
        </w:rPr>
        <w:drawing>
          <wp:inline distT="0" distB="0" distL="0" distR="0" wp14:anchorId="7473A1B2" wp14:editId="1A00F215">
            <wp:extent cx="4648611" cy="4018749"/>
            <wp:effectExtent l="0" t="0" r="0" b="1270"/>
            <wp:docPr id="245527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27317" name="Picture 245527317"/>
                    <pic:cNvPicPr/>
                  </pic:nvPicPr>
                  <pic:blipFill>
                    <a:blip r:embed="rId6">
                      <a:extLst>
                        <a:ext uri="{28A0092B-C50C-407E-A947-70E740481C1C}">
                          <a14:useLocalDpi xmlns:a14="http://schemas.microsoft.com/office/drawing/2010/main" val="0"/>
                        </a:ext>
                      </a:extLst>
                    </a:blip>
                    <a:stretch>
                      <a:fillRect/>
                    </a:stretch>
                  </pic:blipFill>
                  <pic:spPr>
                    <a:xfrm>
                      <a:off x="0" y="0"/>
                      <a:ext cx="4682843" cy="4048342"/>
                    </a:xfrm>
                    <a:prstGeom prst="rect">
                      <a:avLst/>
                    </a:prstGeom>
                  </pic:spPr>
                </pic:pic>
              </a:graphicData>
            </a:graphic>
          </wp:inline>
        </w:drawing>
      </w:r>
    </w:p>
    <w:p w14:paraId="6FBA9741" w14:textId="77777777" w:rsidR="00A672BF" w:rsidRDefault="00A672BF" w:rsidP="00A672BF">
      <w:pPr>
        <w:numPr>
          <w:ilvl w:val="0"/>
          <w:numId w:val="11"/>
        </w:numPr>
      </w:pPr>
      <w:r w:rsidRPr="00A672BF">
        <w:rPr>
          <w:b/>
          <w:bCs/>
        </w:rPr>
        <w:t>Line Plot:</w:t>
      </w:r>
      <w:r w:rsidRPr="00A672BF">
        <w:t xml:space="preserve"> Growth of courses published over time.</w:t>
      </w:r>
    </w:p>
    <w:p w14:paraId="644991C5" w14:textId="77777777" w:rsidR="00587F2F" w:rsidRPr="00A672BF" w:rsidRDefault="00587F2F" w:rsidP="00587F2F">
      <w:pPr>
        <w:ind w:left="720"/>
      </w:pPr>
    </w:p>
    <w:p w14:paraId="756A27D4" w14:textId="77777777" w:rsidR="00587F2F" w:rsidRPr="00587F2F" w:rsidRDefault="003057B9" w:rsidP="00587F2F">
      <w:pPr>
        <w:ind w:left="720"/>
      </w:pPr>
      <w:r>
        <w:rPr>
          <w:noProof/>
        </w:rPr>
        <w:lastRenderedPageBreak/>
        <w:drawing>
          <wp:anchor distT="0" distB="0" distL="114300" distR="114300" simplePos="0" relativeHeight="251659776" behindDoc="1" locked="0" layoutInCell="1" allowOverlap="1" wp14:anchorId="05B34E22" wp14:editId="72A5081E">
            <wp:simplePos x="0" y="0"/>
            <wp:positionH relativeFrom="column">
              <wp:posOffset>322697</wp:posOffset>
            </wp:positionH>
            <wp:positionV relativeFrom="paragraph">
              <wp:posOffset>400</wp:posOffset>
            </wp:positionV>
            <wp:extent cx="4479290" cy="2851785"/>
            <wp:effectExtent l="0" t="0" r="0" b="5715"/>
            <wp:wrapTight wrapText="bothSides">
              <wp:wrapPolygon edited="0">
                <wp:start x="0" y="0"/>
                <wp:lineTo x="0" y="21499"/>
                <wp:lineTo x="21496" y="21499"/>
                <wp:lineTo x="21496" y="0"/>
                <wp:lineTo x="0" y="0"/>
              </wp:wrapPolygon>
            </wp:wrapTight>
            <wp:docPr id="1624501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01638" name="Picture 1624501638"/>
                    <pic:cNvPicPr/>
                  </pic:nvPicPr>
                  <pic:blipFill>
                    <a:blip r:embed="rId7">
                      <a:extLst>
                        <a:ext uri="{28A0092B-C50C-407E-A947-70E740481C1C}">
                          <a14:useLocalDpi xmlns:a14="http://schemas.microsoft.com/office/drawing/2010/main" val="0"/>
                        </a:ext>
                      </a:extLst>
                    </a:blip>
                    <a:stretch>
                      <a:fillRect/>
                    </a:stretch>
                  </pic:blipFill>
                  <pic:spPr>
                    <a:xfrm>
                      <a:off x="0" y="0"/>
                      <a:ext cx="4479290" cy="2851785"/>
                    </a:xfrm>
                    <a:prstGeom prst="rect">
                      <a:avLst/>
                    </a:prstGeom>
                  </pic:spPr>
                </pic:pic>
              </a:graphicData>
            </a:graphic>
            <wp14:sizeRelH relativeFrom="margin">
              <wp14:pctWidth>0</wp14:pctWidth>
            </wp14:sizeRelH>
            <wp14:sizeRelV relativeFrom="margin">
              <wp14:pctHeight>0</wp14:pctHeight>
            </wp14:sizeRelV>
          </wp:anchor>
        </w:drawing>
      </w:r>
    </w:p>
    <w:p w14:paraId="0486D420" w14:textId="77777777" w:rsidR="00587F2F" w:rsidRDefault="00587F2F" w:rsidP="00587F2F">
      <w:pPr>
        <w:pStyle w:val="ListParagraph"/>
        <w:rPr>
          <w:b/>
          <w:bCs/>
        </w:rPr>
      </w:pPr>
    </w:p>
    <w:p w14:paraId="43847683" w14:textId="77777777" w:rsidR="00587F2F" w:rsidRPr="00587F2F" w:rsidRDefault="00587F2F" w:rsidP="00587F2F">
      <w:pPr>
        <w:ind w:left="720"/>
      </w:pPr>
    </w:p>
    <w:p w14:paraId="4BC363D8" w14:textId="77777777" w:rsidR="003057B9" w:rsidRPr="003057B9" w:rsidRDefault="003057B9" w:rsidP="00A672BF">
      <w:pPr>
        <w:numPr>
          <w:ilvl w:val="0"/>
          <w:numId w:val="11"/>
        </w:numPr>
      </w:pPr>
    </w:p>
    <w:p w14:paraId="21DA30A9" w14:textId="77777777" w:rsidR="003057B9" w:rsidRPr="003057B9" w:rsidRDefault="003057B9" w:rsidP="00A672BF">
      <w:pPr>
        <w:numPr>
          <w:ilvl w:val="0"/>
          <w:numId w:val="11"/>
        </w:numPr>
      </w:pPr>
    </w:p>
    <w:p w14:paraId="4A89790B" w14:textId="77777777" w:rsidR="003057B9" w:rsidRPr="003057B9" w:rsidRDefault="003057B9" w:rsidP="00A672BF">
      <w:pPr>
        <w:numPr>
          <w:ilvl w:val="0"/>
          <w:numId w:val="11"/>
        </w:numPr>
      </w:pPr>
    </w:p>
    <w:p w14:paraId="16F576F0" w14:textId="77777777" w:rsidR="003057B9" w:rsidRPr="003057B9" w:rsidRDefault="003057B9" w:rsidP="00A672BF">
      <w:pPr>
        <w:numPr>
          <w:ilvl w:val="0"/>
          <w:numId w:val="11"/>
        </w:numPr>
      </w:pPr>
    </w:p>
    <w:p w14:paraId="61E083CB" w14:textId="77777777" w:rsidR="003057B9" w:rsidRPr="003057B9" w:rsidRDefault="003057B9" w:rsidP="00A672BF">
      <w:pPr>
        <w:numPr>
          <w:ilvl w:val="0"/>
          <w:numId w:val="11"/>
        </w:numPr>
      </w:pPr>
    </w:p>
    <w:p w14:paraId="7D2CDBD5" w14:textId="77777777" w:rsidR="003057B9" w:rsidRPr="003057B9" w:rsidRDefault="003057B9" w:rsidP="00A672BF">
      <w:pPr>
        <w:numPr>
          <w:ilvl w:val="0"/>
          <w:numId w:val="11"/>
        </w:numPr>
      </w:pPr>
    </w:p>
    <w:p w14:paraId="3CFA7975" w14:textId="77777777" w:rsidR="003057B9" w:rsidRPr="003057B9" w:rsidRDefault="003057B9" w:rsidP="003057B9">
      <w:pPr>
        <w:ind w:left="720"/>
      </w:pPr>
    </w:p>
    <w:p w14:paraId="701259BD" w14:textId="77777777" w:rsidR="00A672BF" w:rsidRDefault="00A672BF" w:rsidP="00A672BF">
      <w:pPr>
        <w:numPr>
          <w:ilvl w:val="0"/>
          <w:numId w:val="11"/>
        </w:numPr>
      </w:pPr>
      <w:r w:rsidRPr="00A672BF">
        <w:rPr>
          <w:b/>
          <w:bCs/>
        </w:rPr>
        <w:t>Scatter Plot:</w:t>
      </w:r>
      <w:r w:rsidRPr="00A672BF">
        <w:t xml:space="preserve"> Price vs. number of subscribers.</w:t>
      </w:r>
    </w:p>
    <w:p w14:paraId="0B099881" w14:textId="77777777" w:rsidR="00587F2F" w:rsidRDefault="00587F2F" w:rsidP="00587F2F">
      <w:pPr>
        <w:pStyle w:val="ListParagraph"/>
      </w:pPr>
    </w:p>
    <w:p w14:paraId="0A2C559F" w14:textId="77777777" w:rsidR="00587F2F" w:rsidRPr="00A672BF" w:rsidRDefault="00587F2F" w:rsidP="00587F2F">
      <w:pPr>
        <w:ind w:left="720"/>
      </w:pPr>
      <w:r>
        <w:rPr>
          <w:noProof/>
        </w:rPr>
        <w:drawing>
          <wp:inline distT="0" distB="0" distL="0" distR="0" wp14:anchorId="6F5E2090" wp14:editId="26B5E99D">
            <wp:extent cx="3880437" cy="2529636"/>
            <wp:effectExtent l="0" t="0" r="6350" b="4445"/>
            <wp:docPr id="1781803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03272" name="Picture 1781803272"/>
                    <pic:cNvPicPr/>
                  </pic:nvPicPr>
                  <pic:blipFill>
                    <a:blip r:embed="rId8">
                      <a:extLst>
                        <a:ext uri="{28A0092B-C50C-407E-A947-70E740481C1C}">
                          <a14:useLocalDpi xmlns:a14="http://schemas.microsoft.com/office/drawing/2010/main" val="0"/>
                        </a:ext>
                      </a:extLst>
                    </a:blip>
                    <a:stretch>
                      <a:fillRect/>
                    </a:stretch>
                  </pic:blipFill>
                  <pic:spPr>
                    <a:xfrm>
                      <a:off x="0" y="0"/>
                      <a:ext cx="3886525" cy="2533605"/>
                    </a:xfrm>
                    <a:prstGeom prst="rect">
                      <a:avLst/>
                    </a:prstGeom>
                  </pic:spPr>
                </pic:pic>
              </a:graphicData>
            </a:graphic>
          </wp:inline>
        </w:drawing>
      </w:r>
    </w:p>
    <w:p w14:paraId="61DD768C" w14:textId="77777777" w:rsidR="00A672BF" w:rsidRPr="00A672BF" w:rsidRDefault="00A672BF" w:rsidP="00A672BF">
      <w:pPr>
        <w:rPr>
          <w:b/>
          <w:bCs/>
        </w:rPr>
      </w:pPr>
      <w:r w:rsidRPr="00A672BF">
        <w:rPr>
          <w:b/>
          <w:bCs/>
        </w:rPr>
        <w:t>Statistical Analysis</w:t>
      </w:r>
    </w:p>
    <w:p w14:paraId="0819C522" w14:textId="77777777" w:rsidR="00A672BF" w:rsidRPr="00A672BF" w:rsidRDefault="00A672BF" w:rsidP="00A672BF">
      <w:pPr>
        <w:numPr>
          <w:ilvl w:val="0"/>
          <w:numId w:val="12"/>
        </w:numPr>
      </w:pPr>
      <w:r w:rsidRPr="00A672BF">
        <w:t>Correlation between price, reviews, and subscribers.</w:t>
      </w:r>
    </w:p>
    <w:p w14:paraId="5FAC6EE2" w14:textId="77777777" w:rsidR="00A672BF" w:rsidRPr="00A672BF" w:rsidRDefault="00A672BF" w:rsidP="00A672BF">
      <w:pPr>
        <w:numPr>
          <w:ilvl w:val="0"/>
          <w:numId w:val="12"/>
        </w:numPr>
      </w:pPr>
      <w:r w:rsidRPr="00A672BF">
        <w:t>Hypothesis testing: Do free courses attract significantly more subscribers than paid ones?</w:t>
      </w:r>
    </w:p>
    <w:p w14:paraId="7526C384" w14:textId="77777777" w:rsidR="00A672BF" w:rsidRPr="00A672BF" w:rsidRDefault="00A672BF" w:rsidP="00A672BF">
      <w:pPr>
        <w:rPr>
          <w:b/>
          <w:bCs/>
        </w:rPr>
      </w:pPr>
      <w:r w:rsidRPr="00A672BF">
        <w:rPr>
          <w:b/>
          <w:bCs/>
        </w:rPr>
        <w:t>6. Insights</w:t>
      </w:r>
    </w:p>
    <w:p w14:paraId="6B27A2F9" w14:textId="77777777" w:rsidR="00A672BF" w:rsidRPr="00A672BF" w:rsidRDefault="00A672BF" w:rsidP="00A672BF">
      <w:pPr>
        <w:numPr>
          <w:ilvl w:val="0"/>
          <w:numId w:val="13"/>
        </w:numPr>
      </w:pPr>
      <w:r w:rsidRPr="00A672BF">
        <w:t>Web Development and Business courses dominate the platform.</w:t>
      </w:r>
    </w:p>
    <w:p w14:paraId="6AA42CC1" w14:textId="77777777" w:rsidR="00A672BF" w:rsidRPr="00A672BF" w:rsidRDefault="00A672BF" w:rsidP="00A672BF">
      <w:pPr>
        <w:numPr>
          <w:ilvl w:val="0"/>
          <w:numId w:val="13"/>
        </w:numPr>
      </w:pPr>
      <w:r w:rsidRPr="00A672BF">
        <w:t xml:space="preserve">Free courses attract higher </w:t>
      </w:r>
      <w:proofErr w:type="spellStart"/>
      <w:r w:rsidRPr="00A672BF">
        <w:t>enrollments</w:t>
      </w:r>
      <w:proofErr w:type="spellEnd"/>
      <w:r w:rsidRPr="00A672BF">
        <w:t xml:space="preserve"> but often fewer reviews compared to paid ones.</w:t>
      </w:r>
    </w:p>
    <w:p w14:paraId="3755E385" w14:textId="77777777" w:rsidR="00A672BF" w:rsidRPr="00A672BF" w:rsidRDefault="00A672BF" w:rsidP="00A672BF">
      <w:pPr>
        <w:numPr>
          <w:ilvl w:val="0"/>
          <w:numId w:val="13"/>
        </w:numPr>
      </w:pPr>
      <w:r w:rsidRPr="00A672BF">
        <w:lastRenderedPageBreak/>
        <w:t>Pricing strategies vary widely, with mid-range priced courses showing strong subscriber engagement.</w:t>
      </w:r>
    </w:p>
    <w:p w14:paraId="7506455F" w14:textId="77777777" w:rsidR="00A672BF" w:rsidRPr="00A672BF" w:rsidRDefault="00A672BF" w:rsidP="00A672BF">
      <w:pPr>
        <w:numPr>
          <w:ilvl w:val="0"/>
          <w:numId w:val="13"/>
        </w:numPr>
      </w:pPr>
      <w:r w:rsidRPr="00A672BF">
        <w:t>Publication trends indicate rapid growth in online learning after 2015.</w:t>
      </w:r>
    </w:p>
    <w:p w14:paraId="0CA04879" w14:textId="77777777" w:rsidR="00A672BF" w:rsidRPr="00A672BF" w:rsidRDefault="00A672BF" w:rsidP="00A672BF">
      <w:pPr>
        <w:rPr>
          <w:b/>
          <w:bCs/>
        </w:rPr>
      </w:pPr>
      <w:r w:rsidRPr="00A672BF">
        <w:rPr>
          <w:b/>
          <w:bCs/>
        </w:rPr>
        <w:t>7. Conclusion</w:t>
      </w:r>
    </w:p>
    <w:p w14:paraId="7C090047" w14:textId="77777777" w:rsidR="00A672BF" w:rsidRPr="00A672BF" w:rsidRDefault="00A672BF" w:rsidP="00A672BF">
      <w:r w:rsidRPr="00A672BF">
        <w:t xml:space="preserve">This analysis demonstrates how Udemy’s dataset can be leveraged to understand learner </w:t>
      </w:r>
      <w:proofErr w:type="spellStart"/>
      <w:r w:rsidRPr="00A672BF">
        <w:t>behavior</w:t>
      </w:r>
      <w:proofErr w:type="spellEnd"/>
      <w:r w:rsidRPr="00A672BF">
        <w:t xml:space="preserve"> and course performance. By combining statistical methods, visualization, and trend analysis, the project provides actionable insights for instructors, learners, and stakeholders in the e-learning industry.</w:t>
      </w:r>
    </w:p>
    <w:p w14:paraId="005C9816" w14:textId="77777777" w:rsidR="001B35B0" w:rsidRDefault="001B35B0"/>
    <w:p w14:paraId="7B4333DE" w14:textId="77777777" w:rsidR="00050F9C" w:rsidRDefault="00000000">
      <w:r>
        <w:br w:type="page"/>
      </w:r>
    </w:p>
    <w:p w14:paraId="5C29CE79" w14:textId="77777777" w:rsidR="00000000" w:rsidRPr="00FD2FAD" w:rsidRDefault="00000000" w:rsidP="00532162">
      <w:pPr>
        <w:rPr>
          <w:b/>
          <w:bCs/>
          <w:sz w:val="48"/>
          <w:szCs w:val="48"/>
        </w:rPr>
      </w:pPr>
      <w:r w:rsidRPr="00FD2FAD">
        <w:rPr>
          <w:rFonts w:ascii="Segoe UI Emoji" w:hAnsi="Segoe UI Emoji" w:cs="Segoe UI Emoji"/>
          <w:b/>
          <w:bCs/>
          <w:sz w:val="48"/>
          <w:szCs w:val="48"/>
        </w:rPr>
        <w:lastRenderedPageBreak/>
        <w:t>📈</w:t>
      </w:r>
      <w:r w:rsidRPr="00FD2FAD">
        <w:rPr>
          <w:b/>
          <w:bCs/>
          <w:sz w:val="48"/>
          <w:szCs w:val="48"/>
        </w:rPr>
        <w:t xml:space="preserve"> Stock Data Analysis Report</w:t>
      </w:r>
    </w:p>
    <w:p w14:paraId="4AE2E5BA" w14:textId="77777777" w:rsidR="00000000" w:rsidRPr="00532162" w:rsidRDefault="00000000" w:rsidP="00532162">
      <w:pPr>
        <w:rPr>
          <w:b/>
          <w:bCs/>
        </w:rPr>
      </w:pPr>
      <w:r w:rsidRPr="00532162">
        <w:rPr>
          <w:b/>
          <w:bCs/>
        </w:rPr>
        <w:t>1. Introduction</w:t>
      </w:r>
    </w:p>
    <w:p w14:paraId="7D93EE61" w14:textId="77777777" w:rsidR="00000000" w:rsidRPr="00532162" w:rsidRDefault="00000000" w:rsidP="00532162">
      <w:r w:rsidRPr="00532162">
        <w:t xml:space="preserve">This project </w:t>
      </w:r>
      <w:proofErr w:type="spellStart"/>
      <w:r w:rsidRPr="00532162">
        <w:t>analyzes</w:t>
      </w:r>
      <w:proofErr w:type="spellEnd"/>
      <w:r w:rsidRPr="00532162">
        <w:t xml:space="preserve"> stock market data to uncover trends, volatility, and performance metrics. By applying statistical methods and visualization techniques, the study aims to support investment decisions and highlight market </w:t>
      </w:r>
      <w:proofErr w:type="spellStart"/>
      <w:r w:rsidRPr="00532162">
        <w:t>behavior</w:t>
      </w:r>
      <w:proofErr w:type="spellEnd"/>
      <w:r w:rsidRPr="00532162">
        <w:t xml:space="preserve"> over time.</w:t>
      </w:r>
    </w:p>
    <w:p w14:paraId="2F2CE8F7" w14:textId="77777777" w:rsidR="00000000" w:rsidRPr="00532162" w:rsidRDefault="00000000" w:rsidP="00532162">
      <w:pPr>
        <w:rPr>
          <w:b/>
          <w:bCs/>
        </w:rPr>
      </w:pPr>
      <w:r w:rsidRPr="00532162">
        <w:rPr>
          <w:b/>
          <w:bCs/>
        </w:rPr>
        <w:t>2. Dataset Overview</w:t>
      </w:r>
    </w:p>
    <w:p w14:paraId="68F20A98" w14:textId="77777777" w:rsidR="00000000" w:rsidRPr="00532162" w:rsidRDefault="00000000" w:rsidP="00532162">
      <w:pPr>
        <w:numPr>
          <w:ilvl w:val="0"/>
          <w:numId w:val="6"/>
        </w:numPr>
      </w:pPr>
      <w:r w:rsidRPr="00532162">
        <w:rPr>
          <w:b/>
          <w:bCs/>
        </w:rPr>
        <w:t>Attributes:</w:t>
      </w:r>
      <w:r w:rsidRPr="00532162">
        <w:t xml:space="preserve"> Date, Open Price, Close Price, High, Low, Volume, Adjusted Close.</w:t>
      </w:r>
    </w:p>
    <w:p w14:paraId="288D5245" w14:textId="77777777" w:rsidR="00000000" w:rsidRPr="00532162" w:rsidRDefault="00000000" w:rsidP="00532162">
      <w:pPr>
        <w:numPr>
          <w:ilvl w:val="0"/>
          <w:numId w:val="6"/>
        </w:numPr>
      </w:pPr>
      <w:r w:rsidRPr="00532162">
        <w:rPr>
          <w:b/>
          <w:bCs/>
        </w:rPr>
        <w:t>Target Use:</w:t>
      </w:r>
      <w:r w:rsidRPr="00532162">
        <w:t xml:space="preserve"> Time-series analysis of stock performance.</w:t>
      </w:r>
    </w:p>
    <w:p w14:paraId="5099EDDE" w14:textId="77777777" w:rsidR="00000000" w:rsidRPr="00532162" w:rsidRDefault="00000000" w:rsidP="00532162">
      <w:pPr>
        <w:numPr>
          <w:ilvl w:val="0"/>
          <w:numId w:val="6"/>
        </w:numPr>
      </w:pPr>
      <w:r w:rsidRPr="00532162">
        <w:rPr>
          <w:b/>
          <w:bCs/>
        </w:rPr>
        <w:t>Size:</w:t>
      </w:r>
      <w:r w:rsidRPr="00532162">
        <w:t xml:space="preserve"> Daily records across multiple companies or indices.</w:t>
      </w:r>
    </w:p>
    <w:p w14:paraId="3C473E75" w14:textId="77777777" w:rsidR="00000000" w:rsidRPr="00532162" w:rsidRDefault="00000000" w:rsidP="00532162">
      <w:pPr>
        <w:rPr>
          <w:b/>
          <w:bCs/>
        </w:rPr>
      </w:pPr>
      <w:r w:rsidRPr="00532162">
        <w:rPr>
          <w:b/>
          <w:bCs/>
        </w:rPr>
        <w:t>3. Objectives</w:t>
      </w:r>
    </w:p>
    <w:p w14:paraId="1433DC0F" w14:textId="77777777" w:rsidR="00000000" w:rsidRPr="00532162" w:rsidRDefault="00000000" w:rsidP="00532162">
      <w:pPr>
        <w:numPr>
          <w:ilvl w:val="0"/>
          <w:numId w:val="7"/>
        </w:numPr>
      </w:pPr>
      <w:r w:rsidRPr="00532162">
        <w:t>Explore historical stock price trends.</w:t>
      </w:r>
    </w:p>
    <w:p w14:paraId="248DDEDA" w14:textId="77777777" w:rsidR="00000000" w:rsidRPr="00532162" w:rsidRDefault="00000000" w:rsidP="00532162">
      <w:pPr>
        <w:numPr>
          <w:ilvl w:val="0"/>
          <w:numId w:val="7"/>
        </w:numPr>
      </w:pPr>
      <w:r w:rsidRPr="00532162">
        <w:t>Detect volatility and outliers in trading activity.</w:t>
      </w:r>
    </w:p>
    <w:p w14:paraId="71AB1BE5" w14:textId="77777777" w:rsidR="00000000" w:rsidRPr="00532162" w:rsidRDefault="00000000" w:rsidP="00532162">
      <w:pPr>
        <w:numPr>
          <w:ilvl w:val="0"/>
          <w:numId w:val="7"/>
        </w:numPr>
      </w:pPr>
      <w:r w:rsidRPr="00532162">
        <w:t>Compare performance across different companies or sectors.</w:t>
      </w:r>
    </w:p>
    <w:p w14:paraId="4C5A2411" w14:textId="77777777" w:rsidR="00000000" w:rsidRPr="00532162" w:rsidRDefault="00000000" w:rsidP="00532162">
      <w:pPr>
        <w:numPr>
          <w:ilvl w:val="0"/>
          <w:numId w:val="7"/>
        </w:numPr>
      </w:pPr>
      <w:r w:rsidRPr="00532162">
        <w:t>Visualize moving averages and technical indicators.</w:t>
      </w:r>
    </w:p>
    <w:p w14:paraId="39266E07" w14:textId="77777777" w:rsidR="00000000" w:rsidRPr="00532162" w:rsidRDefault="00000000" w:rsidP="00532162">
      <w:pPr>
        <w:numPr>
          <w:ilvl w:val="0"/>
          <w:numId w:val="7"/>
        </w:numPr>
      </w:pPr>
      <w:r w:rsidRPr="00532162">
        <w:t>Build predictive models for short-term price forecasting.</w:t>
      </w:r>
    </w:p>
    <w:p w14:paraId="1257D1D2" w14:textId="77777777" w:rsidR="00000000" w:rsidRPr="00532162" w:rsidRDefault="00000000" w:rsidP="00532162">
      <w:pPr>
        <w:rPr>
          <w:b/>
          <w:bCs/>
        </w:rPr>
      </w:pPr>
      <w:r w:rsidRPr="00532162">
        <w:rPr>
          <w:b/>
          <w:bCs/>
        </w:rPr>
        <w:t>4. Tools &amp; Libraries</w:t>
      </w:r>
    </w:p>
    <w:p w14:paraId="4E191F82" w14:textId="77777777" w:rsidR="00000000" w:rsidRPr="00532162" w:rsidRDefault="00000000" w:rsidP="00532162">
      <w:pPr>
        <w:numPr>
          <w:ilvl w:val="0"/>
          <w:numId w:val="8"/>
        </w:numPr>
      </w:pPr>
      <w:r w:rsidRPr="00532162">
        <w:rPr>
          <w:b/>
          <w:bCs/>
        </w:rPr>
        <w:t>Python</w:t>
      </w:r>
      <w:r w:rsidRPr="00532162">
        <w:t xml:space="preserve"> – core programming language</w:t>
      </w:r>
    </w:p>
    <w:p w14:paraId="34DA9D3D" w14:textId="77777777" w:rsidR="00000000" w:rsidRPr="00532162" w:rsidRDefault="00000000" w:rsidP="00532162">
      <w:pPr>
        <w:numPr>
          <w:ilvl w:val="0"/>
          <w:numId w:val="8"/>
        </w:numPr>
      </w:pPr>
      <w:r w:rsidRPr="00532162">
        <w:rPr>
          <w:b/>
          <w:bCs/>
        </w:rPr>
        <w:t>Pandas &amp; NumPy</w:t>
      </w:r>
      <w:r w:rsidRPr="00532162">
        <w:t xml:space="preserve"> – data manipulation and numerical operations</w:t>
      </w:r>
    </w:p>
    <w:p w14:paraId="41CEECED" w14:textId="77777777" w:rsidR="00000000" w:rsidRPr="00532162" w:rsidRDefault="00000000" w:rsidP="00532162">
      <w:pPr>
        <w:numPr>
          <w:ilvl w:val="0"/>
          <w:numId w:val="8"/>
        </w:numPr>
      </w:pPr>
      <w:r w:rsidRPr="00532162">
        <w:rPr>
          <w:b/>
          <w:bCs/>
        </w:rPr>
        <w:t>Matplotlib &amp; Seaborn</w:t>
      </w:r>
      <w:r w:rsidRPr="00532162">
        <w:t xml:space="preserve"> – visualization</w:t>
      </w:r>
    </w:p>
    <w:p w14:paraId="3A6409AE" w14:textId="77777777" w:rsidR="00000000" w:rsidRPr="00532162" w:rsidRDefault="00000000" w:rsidP="00532162">
      <w:pPr>
        <w:numPr>
          <w:ilvl w:val="0"/>
          <w:numId w:val="8"/>
        </w:numPr>
      </w:pPr>
      <w:r w:rsidRPr="00532162">
        <w:rPr>
          <w:b/>
          <w:bCs/>
        </w:rPr>
        <w:t xml:space="preserve">Scikit-learn / </w:t>
      </w:r>
      <w:proofErr w:type="spellStart"/>
      <w:r w:rsidRPr="00532162">
        <w:rPr>
          <w:b/>
          <w:bCs/>
        </w:rPr>
        <w:t>Statsmodels</w:t>
      </w:r>
      <w:proofErr w:type="spellEnd"/>
      <w:r w:rsidRPr="00532162">
        <w:t xml:space="preserve"> – statistical </w:t>
      </w:r>
      <w:proofErr w:type="spellStart"/>
      <w:r w:rsidRPr="00532162">
        <w:t>modeling</w:t>
      </w:r>
      <w:proofErr w:type="spellEnd"/>
      <w:r w:rsidRPr="00532162">
        <w:t xml:space="preserve"> and forecasting</w:t>
      </w:r>
    </w:p>
    <w:p w14:paraId="2AD419ED" w14:textId="77777777" w:rsidR="00000000" w:rsidRPr="00532162" w:rsidRDefault="00000000" w:rsidP="00532162">
      <w:pPr>
        <w:numPr>
          <w:ilvl w:val="0"/>
          <w:numId w:val="8"/>
        </w:numPr>
      </w:pPr>
      <w:proofErr w:type="spellStart"/>
      <w:r w:rsidRPr="00532162">
        <w:rPr>
          <w:b/>
          <w:bCs/>
        </w:rPr>
        <w:t>Jupyter</w:t>
      </w:r>
      <w:proofErr w:type="spellEnd"/>
      <w:r w:rsidRPr="00532162">
        <w:rPr>
          <w:b/>
          <w:bCs/>
        </w:rPr>
        <w:t xml:space="preserve"> Notebook</w:t>
      </w:r>
      <w:r w:rsidRPr="00532162">
        <w:t xml:space="preserve"> – documentation and reproducibility</w:t>
      </w:r>
    </w:p>
    <w:p w14:paraId="25F3580A" w14:textId="77777777" w:rsidR="00000000" w:rsidRPr="00532162" w:rsidRDefault="00000000" w:rsidP="00532162">
      <w:pPr>
        <w:rPr>
          <w:b/>
          <w:bCs/>
        </w:rPr>
      </w:pPr>
      <w:r w:rsidRPr="00532162">
        <w:rPr>
          <w:b/>
          <w:bCs/>
        </w:rPr>
        <w:t>5. Key Analyses</w:t>
      </w:r>
    </w:p>
    <w:p w14:paraId="0385414B" w14:textId="77777777" w:rsidR="00000000" w:rsidRPr="00532162" w:rsidRDefault="00000000" w:rsidP="00532162">
      <w:pPr>
        <w:numPr>
          <w:ilvl w:val="0"/>
          <w:numId w:val="9"/>
        </w:numPr>
      </w:pPr>
      <w:r w:rsidRPr="00532162">
        <w:rPr>
          <w:b/>
          <w:bCs/>
        </w:rPr>
        <w:t>Exploratory Data Analysis (EDA):</w:t>
      </w:r>
    </w:p>
    <w:p w14:paraId="2A267C91" w14:textId="77777777" w:rsidR="00000000" w:rsidRPr="00532162" w:rsidRDefault="00000000" w:rsidP="00532162">
      <w:pPr>
        <w:numPr>
          <w:ilvl w:val="1"/>
          <w:numId w:val="9"/>
        </w:numPr>
      </w:pPr>
      <w:r w:rsidRPr="00532162">
        <w:t>Distribution of daily returns.</w:t>
      </w:r>
    </w:p>
    <w:p w14:paraId="2185817F" w14:textId="77777777" w:rsidR="00000000" w:rsidRPr="00532162" w:rsidRDefault="00000000" w:rsidP="00532162">
      <w:pPr>
        <w:numPr>
          <w:ilvl w:val="1"/>
          <w:numId w:val="9"/>
        </w:numPr>
      </w:pPr>
      <w:r w:rsidRPr="00532162">
        <w:t>Correlation between stock prices and trading volume.</w:t>
      </w:r>
    </w:p>
    <w:p w14:paraId="19C5AF2B" w14:textId="77777777" w:rsidR="00000000" w:rsidRPr="00532162" w:rsidRDefault="00000000" w:rsidP="00532162">
      <w:pPr>
        <w:numPr>
          <w:ilvl w:val="0"/>
          <w:numId w:val="9"/>
        </w:numPr>
      </w:pPr>
      <w:r w:rsidRPr="00532162">
        <w:rPr>
          <w:b/>
          <w:bCs/>
        </w:rPr>
        <w:t>Outlier Detection:</w:t>
      </w:r>
    </w:p>
    <w:p w14:paraId="4FDDC9C7" w14:textId="77777777" w:rsidR="00000000" w:rsidRPr="00532162" w:rsidRDefault="00000000" w:rsidP="00532162">
      <w:pPr>
        <w:numPr>
          <w:ilvl w:val="1"/>
          <w:numId w:val="9"/>
        </w:numPr>
      </w:pPr>
      <w:r w:rsidRPr="00532162">
        <w:t>Identify unusual spikes in price or volume.</w:t>
      </w:r>
    </w:p>
    <w:p w14:paraId="0A92CA3D" w14:textId="77777777" w:rsidR="00000000" w:rsidRDefault="00000000" w:rsidP="001E2D83">
      <w:pPr>
        <w:numPr>
          <w:ilvl w:val="0"/>
          <w:numId w:val="9"/>
        </w:numPr>
      </w:pPr>
      <w:r w:rsidRPr="00532162">
        <w:rPr>
          <w:b/>
          <w:bCs/>
        </w:rPr>
        <w:t>Visualizations:</w:t>
      </w:r>
    </w:p>
    <w:p w14:paraId="3C652BB3" w14:textId="77777777" w:rsidR="00000000" w:rsidRPr="00532162" w:rsidRDefault="00000000" w:rsidP="001E2D83">
      <w:pPr>
        <w:ind w:left="360"/>
      </w:pPr>
      <w:r w:rsidRPr="001E2D83">
        <w:rPr>
          <w:b/>
          <w:bCs/>
        </w:rPr>
        <w:lastRenderedPageBreak/>
        <w:t>Box plot</w:t>
      </w:r>
      <w:r>
        <w:t>:</w:t>
      </w:r>
      <w:r w:rsidRPr="001E2D83">
        <w:t xml:space="preserve"> </w:t>
      </w:r>
      <w:r w:rsidRPr="001E2D83">
        <w:rPr>
          <w:i/>
          <w:iCs/>
        </w:rPr>
        <w:t>Daily Price Range Distribution by Ticker</w:t>
      </w:r>
      <w:r w:rsidRPr="001E2D83">
        <w:t xml:space="preserve"> compares the volatility of four major stocks: AAPL, MSFT, NFLX, and GOOG.</w:t>
      </w:r>
    </w:p>
    <w:p w14:paraId="104A4BF2" w14:textId="77777777" w:rsidR="00000000" w:rsidRDefault="00000000" w:rsidP="00532162">
      <w:pPr>
        <w:rPr>
          <w:b/>
          <w:bCs/>
        </w:rPr>
      </w:pPr>
      <w:r>
        <w:rPr>
          <w:b/>
          <w:bCs/>
          <w:noProof/>
        </w:rPr>
        <w:drawing>
          <wp:anchor distT="0" distB="0" distL="114300" distR="114300" simplePos="0" relativeHeight="251649536" behindDoc="1" locked="0" layoutInCell="1" allowOverlap="1" wp14:anchorId="1A8E23C7" wp14:editId="70A0D00A">
            <wp:simplePos x="0" y="0"/>
            <wp:positionH relativeFrom="column">
              <wp:posOffset>675640</wp:posOffset>
            </wp:positionH>
            <wp:positionV relativeFrom="paragraph">
              <wp:posOffset>297074</wp:posOffset>
            </wp:positionV>
            <wp:extent cx="4486910" cy="3007360"/>
            <wp:effectExtent l="0" t="0" r="8890" b="2540"/>
            <wp:wrapTight wrapText="bothSides">
              <wp:wrapPolygon edited="0">
                <wp:start x="0" y="0"/>
                <wp:lineTo x="0" y="21481"/>
                <wp:lineTo x="21551" y="21481"/>
                <wp:lineTo x="21551" y="0"/>
                <wp:lineTo x="0" y="0"/>
              </wp:wrapPolygon>
            </wp:wrapTight>
            <wp:docPr id="48896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68576" name="Picture 488968576"/>
                    <pic:cNvPicPr/>
                  </pic:nvPicPr>
                  <pic:blipFill>
                    <a:blip r:embed="rId9">
                      <a:extLst>
                        <a:ext uri="{28A0092B-C50C-407E-A947-70E740481C1C}">
                          <a14:useLocalDpi xmlns:a14="http://schemas.microsoft.com/office/drawing/2010/main" val="0"/>
                        </a:ext>
                      </a:extLst>
                    </a:blip>
                    <a:stretch>
                      <a:fillRect/>
                    </a:stretch>
                  </pic:blipFill>
                  <pic:spPr>
                    <a:xfrm>
                      <a:off x="0" y="0"/>
                      <a:ext cx="4486910" cy="3007360"/>
                    </a:xfrm>
                    <a:prstGeom prst="rect">
                      <a:avLst/>
                    </a:prstGeom>
                  </pic:spPr>
                </pic:pic>
              </a:graphicData>
            </a:graphic>
            <wp14:sizeRelH relativeFrom="margin">
              <wp14:pctWidth>0</wp14:pctWidth>
            </wp14:sizeRelH>
          </wp:anchor>
        </w:drawing>
      </w:r>
    </w:p>
    <w:p w14:paraId="0D503532" w14:textId="77777777" w:rsidR="00000000" w:rsidRDefault="00000000" w:rsidP="00532162">
      <w:pPr>
        <w:rPr>
          <w:b/>
          <w:bCs/>
        </w:rPr>
      </w:pPr>
    </w:p>
    <w:p w14:paraId="59156E11" w14:textId="77777777" w:rsidR="00000000" w:rsidRDefault="00000000" w:rsidP="00532162">
      <w:pPr>
        <w:rPr>
          <w:b/>
          <w:bCs/>
        </w:rPr>
      </w:pPr>
    </w:p>
    <w:p w14:paraId="262C7724" w14:textId="77777777" w:rsidR="00000000" w:rsidRDefault="00000000" w:rsidP="00532162">
      <w:pPr>
        <w:rPr>
          <w:b/>
          <w:bCs/>
        </w:rPr>
      </w:pPr>
    </w:p>
    <w:p w14:paraId="12E36850" w14:textId="77777777" w:rsidR="00000000" w:rsidRDefault="00000000" w:rsidP="00532162">
      <w:pPr>
        <w:rPr>
          <w:b/>
          <w:bCs/>
        </w:rPr>
      </w:pPr>
    </w:p>
    <w:p w14:paraId="39257C6F" w14:textId="77777777" w:rsidR="00000000" w:rsidRDefault="00000000" w:rsidP="00532162">
      <w:pPr>
        <w:rPr>
          <w:b/>
          <w:bCs/>
        </w:rPr>
      </w:pPr>
    </w:p>
    <w:p w14:paraId="6E239114" w14:textId="77777777" w:rsidR="00000000" w:rsidRDefault="00000000" w:rsidP="00532162">
      <w:pPr>
        <w:rPr>
          <w:b/>
          <w:bCs/>
        </w:rPr>
      </w:pPr>
    </w:p>
    <w:p w14:paraId="6581958A" w14:textId="77777777" w:rsidR="00000000" w:rsidRPr="00532162" w:rsidRDefault="00000000" w:rsidP="00532162"/>
    <w:p w14:paraId="3752B0EA" w14:textId="77777777" w:rsidR="00000000" w:rsidRDefault="00000000" w:rsidP="00532162">
      <w:pPr>
        <w:rPr>
          <w:b/>
          <w:bCs/>
        </w:rPr>
      </w:pPr>
    </w:p>
    <w:p w14:paraId="7A59DC6B" w14:textId="77777777" w:rsidR="00000000" w:rsidRDefault="00000000" w:rsidP="00532162">
      <w:pPr>
        <w:rPr>
          <w:b/>
          <w:bCs/>
        </w:rPr>
      </w:pPr>
    </w:p>
    <w:p w14:paraId="6469E5C9" w14:textId="77777777" w:rsidR="00000000" w:rsidRDefault="00000000" w:rsidP="00532162">
      <w:pPr>
        <w:rPr>
          <w:b/>
          <w:bCs/>
        </w:rPr>
      </w:pPr>
      <w:r w:rsidRPr="00504CDD">
        <w:rPr>
          <w:b/>
          <w:bCs/>
        </w:rPr>
        <w:t xml:space="preserve"> </w:t>
      </w:r>
    </w:p>
    <w:p w14:paraId="4DA14608" w14:textId="77777777" w:rsidR="00000000" w:rsidRDefault="00000000" w:rsidP="00532162">
      <w:pPr>
        <w:rPr>
          <w:b/>
          <w:bCs/>
        </w:rPr>
      </w:pPr>
    </w:p>
    <w:p w14:paraId="3F087DF8" w14:textId="77777777" w:rsidR="00000000" w:rsidRDefault="00000000" w:rsidP="00532162">
      <w:r>
        <w:rPr>
          <w:b/>
          <w:bCs/>
        </w:rPr>
        <w:t>L</w:t>
      </w:r>
      <w:r w:rsidRPr="00504CDD">
        <w:rPr>
          <w:b/>
          <w:bCs/>
        </w:rPr>
        <w:t>ine graph</w:t>
      </w:r>
      <w:r w:rsidRPr="00504CDD">
        <w:t xml:space="preserve">: </w:t>
      </w:r>
      <w:r w:rsidRPr="00504CDD">
        <w:rPr>
          <w:i/>
          <w:iCs/>
        </w:rPr>
        <w:t>Closing Prices Over Time</w:t>
      </w:r>
      <w:r w:rsidRPr="00504CDD">
        <w:t xml:space="preserve"> tracks the stock performance of AAPL, MSFT, NFLX, and GOOG between February and May 2023. </w:t>
      </w:r>
    </w:p>
    <w:p w14:paraId="43D55D7F" w14:textId="77777777" w:rsidR="00000000" w:rsidRDefault="00000000" w:rsidP="00532162">
      <w:pPr>
        <w:rPr>
          <w:b/>
          <w:bCs/>
        </w:rPr>
      </w:pPr>
    </w:p>
    <w:p w14:paraId="6B70B923" w14:textId="77777777" w:rsidR="00000000" w:rsidRDefault="00000000" w:rsidP="00532162">
      <w:pPr>
        <w:rPr>
          <w:b/>
          <w:bCs/>
        </w:rPr>
      </w:pPr>
      <w:r>
        <w:rPr>
          <w:noProof/>
        </w:rPr>
        <w:drawing>
          <wp:anchor distT="0" distB="0" distL="114300" distR="114300" simplePos="0" relativeHeight="251655680" behindDoc="1" locked="0" layoutInCell="1" allowOverlap="1" wp14:anchorId="59B545A5" wp14:editId="57CD9CC1">
            <wp:simplePos x="0" y="0"/>
            <wp:positionH relativeFrom="margin">
              <wp:posOffset>498539</wp:posOffset>
            </wp:positionH>
            <wp:positionV relativeFrom="paragraph">
              <wp:posOffset>10400</wp:posOffset>
            </wp:positionV>
            <wp:extent cx="4579620" cy="2490470"/>
            <wp:effectExtent l="0" t="0" r="0" b="5080"/>
            <wp:wrapTight wrapText="bothSides">
              <wp:wrapPolygon edited="0">
                <wp:start x="0" y="0"/>
                <wp:lineTo x="0" y="21479"/>
                <wp:lineTo x="21474" y="21479"/>
                <wp:lineTo x="21474" y="0"/>
                <wp:lineTo x="0" y="0"/>
              </wp:wrapPolygon>
            </wp:wrapTight>
            <wp:docPr id="1882073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73826" name="Picture 1882073826"/>
                    <pic:cNvPicPr/>
                  </pic:nvPicPr>
                  <pic:blipFill>
                    <a:blip r:embed="rId10">
                      <a:extLst>
                        <a:ext uri="{28A0092B-C50C-407E-A947-70E740481C1C}">
                          <a14:useLocalDpi xmlns:a14="http://schemas.microsoft.com/office/drawing/2010/main" val="0"/>
                        </a:ext>
                      </a:extLst>
                    </a:blip>
                    <a:stretch>
                      <a:fillRect/>
                    </a:stretch>
                  </pic:blipFill>
                  <pic:spPr>
                    <a:xfrm>
                      <a:off x="0" y="0"/>
                      <a:ext cx="4579620" cy="2490470"/>
                    </a:xfrm>
                    <a:prstGeom prst="rect">
                      <a:avLst/>
                    </a:prstGeom>
                  </pic:spPr>
                </pic:pic>
              </a:graphicData>
            </a:graphic>
            <wp14:sizeRelH relativeFrom="margin">
              <wp14:pctWidth>0</wp14:pctWidth>
            </wp14:sizeRelH>
            <wp14:sizeRelV relativeFrom="margin">
              <wp14:pctHeight>0</wp14:pctHeight>
            </wp14:sizeRelV>
          </wp:anchor>
        </w:drawing>
      </w:r>
    </w:p>
    <w:p w14:paraId="5E7B520C" w14:textId="77777777" w:rsidR="00000000" w:rsidRDefault="00000000" w:rsidP="00532162">
      <w:pPr>
        <w:rPr>
          <w:b/>
          <w:bCs/>
        </w:rPr>
      </w:pPr>
    </w:p>
    <w:p w14:paraId="3C078A93" w14:textId="77777777" w:rsidR="00000000" w:rsidRDefault="00000000" w:rsidP="00532162">
      <w:pPr>
        <w:rPr>
          <w:b/>
          <w:bCs/>
        </w:rPr>
      </w:pPr>
    </w:p>
    <w:p w14:paraId="085BF8AE" w14:textId="77777777" w:rsidR="00000000" w:rsidRDefault="00000000" w:rsidP="00532162">
      <w:pPr>
        <w:rPr>
          <w:b/>
          <w:bCs/>
        </w:rPr>
      </w:pPr>
    </w:p>
    <w:p w14:paraId="4B5FE56E" w14:textId="77777777" w:rsidR="00000000" w:rsidRDefault="00000000" w:rsidP="00532162">
      <w:pPr>
        <w:rPr>
          <w:b/>
          <w:bCs/>
        </w:rPr>
      </w:pPr>
    </w:p>
    <w:p w14:paraId="38F18BF9" w14:textId="77777777" w:rsidR="00000000" w:rsidRDefault="00000000" w:rsidP="00532162">
      <w:pPr>
        <w:rPr>
          <w:b/>
          <w:bCs/>
        </w:rPr>
      </w:pPr>
    </w:p>
    <w:p w14:paraId="25938F39" w14:textId="77777777" w:rsidR="00000000" w:rsidRDefault="00000000" w:rsidP="00532162">
      <w:pPr>
        <w:rPr>
          <w:b/>
          <w:bCs/>
        </w:rPr>
      </w:pPr>
    </w:p>
    <w:p w14:paraId="28EA474A" w14:textId="77777777" w:rsidR="00000000" w:rsidRDefault="00000000" w:rsidP="00532162">
      <w:pPr>
        <w:rPr>
          <w:b/>
          <w:bCs/>
        </w:rPr>
      </w:pPr>
    </w:p>
    <w:p w14:paraId="3EBDA398" w14:textId="77777777" w:rsidR="00000000" w:rsidRDefault="00000000" w:rsidP="00532162">
      <w:pPr>
        <w:rPr>
          <w:b/>
          <w:bCs/>
        </w:rPr>
      </w:pPr>
    </w:p>
    <w:p w14:paraId="0C39E386" w14:textId="77777777" w:rsidR="00000000" w:rsidRDefault="00000000" w:rsidP="00532162">
      <w:pPr>
        <w:rPr>
          <w:b/>
          <w:bCs/>
        </w:rPr>
      </w:pPr>
    </w:p>
    <w:p w14:paraId="23DA5556" w14:textId="77777777" w:rsidR="00000000" w:rsidRDefault="00000000" w:rsidP="00532162">
      <w:r w:rsidRPr="000C5FA0">
        <w:rPr>
          <w:b/>
          <w:bCs/>
        </w:rPr>
        <w:t>Heatmap</w:t>
      </w:r>
      <w:r>
        <w:rPr>
          <w:b/>
          <w:bCs/>
        </w:rPr>
        <w:t>:</w:t>
      </w:r>
      <w:r w:rsidRPr="000C5FA0">
        <w:rPr>
          <w:b/>
          <w:bCs/>
        </w:rPr>
        <w:t xml:space="preserve"> </w:t>
      </w:r>
      <w:r w:rsidRPr="000C5FA0">
        <w:rPr>
          <w:i/>
          <w:iCs/>
        </w:rPr>
        <w:t>Correlation Matrix of Stock Features</w:t>
      </w:r>
      <w:r w:rsidRPr="000C5FA0">
        <w:t xml:space="preserve"> shows the relationships among key market variables: Open, High, Low, Close, Adjusted Close, and Volume.</w:t>
      </w:r>
    </w:p>
    <w:p w14:paraId="0A088CED" w14:textId="77777777" w:rsidR="00000000" w:rsidRDefault="00000000" w:rsidP="00532162">
      <w:r>
        <w:rPr>
          <w:b/>
          <w:bCs/>
          <w:noProof/>
        </w:rPr>
        <w:lastRenderedPageBreak/>
        <w:drawing>
          <wp:anchor distT="0" distB="0" distL="114300" distR="114300" simplePos="0" relativeHeight="251661824" behindDoc="1" locked="0" layoutInCell="1" allowOverlap="1" wp14:anchorId="0E9CC464" wp14:editId="0819F359">
            <wp:simplePos x="0" y="0"/>
            <wp:positionH relativeFrom="margin">
              <wp:posOffset>613853</wp:posOffset>
            </wp:positionH>
            <wp:positionV relativeFrom="paragraph">
              <wp:posOffset>1819</wp:posOffset>
            </wp:positionV>
            <wp:extent cx="3895725" cy="2235835"/>
            <wp:effectExtent l="0" t="0" r="9525" b="0"/>
            <wp:wrapTight wrapText="bothSides">
              <wp:wrapPolygon edited="0">
                <wp:start x="0" y="0"/>
                <wp:lineTo x="0" y="21348"/>
                <wp:lineTo x="21547" y="21348"/>
                <wp:lineTo x="21547" y="0"/>
                <wp:lineTo x="0" y="0"/>
              </wp:wrapPolygon>
            </wp:wrapTight>
            <wp:docPr id="7324896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89692" name="Picture 732489692"/>
                    <pic:cNvPicPr/>
                  </pic:nvPicPr>
                  <pic:blipFill>
                    <a:blip r:embed="rId11">
                      <a:extLst>
                        <a:ext uri="{28A0092B-C50C-407E-A947-70E740481C1C}">
                          <a14:useLocalDpi xmlns:a14="http://schemas.microsoft.com/office/drawing/2010/main" val="0"/>
                        </a:ext>
                      </a:extLst>
                    </a:blip>
                    <a:stretch>
                      <a:fillRect/>
                    </a:stretch>
                  </pic:blipFill>
                  <pic:spPr>
                    <a:xfrm>
                      <a:off x="0" y="0"/>
                      <a:ext cx="3895725" cy="2235835"/>
                    </a:xfrm>
                    <a:prstGeom prst="rect">
                      <a:avLst/>
                    </a:prstGeom>
                  </pic:spPr>
                </pic:pic>
              </a:graphicData>
            </a:graphic>
            <wp14:sizeRelH relativeFrom="margin">
              <wp14:pctWidth>0</wp14:pctWidth>
            </wp14:sizeRelH>
            <wp14:sizeRelV relativeFrom="margin">
              <wp14:pctHeight>0</wp14:pctHeight>
            </wp14:sizeRelV>
          </wp:anchor>
        </w:drawing>
      </w:r>
    </w:p>
    <w:p w14:paraId="05131AEC" w14:textId="77777777" w:rsidR="00000000" w:rsidRDefault="00000000" w:rsidP="00532162">
      <w:pPr>
        <w:rPr>
          <w:b/>
          <w:bCs/>
        </w:rPr>
      </w:pPr>
    </w:p>
    <w:p w14:paraId="48FC7366" w14:textId="77777777" w:rsidR="00000000" w:rsidRDefault="00000000" w:rsidP="00532162">
      <w:pPr>
        <w:rPr>
          <w:b/>
          <w:bCs/>
        </w:rPr>
      </w:pPr>
    </w:p>
    <w:p w14:paraId="17E3FB94" w14:textId="77777777" w:rsidR="00000000" w:rsidRDefault="00000000" w:rsidP="00532162">
      <w:pPr>
        <w:rPr>
          <w:b/>
          <w:bCs/>
        </w:rPr>
      </w:pPr>
    </w:p>
    <w:p w14:paraId="20372958" w14:textId="77777777" w:rsidR="00000000" w:rsidRDefault="00000000" w:rsidP="00532162">
      <w:pPr>
        <w:rPr>
          <w:b/>
          <w:bCs/>
        </w:rPr>
      </w:pPr>
    </w:p>
    <w:p w14:paraId="7F39E0DE" w14:textId="77777777" w:rsidR="00000000" w:rsidRDefault="00000000" w:rsidP="00532162">
      <w:pPr>
        <w:rPr>
          <w:b/>
          <w:bCs/>
        </w:rPr>
      </w:pPr>
    </w:p>
    <w:p w14:paraId="6A74A4EC" w14:textId="77777777" w:rsidR="00000000" w:rsidRDefault="00000000" w:rsidP="00532162">
      <w:pPr>
        <w:rPr>
          <w:b/>
          <w:bCs/>
        </w:rPr>
      </w:pPr>
    </w:p>
    <w:p w14:paraId="17E7F0BE" w14:textId="77777777" w:rsidR="00000000" w:rsidRDefault="00000000" w:rsidP="00532162">
      <w:pPr>
        <w:rPr>
          <w:b/>
          <w:bCs/>
        </w:rPr>
      </w:pPr>
    </w:p>
    <w:p w14:paraId="380B57EE" w14:textId="77777777" w:rsidR="00000000" w:rsidRDefault="00000000" w:rsidP="00532162">
      <w:r>
        <w:rPr>
          <w:b/>
          <w:bCs/>
        </w:rPr>
        <w:t>P</w:t>
      </w:r>
      <w:r w:rsidRPr="007D40BD">
        <w:rPr>
          <w:b/>
          <w:bCs/>
        </w:rPr>
        <w:t>air plot (scatterplot matrix</w:t>
      </w:r>
      <w:proofErr w:type="gramStart"/>
      <w:r w:rsidRPr="007D40BD">
        <w:rPr>
          <w:b/>
          <w:bCs/>
        </w:rPr>
        <w:t xml:space="preserve">) </w:t>
      </w:r>
      <w:r>
        <w:rPr>
          <w:b/>
          <w:bCs/>
        </w:rPr>
        <w:t>:</w:t>
      </w:r>
      <w:proofErr w:type="gramEnd"/>
      <w:r>
        <w:rPr>
          <w:b/>
          <w:bCs/>
        </w:rPr>
        <w:t xml:space="preserve"> </w:t>
      </w:r>
      <w:r w:rsidRPr="007D40BD">
        <w:t>visualizes relationships among stock features: Open, High, Low, Close, and Volume.</w:t>
      </w:r>
    </w:p>
    <w:p w14:paraId="26391410" w14:textId="77777777" w:rsidR="00000000" w:rsidRPr="007D40BD" w:rsidRDefault="00000000" w:rsidP="00532162">
      <w:r>
        <w:rPr>
          <w:noProof/>
        </w:rPr>
        <w:drawing>
          <wp:anchor distT="0" distB="0" distL="114300" distR="114300" simplePos="0" relativeHeight="251665920" behindDoc="1" locked="0" layoutInCell="1" allowOverlap="1" wp14:anchorId="0FBDEABD" wp14:editId="5F383490">
            <wp:simplePos x="0" y="0"/>
            <wp:positionH relativeFrom="margin">
              <wp:align>left</wp:align>
            </wp:positionH>
            <wp:positionV relativeFrom="paragraph">
              <wp:posOffset>187960</wp:posOffset>
            </wp:positionV>
            <wp:extent cx="6176645" cy="4886960"/>
            <wp:effectExtent l="0" t="0" r="0" b="8890"/>
            <wp:wrapTight wrapText="bothSides">
              <wp:wrapPolygon edited="0">
                <wp:start x="0" y="0"/>
                <wp:lineTo x="0" y="21555"/>
                <wp:lineTo x="21518" y="21555"/>
                <wp:lineTo x="21518" y="0"/>
                <wp:lineTo x="0" y="0"/>
              </wp:wrapPolygon>
            </wp:wrapTight>
            <wp:docPr id="16465368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36870" name="Picture 1646536870"/>
                    <pic:cNvPicPr/>
                  </pic:nvPicPr>
                  <pic:blipFill>
                    <a:blip r:embed="rId12">
                      <a:extLst>
                        <a:ext uri="{28A0092B-C50C-407E-A947-70E740481C1C}">
                          <a14:useLocalDpi xmlns:a14="http://schemas.microsoft.com/office/drawing/2010/main" val="0"/>
                        </a:ext>
                      </a:extLst>
                    </a:blip>
                    <a:stretch>
                      <a:fillRect/>
                    </a:stretch>
                  </pic:blipFill>
                  <pic:spPr>
                    <a:xfrm>
                      <a:off x="0" y="0"/>
                      <a:ext cx="6184129" cy="4892967"/>
                    </a:xfrm>
                    <a:prstGeom prst="rect">
                      <a:avLst/>
                    </a:prstGeom>
                  </pic:spPr>
                </pic:pic>
              </a:graphicData>
            </a:graphic>
            <wp14:sizeRelH relativeFrom="margin">
              <wp14:pctWidth>0</wp14:pctWidth>
            </wp14:sizeRelH>
            <wp14:sizeRelV relativeFrom="margin">
              <wp14:pctHeight>0</wp14:pctHeight>
            </wp14:sizeRelV>
          </wp:anchor>
        </w:drawing>
      </w:r>
    </w:p>
    <w:p w14:paraId="76C3720A" w14:textId="77777777" w:rsidR="00000000" w:rsidRDefault="00000000" w:rsidP="00532162">
      <w:pPr>
        <w:rPr>
          <w:b/>
          <w:bCs/>
        </w:rPr>
      </w:pPr>
    </w:p>
    <w:p w14:paraId="42FAEDBB" w14:textId="77777777" w:rsidR="00000000" w:rsidRDefault="00000000" w:rsidP="00532162">
      <w:pPr>
        <w:rPr>
          <w:b/>
          <w:bCs/>
        </w:rPr>
      </w:pPr>
    </w:p>
    <w:p w14:paraId="2F7F01C4" w14:textId="77777777" w:rsidR="00000000" w:rsidRPr="00532162" w:rsidRDefault="00000000" w:rsidP="00532162">
      <w:pPr>
        <w:rPr>
          <w:b/>
          <w:bCs/>
        </w:rPr>
      </w:pPr>
      <w:r w:rsidRPr="00532162">
        <w:rPr>
          <w:b/>
          <w:bCs/>
        </w:rPr>
        <w:lastRenderedPageBreak/>
        <w:t>6. Insights</w:t>
      </w:r>
    </w:p>
    <w:p w14:paraId="36738615" w14:textId="77777777" w:rsidR="00000000" w:rsidRPr="00532162" w:rsidRDefault="00000000" w:rsidP="00532162">
      <w:pPr>
        <w:numPr>
          <w:ilvl w:val="0"/>
          <w:numId w:val="10"/>
        </w:numPr>
      </w:pPr>
      <w:r w:rsidRPr="00532162">
        <w:t>Moving averages reveal long-term growth trends.</w:t>
      </w:r>
    </w:p>
    <w:p w14:paraId="08EBB138" w14:textId="77777777" w:rsidR="00000000" w:rsidRPr="00532162" w:rsidRDefault="00000000" w:rsidP="00532162">
      <w:pPr>
        <w:numPr>
          <w:ilvl w:val="0"/>
          <w:numId w:val="10"/>
        </w:numPr>
      </w:pPr>
      <w:r w:rsidRPr="00532162">
        <w:t>Volatility analysis highlights periods of market instability.</w:t>
      </w:r>
    </w:p>
    <w:p w14:paraId="54FA5FCC" w14:textId="77777777" w:rsidR="00000000" w:rsidRPr="00532162" w:rsidRDefault="00000000" w:rsidP="00532162">
      <w:pPr>
        <w:numPr>
          <w:ilvl w:val="0"/>
          <w:numId w:val="10"/>
        </w:numPr>
      </w:pPr>
      <w:r w:rsidRPr="00532162">
        <w:t>Correlation studies show sector-level dependencies.</w:t>
      </w:r>
    </w:p>
    <w:p w14:paraId="243A06A1" w14:textId="77777777" w:rsidR="00000000" w:rsidRPr="00532162" w:rsidRDefault="00000000" w:rsidP="00532162">
      <w:pPr>
        <w:numPr>
          <w:ilvl w:val="0"/>
          <w:numId w:val="10"/>
        </w:numPr>
      </w:pPr>
      <w:r w:rsidRPr="00532162">
        <w:t>Predictive models provide short-term guidance but require caution due to market uncertainty.</w:t>
      </w:r>
    </w:p>
    <w:p w14:paraId="611D0915" w14:textId="77777777" w:rsidR="00000000" w:rsidRPr="00532162" w:rsidRDefault="00000000" w:rsidP="00532162">
      <w:pPr>
        <w:rPr>
          <w:b/>
          <w:bCs/>
        </w:rPr>
      </w:pPr>
      <w:r w:rsidRPr="00532162">
        <w:rPr>
          <w:b/>
          <w:bCs/>
        </w:rPr>
        <w:t>7. Conclusion</w:t>
      </w:r>
    </w:p>
    <w:p w14:paraId="31F2461E" w14:textId="77777777" w:rsidR="00000000" w:rsidRPr="00532162" w:rsidRDefault="00000000" w:rsidP="00532162">
      <w:r w:rsidRPr="00532162">
        <w:t xml:space="preserve">This analysis demonstrates how stock data can be leveraged to understand market dynamics and support investment strategies. Combining statistical methods, visualization, and predictive </w:t>
      </w:r>
      <w:proofErr w:type="spellStart"/>
      <w:r w:rsidRPr="00532162">
        <w:t>modeling</w:t>
      </w:r>
      <w:proofErr w:type="spellEnd"/>
      <w:r w:rsidRPr="00532162">
        <w:t xml:space="preserve"> provides actionable insights for traders, analysts, and stakeholders.</w:t>
      </w:r>
    </w:p>
    <w:p w14:paraId="3678BE6C" w14:textId="77777777" w:rsidR="00000000" w:rsidRDefault="00000000"/>
    <w:p w14:paraId="512E00B0" w14:textId="77777777" w:rsidR="00050F9C" w:rsidRDefault="00000000">
      <w:r>
        <w:br w:type="page"/>
      </w:r>
    </w:p>
    <w:p w14:paraId="6CDD3667" w14:textId="77777777" w:rsidR="00000000" w:rsidRPr="00CA77AC" w:rsidRDefault="00000000" w:rsidP="007635DD">
      <w:pPr>
        <w:rPr>
          <w:b/>
          <w:bCs/>
          <w:sz w:val="40"/>
          <w:szCs w:val="40"/>
        </w:rPr>
      </w:pPr>
      <w:r w:rsidRPr="00CA77AC">
        <w:rPr>
          <w:rFonts w:ascii="Segoe UI Emoji" w:hAnsi="Segoe UI Emoji" w:cs="Segoe UI Emoji"/>
          <w:b/>
          <w:bCs/>
          <w:sz w:val="40"/>
          <w:szCs w:val="40"/>
        </w:rPr>
        <w:lastRenderedPageBreak/>
        <w:t>🫀</w:t>
      </w:r>
      <w:r w:rsidRPr="00CA77AC">
        <w:rPr>
          <w:b/>
          <w:bCs/>
          <w:sz w:val="40"/>
          <w:szCs w:val="40"/>
        </w:rPr>
        <w:t xml:space="preserve"> Heart Disease Prediction Data Analysis Report</w:t>
      </w:r>
    </w:p>
    <w:p w14:paraId="7D7CFEC8" w14:textId="77777777" w:rsidR="00000000" w:rsidRDefault="00000000" w:rsidP="007635DD">
      <w:pPr>
        <w:rPr>
          <w:b/>
          <w:bCs/>
        </w:rPr>
      </w:pPr>
    </w:p>
    <w:p w14:paraId="3F47381E" w14:textId="77777777" w:rsidR="00000000" w:rsidRPr="007635DD" w:rsidRDefault="00000000" w:rsidP="007635DD">
      <w:pPr>
        <w:rPr>
          <w:b/>
          <w:bCs/>
        </w:rPr>
      </w:pPr>
      <w:r w:rsidRPr="007635DD">
        <w:rPr>
          <w:b/>
          <w:bCs/>
        </w:rPr>
        <w:t>1. Introduction</w:t>
      </w:r>
    </w:p>
    <w:p w14:paraId="2A409B4F" w14:textId="77777777" w:rsidR="00000000" w:rsidRPr="007635DD" w:rsidRDefault="00000000" w:rsidP="007635DD">
      <w:r w:rsidRPr="007635DD">
        <w:t xml:space="preserve">This project applies data science techniques to patient health records to predict the likelihood of heart disease. By </w:t>
      </w:r>
      <w:proofErr w:type="spellStart"/>
      <w:r w:rsidRPr="007635DD">
        <w:t>analyzing</w:t>
      </w:r>
      <w:proofErr w:type="spellEnd"/>
      <w:r w:rsidRPr="007635DD">
        <w:t xml:space="preserve"> clinical features such as age, cholesterol, blood pressure, and exercise response, the study demonstrates how statistical methods and machine learning can support preventive healthcare and decision-making.</w:t>
      </w:r>
    </w:p>
    <w:p w14:paraId="0B92F953" w14:textId="77777777" w:rsidR="00000000" w:rsidRPr="007635DD" w:rsidRDefault="00000000" w:rsidP="007635DD">
      <w:pPr>
        <w:rPr>
          <w:b/>
          <w:bCs/>
        </w:rPr>
      </w:pPr>
      <w:r w:rsidRPr="007635DD">
        <w:rPr>
          <w:b/>
          <w:bCs/>
        </w:rPr>
        <w:t>2. Dataset Overview</w:t>
      </w:r>
    </w:p>
    <w:p w14:paraId="20738D8A" w14:textId="77777777" w:rsidR="00000000" w:rsidRPr="007635DD" w:rsidRDefault="00000000" w:rsidP="007635DD">
      <w:pPr>
        <w:numPr>
          <w:ilvl w:val="0"/>
          <w:numId w:val="6"/>
        </w:numPr>
      </w:pPr>
      <w:r w:rsidRPr="007635DD">
        <w:rPr>
          <w:b/>
          <w:bCs/>
        </w:rPr>
        <w:t>Source:</w:t>
      </w:r>
      <w:r w:rsidRPr="007635DD">
        <w:t xml:space="preserve"> Heart Disease Prediction dataset</w:t>
      </w:r>
    </w:p>
    <w:p w14:paraId="0C09BD4E" w14:textId="77777777" w:rsidR="00000000" w:rsidRPr="007635DD" w:rsidRDefault="00000000" w:rsidP="007635DD">
      <w:pPr>
        <w:numPr>
          <w:ilvl w:val="0"/>
          <w:numId w:val="6"/>
        </w:numPr>
      </w:pPr>
      <w:r w:rsidRPr="007635DD">
        <w:rPr>
          <w:b/>
          <w:bCs/>
        </w:rPr>
        <w:t>Attributes:</w:t>
      </w:r>
      <w:r w:rsidRPr="007635DD">
        <w:t xml:space="preserve"> Age, Sex, Chest Pain Type, Blood Pressure, Cholesterol, Fasting Blood Sugar, EKG Results, Max Heart Rate, Exercise Angina, ST Depression, Slope of ST, Number of Vessels, Thallium Test</w:t>
      </w:r>
    </w:p>
    <w:p w14:paraId="6CB00877" w14:textId="77777777" w:rsidR="00000000" w:rsidRPr="007635DD" w:rsidRDefault="00000000" w:rsidP="007635DD">
      <w:pPr>
        <w:numPr>
          <w:ilvl w:val="0"/>
          <w:numId w:val="6"/>
        </w:numPr>
      </w:pPr>
      <w:r w:rsidRPr="007635DD">
        <w:rPr>
          <w:b/>
          <w:bCs/>
        </w:rPr>
        <w:t>Target Variable:</w:t>
      </w:r>
      <w:r w:rsidRPr="007635DD">
        <w:t xml:space="preserve"> Heart Disease (Presence/Absence)</w:t>
      </w:r>
    </w:p>
    <w:p w14:paraId="3841A0BC" w14:textId="77777777" w:rsidR="00000000" w:rsidRPr="007635DD" w:rsidRDefault="00000000" w:rsidP="007635DD">
      <w:pPr>
        <w:numPr>
          <w:ilvl w:val="0"/>
          <w:numId w:val="6"/>
        </w:numPr>
      </w:pPr>
      <w:r w:rsidRPr="007635DD">
        <w:rPr>
          <w:b/>
          <w:bCs/>
        </w:rPr>
        <w:t>Size:</w:t>
      </w:r>
      <w:r w:rsidRPr="007635DD">
        <w:t xml:space="preserve"> 300+ patient records with mixed categorical and numerical features</w:t>
      </w:r>
    </w:p>
    <w:p w14:paraId="48C02E87" w14:textId="77777777" w:rsidR="00000000" w:rsidRPr="007635DD" w:rsidRDefault="00000000" w:rsidP="007635DD">
      <w:pPr>
        <w:rPr>
          <w:b/>
          <w:bCs/>
        </w:rPr>
      </w:pPr>
      <w:r w:rsidRPr="007635DD">
        <w:rPr>
          <w:b/>
          <w:bCs/>
        </w:rPr>
        <w:t>3. Objectives</w:t>
      </w:r>
    </w:p>
    <w:p w14:paraId="0FC5CFE8" w14:textId="77777777" w:rsidR="00000000" w:rsidRPr="007635DD" w:rsidRDefault="00000000" w:rsidP="007635DD">
      <w:pPr>
        <w:numPr>
          <w:ilvl w:val="0"/>
          <w:numId w:val="7"/>
        </w:numPr>
      </w:pPr>
      <w:r w:rsidRPr="007635DD">
        <w:t>Explore demographic and clinical factors influencing heart disease.</w:t>
      </w:r>
    </w:p>
    <w:p w14:paraId="32C5A91C" w14:textId="77777777" w:rsidR="00000000" w:rsidRPr="007635DD" w:rsidRDefault="00000000" w:rsidP="007635DD">
      <w:pPr>
        <w:numPr>
          <w:ilvl w:val="0"/>
          <w:numId w:val="7"/>
        </w:numPr>
      </w:pPr>
      <w:r w:rsidRPr="007635DD">
        <w:t>Detect outliers in cholesterol and blood pressure.</w:t>
      </w:r>
    </w:p>
    <w:p w14:paraId="63F568FE" w14:textId="77777777" w:rsidR="00000000" w:rsidRPr="007635DD" w:rsidRDefault="00000000" w:rsidP="007635DD">
      <w:pPr>
        <w:numPr>
          <w:ilvl w:val="0"/>
          <w:numId w:val="7"/>
        </w:numPr>
      </w:pPr>
      <w:r w:rsidRPr="007635DD">
        <w:t>Visualize relationships between key variables (e.g., age vs. disease presence).</w:t>
      </w:r>
    </w:p>
    <w:p w14:paraId="58C9BF99" w14:textId="77777777" w:rsidR="00000000" w:rsidRPr="007635DD" w:rsidRDefault="00000000" w:rsidP="007635DD">
      <w:pPr>
        <w:numPr>
          <w:ilvl w:val="0"/>
          <w:numId w:val="7"/>
        </w:numPr>
      </w:pPr>
      <w:r w:rsidRPr="007635DD">
        <w:t>Build predictive models to classify patients into “Presence” or “Absence.”</w:t>
      </w:r>
    </w:p>
    <w:p w14:paraId="4EC83CEE" w14:textId="77777777" w:rsidR="00000000" w:rsidRPr="007635DD" w:rsidRDefault="00000000" w:rsidP="007635DD">
      <w:pPr>
        <w:numPr>
          <w:ilvl w:val="0"/>
          <w:numId w:val="7"/>
        </w:numPr>
      </w:pPr>
      <w:r w:rsidRPr="007635DD">
        <w:t>Perform hypothesis testing to evaluate differences in risk factors.</w:t>
      </w:r>
    </w:p>
    <w:p w14:paraId="72D642F6" w14:textId="77777777" w:rsidR="00000000" w:rsidRPr="007635DD" w:rsidRDefault="00000000" w:rsidP="007635DD">
      <w:pPr>
        <w:rPr>
          <w:b/>
          <w:bCs/>
        </w:rPr>
      </w:pPr>
      <w:r w:rsidRPr="007635DD">
        <w:rPr>
          <w:b/>
          <w:bCs/>
        </w:rPr>
        <w:t>4. Tools &amp; Libraries</w:t>
      </w:r>
    </w:p>
    <w:p w14:paraId="20D3C2AB" w14:textId="77777777" w:rsidR="00000000" w:rsidRPr="007635DD" w:rsidRDefault="00000000" w:rsidP="007635DD">
      <w:pPr>
        <w:numPr>
          <w:ilvl w:val="0"/>
          <w:numId w:val="8"/>
        </w:numPr>
      </w:pPr>
      <w:r w:rsidRPr="007635DD">
        <w:rPr>
          <w:b/>
          <w:bCs/>
        </w:rPr>
        <w:t>Python</w:t>
      </w:r>
      <w:r w:rsidRPr="007635DD">
        <w:t xml:space="preserve"> – core programming language</w:t>
      </w:r>
    </w:p>
    <w:p w14:paraId="76DFD1CA" w14:textId="77777777" w:rsidR="00000000" w:rsidRPr="007635DD" w:rsidRDefault="00000000" w:rsidP="007635DD">
      <w:pPr>
        <w:numPr>
          <w:ilvl w:val="0"/>
          <w:numId w:val="8"/>
        </w:numPr>
      </w:pPr>
      <w:r w:rsidRPr="007635DD">
        <w:rPr>
          <w:b/>
          <w:bCs/>
        </w:rPr>
        <w:t>Pandas &amp; NumPy</w:t>
      </w:r>
      <w:r w:rsidRPr="007635DD">
        <w:t xml:space="preserve"> – data cleaning and manipulation</w:t>
      </w:r>
    </w:p>
    <w:p w14:paraId="03803104" w14:textId="77777777" w:rsidR="00000000" w:rsidRPr="007635DD" w:rsidRDefault="00000000" w:rsidP="007635DD">
      <w:pPr>
        <w:numPr>
          <w:ilvl w:val="0"/>
          <w:numId w:val="8"/>
        </w:numPr>
      </w:pPr>
      <w:r w:rsidRPr="007635DD">
        <w:rPr>
          <w:b/>
          <w:bCs/>
        </w:rPr>
        <w:t>Matplotlib &amp; Seaborn</w:t>
      </w:r>
      <w:r w:rsidRPr="007635DD">
        <w:t xml:space="preserve"> – visualization</w:t>
      </w:r>
    </w:p>
    <w:p w14:paraId="67E51907" w14:textId="77777777" w:rsidR="00000000" w:rsidRPr="007635DD" w:rsidRDefault="00000000" w:rsidP="007635DD">
      <w:pPr>
        <w:numPr>
          <w:ilvl w:val="0"/>
          <w:numId w:val="8"/>
        </w:numPr>
      </w:pPr>
      <w:r w:rsidRPr="007635DD">
        <w:rPr>
          <w:b/>
          <w:bCs/>
        </w:rPr>
        <w:t>Scikit-learn</w:t>
      </w:r>
      <w:r w:rsidRPr="007635DD">
        <w:t xml:space="preserve"> – machine learning models</w:t>
      </w:r>
    </w:p>
    <w:p w14:paraId="5AFE12AF" w14:textId="77777777" w:rsidR="00000000" w:rsidRPr="007635DD" w:rsidRDefault="00000000" w:rsidP="007635DD">
      <w:pPr>
        <w:numPr>
          <w:ilvl w:val="0"/>
          <w:numId w:val="8"/>
        </w:numPr>
      </w:pPr>
      <w:proofErr w:type="spellStart"/>
      <w:r w:rsidRPr="007635DD">
        <w:rPr>
          <w:b/>
          <w:bCs/>
        </w:rPr>
        <w:t>Jupyter</w:t>
      </w:r>
      <w:proofErr w:type="spellEnd"/>
      <w:r w:rsidRPr="007635DD">
        <w:rPr>
          <w:b/>
          <w:bCs/>
        </w:rPr>
        <w:t xml:space="preserve"> Notebook</w:t>
      </w:r>
      <w:r w:rsidRPr="007635DD">
        <w:t xml:space="preserve"> – documentation and reproducibility</w:t>
      </w:r>
    </w:p>
    <w:p w14:paraId="601FA80D" w14:textId="77777777" w:rsidR="00000000" w:rsidRPr="007635DD" w:rsidRDefault="00000000" w:rsidP="007635DD">
      <w:pPr>
        <w:rPr>
          <w:b/>
          <w:bCs/>
        </w:rPr>
      </w:pPr>
      <w:r w:rsidRPr="007635DD">
        <w:rPr>
          <w:b/>
          <w:bCs/>
        </w:rPr>
        <w:t>5. Key Analyses</w:t>
      </w:r>
    </w:p>
    <w:p w14:paraId="397EEAD1" w14:textId="77777777" w:rsidR="00000000" w:rsidRPr="007635DD" w:rsidRDefault="00000000" w:rsidP="007635DD">
      <w:pPr>
        <w:rPr>
          <w:b/>
          <w:bCs/>
        </w:rPr>
      </w:pPr>
      <w:r w:rsidRPr="007635DD">
        <w:rPr>
          <w:b/>
          <w:bCs/>
        </w:rPr>
        <w:t>Exploratory Data Analysis (EDA)</w:t>
      </w:r>
    </w:p>
    <w:p w14:paraId="55032393" w14:textId="77777777" w:rsidR="00000000" w:rsidRPr="007635DD" w:rsidRDefault="00000000" w:rsidP="007635DD">
      <w:pPr>
        <w:numPr>
          <w:ilvl w:val="0"/>
          <w:numId w:val="9"/>
        </w:numPr>
      </w:pPr>
      <w:r w:rsidRPr="007635DD">
        <w:t>Age distribution shows higher prevalence in older patients.</w:t>
      </w:r>
    </w:p>
    <w:p w14:paraId="74789B76" w14:textId="77777777" w:rsidR="00000000" w:rsidRPr="007635DD" w:rsidRDefault="00000000" w:rsidP="007635DD">
      <w:pPr>
        <w:numPr>
          <w:ilvl w:val="0"/>
          <w:numId w:val="9"/>
        </w:numPr>
      </w:pPr>
      <w:r w:rsidRPr="007635DD">
        <w:lastRenderedPageBreak/>
        <w:t>Cholesterol and blood pressure levels vary widely, with some extreme outliers.</w:t>
      </w:r>
    </w:p>
    <w:p w14:paraId="51F0EEA2" w14:textId="77777777" w:rsidR="00000000" w:rsidRPr="007635DD" w:rsidRDefault="00000000" w:rsidP="007635DD">
      <w:pPr>
        <w:numPr>
          <w:ilvl w:val="0"/>
          <w:numId w:val="9"/>
        </w:numPr>
      </w:pPr>
      <w:r w:rsidRPr="007635DD">
        <w:t>Gender-based differences observed in disease occurrence.</w:t>
      </w:r>
    </w:p>
    <w:p w14:paraId="22FFA4EE" w14:textId="77777777" w:rsidR="00000000" w:rsidRPr="007635DD" w:rsidRDefault="00000000" w:rsidP="007635DD">
      <w:pPr>
        <w:numPr>
          <w:ilvl w:val="0"/>
          <w:numId w:val="9"/>
        </w:numPr>
      </w:pPr>
      <w:r w:rsidRPr="007635DD">
        <w:t>Correlation heatmap highlights strong predictors such as chest pain type and exercise angina.</w:t>
      </w:r>
    </w:p>
    <w:p w14:paraId="4466FD67" w14:textId="77777777" w:rsidR="00000000" w:rsidRPr="007635DD" w:rsidRDefault="00000000" w:rsidP="007635DD">
      <w:pPr>
        <w:rPr>
          <w:b/>
          <w:bCs/>
        </w:rPr>
      </w:pPr>
      <w:r w:rsidRPr="007635DD">
        <w:rPr>
          <w:b/>
          <w:bCs/>
        </w:rPr>
        <w:t>Outlier Detection</w:t>
      </w:r>
    </w:p>
    <w:p w14:paraId="3E142213" w14:textId="77777777" w:rsidR="00000000" w:rsidRPr="007635DD" w:rsidRDefault="00000000" w:rsidP="007635DD">
      <w:pPr>
        <w:numPr>
          <w:ilvl w:val="0"/>
          <w:numId w:val="10"/>
        </w:numPr>
      </w:pPr>
      <w:r w:rsidRPr="007635DD">
        <w:t>IQR and Z-score methods applied to cholesterol and blood pressure.</w:t>
      </w:r>
    </w:p>
    <w:p w14:paraId="256BFB96" w14:textId="77777777" w:rsidR="00000000" w:rsidRPr="007635DD" w:rsidRDefault="00000000" w:rsidP="007635DD">
      <w:pPr>
        <w:numPr>
          <w:ilvl w:val="0"/>
          <w:numId w:val="10"/>
        </w:numPr>
      </w:pPr>
      <w:r w:rsidRPr="007635DD">
        <w:t>Extreme values flagged for medical review.</w:t>
      </w:r>
    </w:p>
    <w:p w14:paraId="3A9F6450" w14:textId="77777777" w:rsidR="00000000" w:rsidRPr="007635DD" w:rsidRDefault="00000000" w:rsidP="007635DD">
      <w:pPr>
        <w:rPr>
          <w:b/>
          <w:bCs/>
        </w:rPr>
      </w:pPr>
      <w:r w:rsidRPr="007635DD">
        <w:rPr>
          <w:b/>
          <w:bCs/>
        </w:rPr>
        <w:t xml:space="preserve">Visualizations </w:t>
      </w:r>
      <w:r w:rsidRPr="007635DD">
        <w:rPr>
          <w:b/>
          <w:bCs/>
          <w:i/>
          <w:iCs/>
        </w:rPr>
        <w:t>(placeholders for figures)</w:t>
      </w:r>
    </w:p>
    <w:p w14:paraId="0FD81B18" w14:textId="77777777" w:rsidR="00000000" w:rsidRDefault="00000000" w:rsidP="007635DD">
      <w:pPr>
        <w:numPr>
          <w:ilvl w:val="0"/>
          <w:numId w:val="11"/>
        </w:numPr>
      </w:pPr>
      <w:r>
        <w:rPr>
          <w:noProof/>
        </w:rPr>
        <w:drawing>
          <wp:anchor distT="0" distB="0" distL="114300" distR="114300" simplePos="0" relativeHeight="251654656" behindDoc="1" locked="0" layoutInCell="1" allowOverlap="1" wp14:anchorId="65A07D36" wp14:editId="46663773">
            <wp:simplePos x="0" y="0"/>
            <wp:positionH relativeFrom="column">
              <wp:posOffset>768403</wp:posOffset>
            </wp:positionH>
            <wp:positionV relativeFrom="paragraph">
              <wp:posOffset>277810</wp:posOffset>
            </wp:positionV>
            <wp:extent cx="3480867" cy="2755461"/>
            <wp:effectExtent l="0" t="0" r="5715" b="6985"/>
            <wp:wrapTight wrapText="bothSides">
              <wp:wrapPolygon edited="0">
                <wp:start x="0" y="0"/>
                <wp:lineTo x="0" y="21505"/>
                <wp:lineTo x="21517" y="21505"/>
                <wp:lineTo x="21517" y="0"/>
                <wp:lineTo x="0" y="0"/>
              </wp:wrapPolygon>
            </wp:wrapTight>
            <wp:docPr id="209894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43479" name="Picture 2098943479"/>
                    <pic:cNvPicPr/>
                  </pic:nvPicPr>
                  <pic:blipFill>
                    <a:blip r:embed="rId13">
                      <a:extLst>
                        <a:ext uri="{28A0092B-C50C-407E-A947-70E740481C1C}">
                          <a14:useLocalDpi xmlns:a14="http://schemas.microsoft.com/office/drawing/2010/main" val="0"/>
                        </a:ext>
                      </a:extLst>
                    </a:blip>
                    <a:stretch>
                      <a:fillRect/>
                    </a:stretch>
                  </pic:blipFill>
                  <pic:spPr>
                    <a:xfrm>
                      <a:off x="0" y="0"/>
                      <a:ext cx="3480867" cy="2755461"/>
                    </a:xfrm>
                    <a:prstGeom prst="rect">
                      <a:avLst/>
                    </a:prstGeom>
                  </pic:spPr>
                </pic:pic>
              </a:graphicData>
            </a:graphic>
          </wp:anchor>
        </w:drawing>
      </w:r>
      <w:r w:rsidRPr="007635DD">
        <w:rPr>
          <w:b/>
          <w:bCs/>
        </w:rPr>
        <w:t>Bar Chart:</w:t>
      </w:r>
      <w:r w:rsidRPr="007635DD">
        <w:t xml:space="preserve"> Heart disease prevalence by chest pain type.</w:t>
      </w:r>
    </w:p>
    <w:p w14:paraId="70942CE0" w14:textId="77777777" w:rsidR="00000000" w:rsidRDefault="00000000" w:rsidP="00CA77AC"/>
    <w:p w14:paraId="7F8A8050" w14:textId="77777777" w:rsidR="00000000" w:rsidRDefault="00000000" w:rsidP="00CA77AC"/>
    <w:p w14:paraId="7F696F79" w14:textId="77777777" w:rsidR="00000000" w:rsidRDefault="00000000" w:rsidP="00CA77AC"/>
    <w:p w14:paraId="0AE68340" w14:textId="77777777" w:rsidR="00000000" w:rsidRDefault="00000000" w:rsidP="00CA77AC"/>
    <w:p w14:paraId="4845DF54" w14:textId="77777777" w:rsidR="00000000" w:rsidRPr="007635DD" w:rsidRDefault="00000000" w:rsidP="00CA77AC"/>
    <w:p w14:paraId="3B957262" w14:textId="77777777" w:rsidR="00000000" w:rsidRDefault="00000000" w:rsidP="00FD1304">
      <w:pPr>
        <w:ind w:left="360"/>
        <w:rPr>
          <w:b/>
          <w:bCs/>
        </w:rPr>
      </w:pPr>
    </w:p>
    <w:p w14:paraId="6F51DD69" w14:textId="77777777" w:rsidR="00000000" w:rsidRDefault="00000000" w:rsidP="00FD1304">
      <w:pPr>
        <w:ind w:left="360"/>
        <w:rPr>
          <w:b/>
          <w:bCs/>
        </w:rPr>
      </w:pPr>
    </w:p>
    <w:p w14:paraId="32A7EDBF" w14:textId="77777777" w:rsidR="00000000" w:rsidRDefault="00000000" w:rsidP="00FD1304">
      <w:pPr>
        <w:ind w:left="360"/>
        <w:rPr>
          <w:b/>
          <w:bCs/>
        </w:rPr>
      </w:pPr>
    </w:p>
    <w:p w14:paraId="6F5881BD" w14:textId="77777777" w:rsidR="00000000" w:rsidRDefault="00000000" w:rsidP="00FD1304">
      <w:pPr>
        <w:ind w:left="360"/>
        <w:rPr>
          <w:b/>
          <w:bCs/>
        </w:rPr>
      </w:pPr>
    </w:p>
    <w:p w14:paraId="31762932" w14:textId="77777777" w:rsidR="00000000" w:rsidRDefault="00000000" w:rsidP="00E5291F">
      <w:pPr>
        <w:ind w:left="360"/>
      </w:pPr>
      <w:r w:rsidRPr="001478D0">
        <w:rPr>
          <w:b/>
          <w:bCs/>
        </w:rPr>
        <w:t xml:space="preserve">Correlation </w:t>
      </w:r>
      <w:proofErr w:type="gramStart"/>
      <w:r w:rsidRPr="001478D0">
        <w:rPr>
          <w:b/>
          <w:bCs/>
        </w:rPr>
        <w:t>Matrix</w:t>
      </w:r>
      <w:r w:rsidRPr="001478D0">
        <w:t xml:space="preserve"> </w:t>
      </w:r>
      <w:r>
        <w:t>:</w:t>
      </w:r>
      <w:proofErr w:type="gramEnd"/>
      <w:r>
        <w:t xml:space="preserve"> </w:t>
      </w:r>
      <w:r w:rsidRPr="00B649EE">
        <w:t>table that shows the correlation coefficients between multiple variables in a dataset</w:t>
      </w:r>
      <w:r>
        <w:t>.</w:t>
      </w:r>
    </w:p>
    <w:p w14:paraId="1D172E9F" w14:textId="77777777" w:rsidR="00000000" w:rsidRPr="001478D0" w:rsidRDefault="00000000" w:rsidP="00E5291F">
      <w:pPr>
        <w:ind w:left="360"/>
      </w:pPr>
      <w:r>
        <w:rPr>
          <w:noProof/>
        </w:rPr>
        <w:drawing>
          <wp:anchor distT="0" distB="0" distL="114300" distR="114300" simplePos="0" relativeHeight="251658752" behindDoc="1" locked="0" layoutInCell="1" allowOverlap="1" wp14:anchorId="3BDF6E95" wp14:editId="13C96E1A">
            <wp:simplePos x="0" y="0"/>
            <wp:positionH relativeFrom="column">
              <wp:posOffset>1313954</wp:posOffset>
            </wp:positionH>
            <wp:positionV relativeFrom="paragraph">
              <wp:posOffset>16003</wp:posOffset>
            </wp:positionV>
            <wp:extent cx="2650992" cy="2452153"/>
            <wp:effectExtent l="0" t="0" r="0" b="5715"/>
            <wp:wrapTight wrapText="bothSides">
              <wp:wrapPolygon edited="0">
                <wp:start x="0" y="0"/>
                <wp:lineTo x="0" y="21483"/>
                <wp:lineTo x="21424" y="21483"/>
                <wp:lineTo x="21424" y="0"/>
                <wp:lineTo x="0" y="0"/>
              </wp:wrapPolygon>
            </wp:wrapTight>
            <wp:docPr id="1754094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94459" name="Picture 175409445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50992" cy="2452153"/>
                    </a:xfrm>
                    <a:prstGeom prst="rect">
                      <a:avLst/>
                    </a:prstGeom>
                  </pic:spPr>
                </pic:pic>
              </a:graphicData>
            </a:graphic>
          </wp:anchor>
        </w:drawing>
      </w:r>
    </w:p>
    <w:p w14:paraId="1D6439DE" w14:textId="77777777" w:rsidR="00000000" w:rsidRPr="007635DD" w:rsidRDefault="00000000" w:rsidP="00FD1304">
      <w:pPr>
        <w:ind w:left="360"/>
      </w:pPr>
    </w:p>
    <w:p w14:paraId="290CC4A7" w14:textId="77777777" w:rsidR="00000000" w:rsidRDefault="00000000" w:rsidP="00E5291F">
      <w:pPr>
        <w:ind w:left="360"/>
        <w:rPr>
          <w:b/>
          <w:bCs/>
        </w:rPr>
      </w:pPr>
    </w:p>
    <w:p w14:paraId="69E10DB0" w14:textId="77777777" w:rsidR="00000000" w:rsidRDefault="00000000" w:rsidP="00E5291F">
      <w:pPr>
        <w:ind w:left="360"/>
        <w:rPr>
          <w:b/>
          <w:bCs/>
        </w:rPr>
      </w:pPr>
    </w:p>
    <w:p w14:paraId="79D6FCAA" w14:textId="77777777" w:rsidR="00000000" w:rsidRDefault="00000000" w:rsidP="00E5291F">
      <w:pPr>
        <w:ind w:left="360"/>
        <w:rPr>
          <w:b/>
          <w:bCs/>
        </w:rPr>
      </w:pPr>
    </w:p>
    <w:p w14:paraId="47A7FCE5" w14:textId="77777777" w:rsidR="00000000" w:rsidRDefault="00000000" w:rsidP="00E5291F">
      <w:pPr>
        <w:ind w:left="360"/>
        <w:rPr>
          <w:b/>
          <w:bCs/>
        </w:rPr>
      </w:pPr>
    </w:p>
    <w:p w14:paraId="129DAFD7" w14:textId="77777777" w:rsidR="00000000" w:rsidRDefault="00000000" w:rsidP="00E5291F">
      <w:pPr>
        <w:ind w:left="360"/>
        <w:rPr>
          <w:b/>
          <w:bCs/>
        </w:rPr>
      </w:pPr>
    </w:p>
    <w:p w14:paraId="466F8BFE" w14:textId="77777777" w:rsidR="00000000" w:rsidRDefault="00000000" w:rsidP="00E5291F">
      <w:pPr>
        <w:ind w:left="360"/>
        <w:rPr>
          <w:b/>
          <w:bCs/>
        </w:rPr>
      </w:pPr>
    </w:p>
    <w:p w14:paraId="405A74A7" w14:textId="77777777" w:rsidR="00000000" w:rsidRDefault="00000000" w:rsidP="00E5291F">
      <w:pPr>
        <w:ind w:left="360"/>
        <w:rPr>
          <w:b/>
          <w:bCs/>
        </w:rPr>
      </w:pPr>
      <w:proofErr w:type="gramStart"/>
      <w:r>
        <w:rPr>
          <w:b/>
          <w:bCs/>
        </w:rPr>
        <w:t>H</w:t>
      </w:r>
      <w:r w:rsidRPr="00266669">
        <w:rPr>
          <w:b/>
          <w:bCs/>
        </w:rPr>
        <w:t xml:space="preserve">istogram </w:t>
      </w:r>
      <w:r>
        <w:t>:</w:t>
      </w:r>
      <w:proofErr w:type="gramEnd"/>
      <w:r w:rsidRPr="00266669">
        <w:rPr>
          <w:b/>
          <w:bCs/>
        </w:rPr>
        <w:t xml:space="preserve"> </w:t>
      </w:r>
      <w:r w:rsidRPr="00266669">
        <w:rPr>
          <w:b/>
          <w:bCs/>
          <w:i/>
          <w:iCs/>
        </w:rPr>
        <w:t>Age Distribution</w:t>
      </w:r>
      <w:r w:rsidRPr="00266669">
        <w:rPr>
          <w:b/>
          <w:bCs/>
        </w:rPr>
        <w:t xml:space="preserve"> shows how patient ages are spread across the dataset. </w:t>
      </w:r>
    </w:p>
    <w:p w14:paraId="6939FB4A" w14:textId="77777777" w:rsidR="00000000" w:rsidRDefault="00000000" w:rsidP="00E5291F">
      <w:pPr>
        <w:ind w:left="360"/>
        <w:rPr>
          <w:b/>
          <w:bCs/>
        </w:rPr>
      </w:pPr>
      <w:r>
        <w:rPr>
          <w:b/>
          <w:bCs/>
          <w:noProof/>
        </w:rPr>
        <w:lastRenderedPageBreak/>
        <w:drawing>
          <wp:anchor distT="0" distB="0" distL="114300" distR="114300" simplePos="0" relativeHeight="251660800" behindDoc="1" locked="0" layoutInCell="1" allowOverlap="1" wp14:anchorId="6B4F6D7C" wp14:editId="297EAE08">
            <wp:simplePos x="0" y="0"/>
            <wp:positionH relativeFrom="column">
              <wp:posOffset>906700</wp:posOffset>
            </wp:positionH>
            <wp:positionV relativeFrom="paragraph">
              <wp:posOffset>133</wp:posOffset>
            </wp:positionV>
            <wp:extent cx="3480435" cy="2384425"/>
            <wp:effectExtent l="0" t="0" r="5715" b="0"/>
            <wp:wrapTight wrapText="bothSides">
              <wp:wrapPolygon edited="0">
                <wp:start x="0" y="0"/>
                <wp:lineTo x="0" y="21399"/>
                <wp:lineTo x="21517" y="21399"/>
                <wp:lineTo x="21517" y="0"/>
                <wp:lineTo x="0" y="0"/>
              </wp:wrapPolygon>
            </wp:wrapTight>
            <wp:docPr id="1406036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36764" name="Picture 1406036764"/>
                    <pic:cNvPicPr/>
                  </pic:nvPicPr>
                  <pic:blipFill>
                    <a:blip r:embed="rId15">
                      <a:extLst>
                        <a:ext uri="{28A0092B-C50C-407E-A947-70E740481C1C}">
                          <a14:useLocalDpi xmlns:a14="http://schemas.microsoft.com/office/drawing/2010/main" val="0"/>
                        </a:ext>
                      </a:extLst>
                    </a:blip>
                    <a:stretch>
                      <a:fillRect/>
                    </a:stretch>
                  </pic:blipFill>
                  <pic:spPr>
                    <a:xfrm>
                      <a:off x="0" y="0"/>
                      <a:ext cx="3480435" cy="2384425"/>
                    </a:xfrm>
                    <a:prstGeom prst="rect">
                      <a:avLst/>
                    </a:prstGeom>
                  </pic:spPr>
                </pic:pic>
              </a:graphicData>
            </a:graphic>
            <wp14:sizeRelH relativeFrom="margin">
              <wp14:pctWidth>0</wp14:pctWidth>
            </wp14:sizeRelH>
            <wp14:sizeRelV relativeFrom="margin">
              <wp14:pctHeight>0</wp14:pctHeight>
            </wp14:sizeRelV>
          </wp:anchor>
        </w:drawing>
      </w:r>
    </w:p>
    <w:p w14:paraId="706A30CE" w14:textId="77777777" w:rsidR="00000000" w:rsidRDefault="00000000" w:rsidP="007635DD">
      <w:pPr>
        <w:rPr>
          <w:b/>
          <w:bCs/>
        </w:rPr>
      </w:pPr>
    </w:p>
    <w:p w14:paraId="34DF3065" w14:textId="77777777" w:rsidR="00000000" w:rsidRDefault="00000000" w:rsidP="007635DD">
      <w:pPr>
        <w:rPr>
          <w:b/>
          <w:bCs/>
        </w:rPr>
      </w:pPr>
    </w:p>
    <w:p w14:paraId="71505959" w14:textId="77777777" w:rsidR="00000000" w:rsidRDefault="00000000" w:rsidP="007635DD">
      <w:pPr>
        <w:rPr>
          <w:b/>
          <w:bCs/>
        </w:rPr>
      </w:pPr>
    </w:p>
    <w:p w14:paraId="32809030" w14:textId="77777777" w:rsidR="00000000" w:rsidRDefault="00000000" w:rsidP="007635DD">
      <w:pPr>
        <w:rPr>
          <w:b/>
          <w:bCs/>
        </w:rPr>
      </w:pPr>
    </w:p>
    <w:p w14:paraId="092847CD" w14:textId="77777777" w:rsidR="00000000" w:rsidRDefault="00000000" w:rsidP="007635DD">
      <w:pPr>
        <w:rPr>
          <w:b/>
          <w:bCs/>
        </w:rPr>
      </w:pPr>
    </w:p>
    <w:p w14:paraId="69572616" w14:textId="77777777" w:rsidR="00000000" w:rsidRDefault="00000000" w:rsidP="007635DD">
      <w:pPr>
        <w:rPr>
          <w:b/>
          <w:bCs/>
        </w:rPr>
      </w:pPr>
    </w:p>
    <w:p w14:paraId="4F5D170C" w14:textId="77777777" w:rsidR="00000000" w:rsidRDefault="00000000" w:rsidP="007635DD">
      <w:pPr>
        <w:rPr>
          <w:b/>
          <w:bCs/>
        </w:rPr>
      </w:pPr>
    </w:p>
    <w:p w14:paraId="414A0745" w14:textId="77777777" w:rsidR="00000000" w:rsidRDefault="00000000" w:rsidP="007635DD">
      <w:r>
        <w:rPr>
          <w:b/>
          <w:bCs/>
        </w:rPr>
        <w:t>B</w:t>
      </w:r>
      <w:r w:rsidRPr="002A3D28">
        <w:rPr>
          <w:b/>
          <w:bCs/>
        </w:rPr>
        <w:t xml:space="preserve">ar </w:t>
      </w:r>
      <w:proofErr w:type="gramStart"/>
      <w:r w:rsidRPr="002A3D28">
        <w:rPr>
          <w:b/>
          <w:bCs/>
        </w:rPr>
        <w:t xml:space="preserve">chart </w:t>
      </w:r>
      <w:r>
        <w:rPr>
          <w:b/>
          <w:bCs/>
        </w:rPr>
        <w:t>:</w:t>
      </w:r>
      <w:r w:rsidRPr="002A3D28">
        <w:rPr>
          <w:i/>
          <w:iCs/>
        </w:rPr>
        <w:t>Chest</w:t>
      </w:r>
      <w:proofErr w:type="gramEnd"/>
      <w:r w:rsidRPr="002A3D28">
        <w:rPr>
          <w:i/>
          <w:iCs/>
        </w:rPr>
        <w:t xml:space="preserve"> Pain Type vs </w:t>
      </w:r>
      <w:proofErr w:type="gramStart"/>
      <w:r w:rsidRPr="002A3D28">
        <w:rPr>
          <w:i/>
          <w:iCs/>
        </w:rPr>
        <w:t>Heart Disease</w:t>
      </w:r>
      <w:proofErr w:type="gramEnd"/>
      <w:r w:rsidRPr="002A3D28">
        <w:t xml:space="preserve"> compares the frequency of different chest pain categories with the presence or absence of heart disease. </w:t>
      </w:r>
    </w:p>
    <w:p w14:paraId="5005A8B9" w14:textId="77777777" w:rsidR="00000000" w:rsidRPr="002A3D28" w:rsidRDefault="00000000" w:rsidP="007635DD">
      <w:r>
        <w:rPr>
          <w:noProof/>
        </w:rPr>
        <w:drawing>
          <wp:anchor distT="0" distB="0" distL="114300" distR="114300" simplePos="0" relativeHeight="251657728" behindDoc="1" locked="0" layoutInCell="1" allowOverlap="1" wp14:anchorId="0F535B4D" wp14:editId="55F78678">
            <wp:simplePos x="0" y="0"/>
            <wp:positionH relativeFrom="margin">
              <wp:posOffset>952820</wp:posOffset>
            </wp:positionH>
            <wp:positionV relativeFrom="paragraph">
              <wp:posOffset>-3810</wp:posOffset>
            </wp:positionV>
            <wp:extent cx="3357880" cy="2677160"/>
            <wp:effectExtent l="0" t="0" r="0" b="8890"/>
            <wp:wrapTight wrapText="bothSides">
              <wp:wrapPolygon edited="0">
                <wp:start x="0" y="0"/>
                <wp:lineTo x="0" y="21518"/>
                <wp:lineTo x="21445" y="21518"/>
                <wp:lineTo x="21445" y="0"/>
                <wp:lineTo x="0" y="0"/>
              </wp:wrapPolygon>
            </wp:wrapTight>
            <wp:docPr id="1052245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45316" name="Picture 1052245316"/>
                    <pic:cNvPicPr/>
                  </pic:nvPicPr>
                  <pic:blipFill>
                    <a:blip r:embed="rId16">
                      <a:extLst>
                        <a:ext uri="{28A0092B-C50C-407E-A947-70E740481C1C}">
                          <a14:useLocalDpi xmlns:a14="http://schemas.microsoft.com/office/drawing/2010/main" val="0"/>
                        </a:ext>
                      </a:extLst>
                    </a:blip>
                    <a:stretch>
                      <a:fillRect/>
                    </a:stretch>
                  </pic:blipFill>
                  <pic:spPr>
                    <a:xfrm>
                      <a:off x="0" y="0"/>
                      <a:ext cx="3357880" cy="2677160"/>
                    </a:xfrm>
                    <a:prstGeom prst="rect">
                      <a:avLst/>
                    </a:prstGeom>
                  </pic:spPr>
                </pic:pic>
              </a:graphicData>
            </a:graphic>
            <wp14:sizeRelH relativeFrom="margin">
              <wp14:pctWidth>0</wp14:pctWidth>
            </wp14:sizeRelH>
            <wp14:sizeRelV relativeFrom="margin">
              <wp14:pctHeight>0</wp14:pctHeight>
            </wp14:sizeRelV>
          </wp:anchor>
        </w:drawing>
      </w:r>
    </w:p>
    <w:p w14:paraId="0426A611" w14:textId="77777777" w:rsidR="00000000" w:rsidRDefault="00000000" w:rsidP="007635DD">
      <w:pPr>
        <w:rPr>
          <w:b/>
          <w:bCs/>
        </w:rPr>
      </w:pPr>
    </w:p>
    <w:p w14:paraId="59BD7A05" w14:textId="77777777" w:rsidR="00000000" w:rsidRDefault="00000000" w:rsidP="007635DD">
      <w:pPr>
        <w:rPr>
          <w:b/>
          <w:bCs/>
        </w:rPr>
      </w:pPr>
    </w:p>
    <w:p w14:paraId="54FEF339" w14:textId="77777777" w:rsidR="00000000" w:rsidRDefault="00000000" w:rsidP="007635DD">
      <w:pPr>
        <w:rPr>
          <w:b/>
          <w:bCs/>
        </w:rPr>
      </w:pPr>
    </w:p>
    <w:p w14:paraId="53C5B0A4" w14:textId="77777777" w:rsidR="00000000" w:rsidRDefault="00000000" w:rsidP="007635DD">
      <w:pPr>
        <w:rPr>
          <w:b/>
          <w:bCs/>
        </w:rPr>
      </w:pPr>
    </w:p>
    <w:p w14:paraId="621662BC" w14:textId="77777777" w:rsidR="00000000" w:rsidRDefault="00000000" w:rsidP="007635DD">
      <w:pPr>
        <w:rPr>
          <w:b/>
          <w:bCs/>
        </w:rPr>
      </w:pPr>
    </w:p>
    <w:p w14:paraId="0FD6BA5D" w14:textId="77777777" w:rsidR="00000000" w:rsidRDefault="00000000" w:rsidP="007635DD">
      <w:pPr>
        <w:rPr>
          <w:b/>
          <w:bCs/>
        </w:rPr>
      </w:pPr>
    </w:p>
    <w:p w14:paraId="3BB84320" w14:textId="77777777" w:rsidR="00000000" w:rsidRDefault="00000000" w:rsidP="007635DD">
      <w:pPr>
        <w:rPr>
          <w:b/>
          <w:bCs/>
        </w:rPr>
      </w:pPr>
    </w:p>
    <w:p w14:paraId="26F3E517" w14:textId="77777777" w:rsidR="00000000" w:rsidRDefault="00000000" w:rsidP="007635DD">
      <w:pPr>
        <w:rPr>
          <w:b/>
          <w:bCs/>
        </w:rPr>
      </w:pPr>
    </w:p>
    <w:p w14:paraId="75A85B40" w14:textId="77777777" w:rsidR="00000000" w:rsidRPr="007635DD" w:rsidRDefault="00000000" w:rsidP="007635DD">
      <w:pPr>
        <w:rPr>
          <w:b/>
          <w:bCs/>
        </w:rPr>
      </w:pPr>
      <w:r w:rsidRPr="007635DD">
        <w:rPr>
          <w:b/>
          <w:bCs/>
        </w:rPr>
        <w:t>6. Insights</w:t>
      </w:r>
    </w:p>
    <w:p w14:paraId="56C1936B" w14:textId="77777777" w:rsidR="00000000" w:rsidRPr="007635DD" w:rsidRDefault="00000000" w:rsidP="007635DD">
      <w:pPr>
        <w:numPr>
          <w:ilvl w:val="0"/>
          <w:numId w:val="14"/>
        </w:numPr>
      </w:pPr>
      <w:r w:rsidRPr="007635DD">
        <w:t>Older patients and those with high cholesterol/blood pressure are at greater risk.</w:t>
      </w:r>
    </w:p>
    <w:p w14:paraId="5B4162BC" w14:textId="77777777" w:rsidR="00000000" w:rsidRPr="007635DD" w:rsidRDefault="00000000" w:rsidP="007635DD">
      <w:pPr>
        <w:numPr>
          <w:ilvl w:val="0"/>
          <w:numId w:val="14"/>
        </w:numPr>
      </w:pPr>
      <w:r w:rsidRPr="007635DD">
        <w:t>Chest pain type and exercise-induced angina are strong predictors.</w:t>
      </w:r>
    </w:p>
    <w:p w14:paraId="7675B197" w14:textId="77777777" w:rsidR="00000000" w:rsidRPr="007635DD" w:rsidRDefault="00000000" w:rsidP="007635DD">
      <w:pPr>
        <w:numPr>
          <w:ilvl w:val="0"/>
          <w:numId w:val="14"/>
        </w:numPr>
      </w:pPr>
      <w:r w:rsidRPr="007635DD">
        <w:t>Logistic regression provides interpretable coefficients, while Random Forest improves predictive performance.</w:t>
      </w:r>
    </w:p>
    <w:p w14:paraId="1C2AF242" w14:textId="77777777" w:rsidR="00000000" w:rsidRPr="007635DD" w:rsidRDefault="00000000" w:rsidP="007635DD">
      <w:pPr>
        <w:numPr>
          <w:ilvl w:val="0"/>
          <w:numId w:val="14"/>
        </w:numPr>
      </w:pPr>
      <w:r w:rsidRPr="007635DD">
        <w:t>Outlier detection highlights extreme cholesterol values that may require medical attention.</w:t>
      </w:r>
    </w:p>
    <w:p w14:paraId="369C7FF4" w14:textId="77777777" w:rsidR="00000000" w:rsidRPr="007635DD" w:rsidRDefault="00000000" w:rsidP="007635DD">
      <w:pPr>
        <w:rPr>
          <w:b/>
          <w:bCs/>
        </w:rPr>
      </w:pPr>
      <w:r w:rsidRPr="007635DD">
        <w:rPr>
          <w:b/>
          <w:bCs/>
        </w:rPr>
        <w:t>7. Conclusion</w:t>
      </w:r>
    </w:p>
    <w:p w14:paraId="2CE59367" w14:textId="77777777" w:rsidR="00000000" w:rsidRPr="007635DD" w:rsidRDefault="00000000" w:rsidP="007635DD">
      <w:r w:rsidRPr="007635DD">
        <w:t xml:space="preserve">This project demonstrates how patient health data can be leveraged to predict heart disease risk. Combining statistical methods, visualization, and machine learning provides actionable </w:t>
      </w:r>
      <w:r w:rsidRPr="007635DD">
        <w:lastRenderedPageBreak/>
        <w:t>insights for clinicians and researchers. The predictive model serves as a decision-support tool, while the findings highlight key risk factors for targeted interventions.</w:t>
      </w:r>
    </w:p>
    <w:p w14:paraId="7E548F23" w14:textId="77777777" w:rsidR="00000000" w:rsidRDefault="00000000" w:rsidP="00CB78BA"/>
    <w:p w14:paraId="0D041ED0" w14:textId="77777777" w:rsidR="00050F9C" w:rsidRDefault="00000000">
      <w:r>
        <w:br w:type="page"/>
      </w:r>
    </w:p>
    <w:p w14:paraId="721ED705" w14:textId="77777777" w:rsidR="00000000" w:rsidRPr="007B0153" w:rsidRDefault="00000000" w:rsidP="007B0153">
      <w:pPr>
        <w:rPr>
          <w:sz w:val="44"/>
          <w:szCs w:val="44"/>
        </w:rPr>
      </w:pPr>
      <w:r w:rsidRPr="007B0153">
        <w:rPr>
          <w:rFonts w:ascii="Segoe UI Emoji" w:hAnsi="Segoe UI Emoji" w:cs="Segoe UI Emoji"/>
          <w:sz w:val="44"/>
          <w:szCs w:val="44"/>
        </w:rPr>
        <w:lastRenderedPageBreak/>
        <w:t>🔋</w:t>
      </w:r>
      <w:r w:rsidRPr="007B0153">
        <w:rPr>
          <w:sz w:val="44"/>
          <w:szCs w:val="44"/>
        </w:rPr>
        <w:t xml:space="preserve"> Electric Vehicle Data Analysis Project</w:t>
      </w:r>
    </w:p>
    <w:p w14:paraId="242BC345" w14:textId="77777777" w:rsidR="00000000" w:rsidRDefault="00000000" w:rsidP="007B0153"/>
    <w:p w14:paraId="3DEEE9A3" w14:textId="77777777" w:rsidR="00000000" w:rsidRPr="007B0153" w:rsidRDefault="00000000" w:rsidP="007B0153">
      <w:r w:rsidRPr="007B0153">
        <w:t>This project involves a comprehensive analysis of electric vehicle (EV) data using Python. The dataset includes various technical and performance specifications such as price, range, battery capacity, energy consumption, and more. The goal is to derive meaningful insights, visualize key relationships, detect outliers, and build a simple EV recommendation system. Statistical methods are also used to compare performance between leading EV manufacturers.</w:t>
      </w:r>
    </w:p>
    <w:p w14:paraId="1185D534" w14:textId="77777777" w:rsidR="00000000" w:rsidRPr="007B0153" w:rsidRDefault="00000000" w:rsidP="007B0153">
      <w:r>
        <w:pict w14:anchorId="099DD31D">
          <v:rect id="_x0000_i1025" style="width:0;height:3pt" o:hralign="center" o:hrstd="t" o:hr="t" fillcolor="#a0a0a0" stroked="f"/>
        </w:pict>
      </w:r>
    </w:p>
    <w:p w14:paraId="5650EE33" w14:textId="77777777" w:rsidR="00000000" w:rsidRPr="007B0153" w:rsidRDefault="00000000" w:rsidP="007B0153">
      <w:r w:rsidRPr="007B0153">
        <w:rPr>
          <w:rFonts w:ascii="Segoe UI Emoji" w:hAnsi="Segoe UI Emoji" w:cs="Segoe UI Emoji"/>
        </w:rPr>
        <w:t>📊</w:t>
      </w:r>
      <w:r w:rsidRPr="007B0153">
        <w:t> </w:t>
      </w:r>
      <w:r w:rsidRPr="007B0153">
        <w:rPr>
          <w:b/>
          <w:bCs/>
        </w:rPr>
        <w:t>Project Objectives:</w:t>
      </w:r>
    </w:p>
    <w:p w14:paraId="79CF1136" w14:textId="77777777" w:rsidR="00000000" w:rsidRPr="007B0153" w:rsidRDefault="00000000" w:rsidP="007B0153">
      <w:pPr>
        <w:numPr>
          <w:ilvl w:val="0"/>
          <w:numId w:val="6"/>
        </w:numPr>
      </w:pPr>
      <w:r w:rsidRPr="007B0153">
        <w:t>Filter and group EVs based on customer criteria (e.g., price and range).</w:t>
      </w:r>
    </w:p>
    <w:p w14:paraId="17D43A08" w14:textId="77777777" w:rsidR="00000000" w:rsidRPr="007B0153" w:rsidRDefault="00000000" w:rsidP="007B0153">
      <w:pPr>
        <w:numPr>
          <w:ilvl w:val="0"/>
          <w:numId w:val="6"/>
        </w:numPr>
      </w:pPr>
      <w:r w:rsidRPr="007B0153">
        <w:t>Analyze and compare EV specifications across different manufacturers.</w:t>
      </w:r>
    </w:p>
    <w:p w14:paraId="43C310A9" w14:textId="77777777" w:rsidR="00000000" w:rsidRPr="007B0153" w:rsidRDefault="00000000" w:rsidP="007B0153">
      <w:pPr>
        <w:numPr>
          <w:ilvl w:val="0"/>
          <w:numId w:val="6"/>
        </w:numPr>
      </w:pPr>
      <w:r w:rsidRPr="007B0153">
        <w:t>Detect outliers in energy consumption using statistical methods.</w:t>
      </w:r>
    </w:p>
    <w:p w14:paraId="2D62EF60" w14:textId="77777777" w:rsidR="00000000" w:rsidRPr="007B0153" w:rsidRDefault="00000000" w:rsidP="007B0153">
      <w:pPr>
        <w:numPr>
          <w:ilvl w:val="0"/>
          <w:numId w:val="6"/>
        </w:numPr>
      </w:pPr>
      <w:r w:rsidRPr="007B0153">
        <w:t>Visualize the relationship between battery capacity and range.</w:t>
      </w:r>
    </w:p>
    <w:p w14:paraId="4785F065" w14:textId="77777777" w:rsidR="00000000" w:rsidRPr="007B0153" w:rsidRDefault="00000000" w:rsidP="007B0153">
      <w:pPr>
        <w:numPr>
          <w:ilvl w:val="0"/>
          <w:numId w:val="6"/>
        </w:numPr>
      </w:pPr>
      <w:r w:rsidRPr="007B0153">
        <w:t>Build a recommendation class to suggest EVs based on user preferences.</w:t>
      </w:r>
    </w:p>
    <w:p w14:paraId="78642735" w14:textId="77777777" w:rsidR="00000000" w:rsidRPr="007B0153" w:rsidRDefault="00000000" w:rsidP="007B0153">
      <w:pPr>
        <w:numPr>
          <w:ilvl w:val="0"/>
          <w:numId w:val="6"/>
        </w:numPr>
      </w:pPr>
      <w:r w:rsidRPr="007B0153">
        <w:t>Perform hypothesis testing to compare engine power between brands (Tesla vs Audi).</w:t>
      </w:r>
    </w:p>
    <w:p w14:paraId="35411843" w14:textId="77777777" w:rsidR="00000000" w:rsidRPr="007B0153" w:rsidRDefault="00000000" w:rsidP="007B0153">
      <w:pPr>
        <w:numPr>
          <w:ilvl w:val="0"/>
          <w:numId w:val="6"/>
        </w:numPr>
      </w:pPr>
      <w:r w:rsidRPr="007B0153">
        <w:t>Provide actionable insights based on data exploration and statistical analysis.</w:t>
      </w:r>
    </w:p>
    <w:p w14:paraId="1D4C8D7F" w14:textId="77777777" w:rsidR="00000000" w:rsidRPr="007B0153" w:rsidRDefault="00000000" w:rsidP="007B0153">
      <w:r>
        <w:pict w14:anchorId="06B8BA35">
          <v:rect id="_x0000_i1026" style="width:0;height:3pt" o:hralign="center" o:hrstd="t" o:hr="t" fillcolor="#a0a0a0" stroked="f"/>
        </w:pict>
      </w:r>
    </w:p>
    <w:p w14:paraId="1CDCFBBC" w14:textId="77777777" w:rsidR="00000000" w:rsidRPr="007B0153" w:rsidRDefault="00000000" w:rsidP="007B0153">
      <w:r w:rsidRPr="007B0153">
        <w:rPr>
          <w:rFonts w:ascii="Segoe UI Emoji" w:hAnsi="Segoe UI Emoji" w:cs="Segoe UI Emoji"/>
        </w:rPr>
        <w:t>🧰</w:t>
      </w:r>
      <w:r w:rsidRPr="007B0153">
        <w:t> </w:t>
      </w:r>
      <w:r w:rsidRPr="007B0153">
        <w:rPr>
          <w:b/>
          <w:bCs/>
        </w:rPr>
        <w:t>Tools &amp; Libraries Used:</w:t>
      </w:r>
    </w:p>
    <w:p w14:paraId="64B2106B" w14:textId="77777777" w:rsidR="00000000" w:rsidRPr="007B0153" w:rsidRDefault="00000000" w:rsidP="007B0153">
      <w:pPr>
        <w:numPr>
          <w:ilvl w:val="0"/>
          <w:numId w:val="7"/>
        </w:numPr>
      </w:pPr>
      <w:r w:rsidRPr="007B0153">
        <w:rPr>
          <w:b/>
          <w:bCs/>
        </w:rPr>
        <w:t>Python</w:t>
      </w:r>
    </w:p>
    <w:p w14:paraId="1E2CD0C2" w14:textId="77777777" w:rsidR="00000000" w:rsidRPr="007B0153" w:rsidRDefault="00000000" w:rsidP="007B0153">
      <w:pPr>
        <w:numPr>
          <w:ilvl w:val="0"/>
          <w:numId w:val="7"/>
        </w:numPr>
      </w:pPr>
      <w:r w:rsidRPr="007B0153">
        <w:rPr>
          <w:b/>
          <w:bCs/>
        </w:rPr>
        <w:t>Pandas</w:t>
      </w:r>
      <w:r w:rsidRPr="007B0153">
        <w:t> – data manipulation</w:t>
      </w:r>
    </w:p>
    <w:p w14:paraId="38516DEE" w14:textId="77777777" w:rsidR="00000000" w:rsidRPr="007B0153" w:rsidRDefault="00000000" w:rsidP="007B0153">
      <w:pPr>
        <w:numPr>
          <w:ilvl w:val="0"/>
          <w:numId w:val="7"/>
        </w:numPr>
      </w:pPr>
      <w:r w:rsidRPr="007B0153">
        <w:rPr>
          <w:b/>
          <w:bCs/>
        </w:rPr>
        <w:t>NumPy</w:t>
      </w:r>
      <w:r w:rsidRPr="007B0153">
        <w:t> – numerical operations</w:t>
      </w:r>
    </w:p>
    <w:p w14:paraId="26F319EE" w14:textId="77777777" w:rsidR="00000000" w:rsidRDefault="00000000" w:rsidP="007B0153">
      <w:pPr>
        <w:numPr>
          <w:ilvl w:val="0"/>
          <w:numId w:val="7"/>
        </w:numPr>
      </w:pPr>
      <w:r w:rsidRPr="007B0153">
        <w:rPr>
          <w:b/>
          <w:bCs/>
        </w:rPr>
        <w:t>Matplotlib / Seaborn</w:t>
      </w:r>
      <w:r w:rsidRPr="007B0153">
        <w:t> – data visualization</w:t>
      </w:r>
    </w:p>
    <w:p w14:paraId="57368A77" w14:textId="77777777" w:rsidR="00000000" w:rsidRPr="007B0153" w:rsidRDefault="00000000" w:rsidP="007B0153">
      <w:pPr>
        <w:numPr>
          <w:ilvl w:val="0"/>
          <w:numId w:val="7"/>
        </w:numPr>
      </w:pPr>
      <w:r w:rsidRPr="007B0153">
        <w:rPr>
          <w:b/>
          <w:bCs/>
        </w:rPr>
        <w:t>Jupyter Notebook</w:t>
      </w:r>
      <w:r w:rsidRPr="007B0153">
        <w:t> – for coding and documentation</w:t>
      </w:r>
    </w:p>
    <w:p w14:paraId="626ACA40" w14:textId="77777777" w:rsidR="00000000" w:rsidRPr="007B0153" w:rsidRDefault="00000000" w:rsidP="007B0153">
      <w:r>
        <w:pict w14:anchorId="77CC3F58">
          <v:rect id="_x0000_i1027" style="width:0;height:3pt" o:hralign="center" o:hrstd="t" o:hr="t" fillcolor="#a0a0a0" stroked="f"/>
        </w:pict>
      </w:r>
    </w:p>
    <w:p w14:paraId="35DDDCFB" w14:textId="77777777" w:rsidR="00000000" w:rsidRPr="007B0153" w:rsidRDefault="00000000" w:rsidP="007B0153">
      <w:r w:rsidRPr="007B0153">
        <w:rPr>
          <w:rFonts w:ascii="Segoe UI Emoji" w:hAnsi="Segoe UI Emoji" w:cs="Segoe UI Emoji"/>
        </w:rPr>
        <w:t>📂</w:t>
      </w:r>
      <w:r w:rsidRPr="007B0153">
        <w:t> </w:t>
      </w:r>
      <w:r w:rsidRPr="007B0153">
        <w:rPr>
          <w:b/>
          <w:bCs/>
        </w:rPr>
        <w:t>Project Structure:</w:t>
      </w:r>
    </w:p>
    <w:p w14:paraId="1B7359F5" w14:textId="77777777" w:rsidR="00000000" w:rsidRPr="007B0153" w:rsidRDefault="00000000" w:rsidP="007B0153">
      <w:pPr>
        <w:numPr>
          <w:ilvl w:val="0"/>
          <w:numId w:val="8"/>
        </w:numPr>
      </w:pPr>
      <w:r w:rsidRPr="007B0153">
        <w:t>EV_Data_Analysis.ipynb – Main Jupyter Notebook with code, analysis, and visualizations.</w:t>
      </w:r>
    </w:p>
    <w:p w14:paraId="334EDE80" w14:textId="77777777" w:rsidR="00000000" w:rsidRPr="007B0153" w:rsidRDefault="00000000" w:rsidP="007B0153">
      <w:pPr>
        <w:numPr>
          <w:ilvl w:val="0"/>
          <w:numId w:val="8"/>
        </w:numPr>
      </w:pPr>
      <w:r w:rsidRPr="007B0153">
        <w:lastRenderedPageBreak/>
        <w:t>FEV-data-Excel.xlsx – Dataset used for analysis.</w:t>
      </w:r>
    </w:p>
    <w:p w14:paraId="73BAADD0" w14:textId="77777777" w:rsidR="00000000" w:rsidRPr="007B0153" w:rsidRDefault="00000000" w:rsidP="007B0153">
      <w:pPr>
        <w:numPr>
          <w:ilvl w:val="0"/>
          <w:numId w:val="8"/>
        </w:numPr>
      </w:pPr>
      <w:r w:rsidRPr="007B0153">
        <w:t>README.md – Project overview and instructions.</w:t>
      </w:r>
    </w:p>
    <w:p w14:paraId="5BAAF22E" w14:textId="77777777" w:rsidR="00000000" w:rsidRPr="007B0153" w:rsidRDefault="00000000" w:rsidP="007B0153">
      <w:r>
        <w:pict w14:anchorId="71A706BB">
          <v:rect id="_x0000_i1028" style="width:0;height:3pt" o:hralign="center" o:hrstd="t" o:hr="t" fillcolor="#a0a0a0" stroked="f"/>
        </w:pict>
      </w:r>
    </w:p>
    <w:p w14:paraId="4819C506" w14:textId="77777777" w:rsidR="00000000" w:rsidRPr="007B0153" w:rsidRDefault="00000000" w:rsidP="007B0153">
      <w:r w:rsidRPr="007B0153">
        <w:rPr>
          <w:rFonts w:ascii="Segoe UI Emoji" w:hAnsi="Segoe UI Emoji" w:cs="Segoe UI Emoji"/>
        </w:rPr>
        <w:t>🧪</w:t>
      </w:r>
      <w:r w:rsidRPr="007B0153">
        <w:t> </w:t>
      </w:r>
      <w:r w:rsidRPr="007B0153">
        <w:rPr>
          <w:b/>
          <w:bCs/>
        </w:rPr>
        <w:t>Key Features:</w:t>
      </w:r>
    </w:p>
    <w:p w14:paraId="1FA849C1" w14:textId="77777777" w:rsidR="00000000" w:rsidRPr="007B0153" w:rsidRDefault="00000000" w:rsidP="007B0153">
      <w:pPr>
        <w:numPr>
          <w:ilvl w:val="0"/>
          <w:numId w:val="9"/>
        </w:numPr>
      </w:pPr>
      <w:r w:rsidRPr="007B0153">
        <w:rPr>
          <w:b/>
          <w:bCs/>
        </w:rPr>
        <w:t>Interactive Filtering:</w:t>
      </w:r>
      <w:r w:rsidRPr="007B0153">
        <w:t> Identify EVs under a given budget and with a desired range.</w:t>
      </w:r>
    </w:p>
    <w:p w14:paraId="16222B09" w14:textId="77777777" w:rsidR="00000000" w:rsidRPr="007B0153" w:rsidRDefault="00000000" w:rsidP="007B0153">
      <w:pPr>
        <w:numPr>
          <w:ilvl w:val="0"/>
          <w:numId w:val="9"/>
        </w:numPr>
      </w:pPr>
      <w:r w:rsidRPr="007B0153">
        <w:rPr>
          <w:b/>
          <w:bCs/>
        </w:rPr>
        <w:t>Statistical Analysis:</w:t>
      </w:r>
      <w:r w:rsidRPr="007B0153">
        <w:t> Outlier detection and t-tests for hypothesis evaluation.</w:t>
      </w:r>
    </w:p>
    <w:p w14:paraId="37D9BB68" w14:textId="77777777" w:rsidR="00000000" w:rsidRPr="007B0153" w:rsidRDefault="00000000" w:rsidP="007B0153">
      <w:pPr>
        <w:numPr>
          <w:ilvl w:val="0"/>
          <w:numId w:val="9"/>
        </w:numPr>
      </w:pPr>
      <w:r w:rsidRPr="007B0153">
        <w:rPr>
          <w:b/>
          <w:bCs/>
        </w:rPr>
        <w:t>Recommendation Engine:</w:t>
      </w:r>
      <w:r w:rsidRPr="007B0153">
        <w:t> Custom class to recommend top 3 EVs based on user input.</w:t>
      </w:r>
    </w:p>
    <w:p w14:paraId="36F75508" w14:textId="77777777" w:rsidR="00000000" w:rsidRPr="007B0153" w:rsidRDefault="00000000" w:rsidP="007B0153">
      <w:pPr>
        <w:numPr>
          <w:ilvl w:val="0"/>
          <w:numId w:val="9"/>
        </w:numPr>
      </w:pPr>
      <w:r w:rsidRPr="007B0153">
        <w:rPr>
          <w:b/>
          <w:bCs/>
        </w:rPr>
        <w:t>Clear Visualizations:</w:t>
      </w:r>
      <w:r w:rsidRPr="007B0153">
        <w:t> Plots and charts to support insights and findings.</w:t>
      </w:r>
    </w:p>
    <w:p w14:paraId="4985DBFD" w14:textId="77777777" w:rsidR="00000000" w:rsidRPr="007B0153" w:rsidRDefault="00000000" w:rsidP="007B0153">
      <w:pPr>
        <w:numPr>
          <w:ilvl w:val="0"/>
          <w:numId w:val="9"/>
        </w:numPr>
      </w:pPr>
      <w:r w:rsidRPr="007B0153">
        <w:rPr>
          <w:b/>
          <w:bCs/>
        </w:rPr>
        <w:t>Data Storytelling:</w:t>
      </w:r>
      <w:r w:rsidRPr="007B0153">
        <w:t> Narratives accompanying each task to explain the outcomes.</w:t>
      </w:r>
    </w:p>
    <w:p w14:paraId="2F5548B6" w14:textId="77777777" w:rsidR="00000000" w:rsidRPr="007B0153" w:rsidRDefault="00000000" w:rsidP="007B0153">
      <w:r>
        <w:pict w14:anchorId="2FBA2633">
          <v:rect id="_x0000_i1029" style="width:0;height:3pt" o:hralign="center" o:hrstd="t" o:hr="t" fillcolor="#a0a0a0" stroked="f"/>
        </w:pict>
      </w:r>
    </w:p>
    <w:p w14:paraId="75D332C0" w14:textId="77777777" w:rsidR="00000000" w:rsidRPr="007B0153" w:rsidRDefault="00000000" w:rsidP="007B0153">
      <w:r w:rsidRPr="007B0153">
        <w:rPr>
          <w:rFonts w:ascii="Segoe UI Emoji" w:hAnsi="Segoe UI Emoji" w:cs="Segoe UI Emoji"/>
        </w:rPr>
        <w:t>🎯</w:t>
      </w:r>
      <w:r w:rsidRPr="007B0153">
        <w:t> </w:t>
      </w:r>
      <w:r w:rsidRPr="007B0153">
        <w:rPr>
          <w:b/>
          <w:bCs/>
        </w:rPr>
        <w:t>Outcome:</w:t>
      </w:r>
    </w:p>
    <w:p w14:paraId="424ED846" w14:textId="77777777" w:rsidR="00000000" w:rsidRPr="007B0153" w:rsidRDefault="00000000" w:rsidP="007B0153">
      <w:r w:rsidRPr="007B0153">
        <w:t>The analysis provides useful insights for customers, manufacturers, and stakeholders in the EV market. By exploring real-world vehicle specs, the project demonstrates how data-driven decisions can be made for EV selection and comparison.</w:t>
      </w:r>
    </w:p>
    <w:p w14:paraId="65CBDE41" w14:textId="77777777" w:rsidR="00000000" w:rsidRPr="00543C50" w:rsidRDefault="00000000">
      <w:pPr>
        <w:rPr>
          <w:b/>
          <w:bCs/>
        </w:rPr>
      </w:pPr>
      <w:r w:rsidRPr="00543C50">
        <w:rPr>
          <w:b/>
          <w:bCs/>
        </w:rPr>
        <w:t>Graph:</w:t>
      </w:r>
    </w:p>
    <w:p w14:paraId="591A41DF" w14:textId="77777777" w:rsidR="00000000" w:rsidRDefault="00000000">
      <w:r>
        <w:rPr>
          <w:noProof/>
        </w:rPr>
        <w:drawing>
          <wp:anchor distT="0" distB="0" distL="114300" distR="114300" simplePos="0" relativeHeight="251648512" behindDoc="1" locked="0" layoutInCell="1" allowOverlap="1" wp14:anchorId="1E585248" wp14:editId="71E45FEE">
            <wp:simplePos x="0" y="0"/>
            <wp:positionH relativeFrom="column">
              <wp:posOffset>699135</wp:posOffset>
            </wp:positionH>
            <wp:positionV relativeFrom="paragraph">
              <wp:posOffset>1151255</wp:posOffset>
            </wp:positionV>
            <wp:extent cx="3329940" cy="2152650"/>
            <wp:effectExtent l="0" t="0" r="3810" b="0"/>
            <wp:wrapTight wrapText="bothSides">
              <wp:wrapPolygon edited="0">
                <wp:start x="0" y="0"/>
                <wp:lineTo x="0" y="21409"/>
                <wp:lineTo x="21501" y="21409"/>
                <wp:lineTo x="21501" y="0"/>
                <wp:lineTo x="0" y="0"/>
              </wp:wrapPolygon>
            </wp:wrapTight>
            <wp:docPr id="29507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70779" name="Picture 2950707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29940" cy="2152650"/>
                    </a:xfrm>
                    <a:prstGeom prst="rect">
                      <a:avLst/>
                    </a:prstGeom>
                  </pic:spPr>
                </pic:pic>
              </a:graphicData>
            </a:graphic>
          </wp:anchor>
        </w:drawing>
      </w:r>
      <w:r>
        <w:rPr>
          <w:b/>
          <w:bCs/>
        </w:rPr>
        <w:t>L</w:t>
      </w:r>
      <w:r w:rsidRPr="00F8596D">
        <w:rPr>
          <w:b/>
          <w:bCs/>
        </w:rPr>
        <w:t>ine graph</w:t>
      </w:r>
      <w:r w:rsidRPr="00F8596D">
        <w:t xml:space="preserve"> titled </w:t>
      </w:r>
      <w:r w:rsidRPr="00F8596D">
        <w:rPr>
          <w:i/>
          <w:iCs/>
        </w:rPr>
        <w:t>Global EV Sales by Year</w:t>
      </w:r>
      <w:r w:rsidRPr="00F8596D">
        <w:t xml:space="preserve"> shows the growth in electric vehicle sales worldwide from 2010 to 2023. It highlights a steady rise in adoption, with a sharp surge after 2020, crossing 30 million units by 2023. Such a plot is valuable in data analysis projects because it clearly illustrates long-term trends, helps identify inflection points in market growth, and supports forecasting future adoption patterns in a visually intuitive way.</w:t>
      </w:r>
    </w:p>
    <w:p w14:paraId="5F5DF52E" w14:textId="77777777" w:rsidR="00000000" w:rsidRDefault="00000000"/>
    <w:p w14:paraId="3293D881" w14:textId="77777777" w:rsidR="00000000" w:rsidRDefault="00000000"/>
    <w:p w14:paraId="6CE58AD4" w14:textId="77777777" w:rsidR="00000000" w:rsidRDefault="00000000"/>
    <w:p w14:paraId="3D0BC92C" w14:textId="77777777" w:rsidR="00000000" w:rsidRDefault="00000000"/>
    <w:p w14:paraId="08317507" w14:textId="77777777" w:rsidR="00000000" w:rsidRDefault="00000000"/>
    <w:p w14:paraId="6C63516D" w14:textId="77777777" w:rsidR="00000000" w:rsidRDefault="00000000"/>
    <w:p w14:paraId="3937B22B" w14:textId="77777777" w:rsidR="00000000" w:rsidRDefault="00000000">
      <w:pPr>
        <w:rPr>
          <w:b/>
          <w:bCs/>
        </w:rPr>
      </w:pPr>
    </w:p>
    <w:p w14:paraId="28BAE0EE" w14:textId="77777777" w:rsidR="00000000" w:rsidRDefault="00000000">
      <w:r>
        <w:rPr>
          <w:b/>
          <w:bCs/>
        </w:rPr>
        <w:t>S</w:t>
      </w:r>
      <w:r w:rsidRPr="00F35D4E">
        <w:rPr>
          <w:b/>
          <w:bCs/>
        </w:rPr>
        <w:t>tacked area chart</w:t>
      </w:r>
      <w:r w:rsidRPr="00F35D4E">
        <w:t xml:space="preserve"> titled </w:t>
      </w:r>
      <w:r w:rsidRPr="00F35D4E">
        <w:rPr>
          <w:i/>
          <w:iCs/>
        </w:rPr>
        <w:t>EV Stock Growth by Powertrain</w:t>
      </w:r>
      <w:r w:rsidRPr="00F35D4E">
        <w:t xml:space="preserve"> shows how electric vehicle adoption has evolved from 2010 to 2023, broken down into BEVs, PHEVs, and FCEVs. It highlights BEVs as the dominant contributor, with PHEVs adding moderate growth and FCEVs </w:t>
      </w:r>
      <w:r w:rsidRPr="00F35D4E">
        <w:lastRenderedPageBreak/>
        <w:t>remaining minimal. Such a plot is useful in data analysis projects because it allows clear visualization of category-wise contributions, helps compare technology adoption trends, and supports insights into market dynamics over time.</w:t>
      </w:r>
    </w:p>
    <w:p w14:paraId="2453E4FA" w14:textId="77777777" w:rsidR="00000000" w:rsidRDefault="00000000">
      <w:r>
        <w:rPr>
          <w:noProof/>
        </w:rPr>
        <w:drawing>
          <wp:anchor distT="0" distB="0" distL="114300" distR="114300" simplePos="0" relativeHeight="251651584" behindDoc="1" locked="0" layoutInCell="1" allowOverlap="1" wp14:anchorId="0EECAFBD" wp14:editId="15CCEE73">
            <wp:simplePos x="0" y="0"/>
            <wp:positionH relativeFrom="column">
              <wp:posOffset>1051560</wp:posOffset>
            </wp:positionH>
            <wp:positionV relativeFrom="paragraph">
              <wp:posOffset>105410</wp:posOffset>
            </wp:positionV>
            <wp:extent cx="3474720" cy="1898662"/>
            <wp:effectExtent l="0" t="0" r="0" b="6350"/>
            <wp:wrapTight wrapText="bothSides">
              <wp:wrapPolygon edited="0">
                <wp:start x="0" y="0"/>
                <wp:lineTo x="0" y="21456"/>
                <wp:lineTo x="21434" y="21456"/>
                <wp:lineTo x="21434" y="0"/>
                <wp:lineTo x="0" y="0"/>
              </wp:wrapPolygon>
            </wp:wrapTight>
            <wp:docPr id="411091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91944" name="Picture 41109194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74720" cy="1898662"/>
                    </a:xfrm>
                    <a:prstGeom prst="rect">
                      <a:avLst/>
                    </a:prstGeom>
                  </pic:spPr>
                </pic:pic>
              </a:graphicData>
            </a:graphic>
          </wp:anchor>
        </w:drawing>
      </w:r>
    </w:p>
    <w:p w14:paraId="41840E7B" w14:textId="77777777" w:rsidR="00000000" w:rsidRDefault="00000000"/>
    <w:p w14:paraId="022C5F5A" w14:textId="77777777" w:rsidR="00000000" w:rsidRDefault="00000000"/>
    <w:p w14:paraId="7B52AAED" w14:textId="77777777" w:rsidR="00000000" w:rsidRDefault="00000000"/>
    <w:p w14:paraId="2D743EE3" w14:textId="77777777" w:rsidR="00000000" w:rsidRDefault="00000000"/>
    <w:p w14:paraId="5F9D4D86" w14:textId="77777777" w:rsidR="00000000" w:rsidRDefault="00000000"/>
    <w:p w14:paraId="30B3FD53" w14:textId="77777777" w:rsidR="00000000" w:rsidRDefault="00000000"/>
    <w:p w14:paraId="040A255C" w14:textId="77777777" w:rsidR="00000000" w:rsidRDefault="00000000">
      <w:r>
        <w:rPr>
          <w:b/>
          <w:bCs/>
          <w:noProof/>
        </w:rPr>
        <w:drawing>
          <wp:anchor distT="0" distB="0" distL="114300" distR="114300" simplePos="0" relativeHeight="251652608" behindDoc="1" locked="0" layoutInCell="1" allowOverlap="1" wp14:anchorId="17CDF957" wp14:editId="66A4173E">
            <wp:simplePos x="0" y="0"/>
            <wp:positionH relativeFrom="margin">
              <wp:posOffset>1143000</wp:posOffset>
            </wp:positionH>
            <wp:positionV relativeFrom="paragraph">
              <wp:posOffset>1356360</wp:posOffset>
            </wp:positionV>
            <wp:extent cx="3200400" cy="2058670"/>
            <wp:effectExtent l="0" t="0" r="0" b="0"/>
            <wp:wrapTight wrapText="bothSides">
              <wp:wrapPolygon edited="0">
                <wp:start x="0" y="0"/>
                <wp:lineTo x="0" y="21387"/>
                <wp:lineTo x="21471" y="21387"/>
                <wp:lineTo x="21471" y="0"/>
                <wp:lineTo x="0" y="0"/>
              </wp:wrapPolygon>
            </wp:wrapTight>
            <wp:docPr id="13263037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03761" name="Picture 13263037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00400" cy="2058670"/>
                    </a:xfrm>
                    <a:prstGeom prst="rect">
                      <a:avLst/>
                    </a:prstGeom>
                  </pic:spPr>
                </pic:pic>
              </a:graphicData>
            </a:graphic>
            <wp14:sizeRelH relativeFrom="margin">
              <wp14:pctWidth>0</wp14:pctWidth>
            </wp14:sizeRelH>
            <wp14:sizeRelV relativeFrom="margin">
              <wp14:pctHeight>0</wp14:pctHeight>
            </wp14:sizeRelV>
          </wp:anchor>
        </w:drawing>
      </w:r>
      <w:r>
        <w:rPr>
          <w:b/>
          <w:bCs/>
        </w:rPr>
        <w:t>B</w:t>
      </w:r>
      <w:r w:rsidRPr="00733471">
        <w:rPr>
          <w:b/>
          <w:bCs/>
        </w:rPr>
        <w:t>ar chart</w:t>
      </w:r>
      <w:r w:rsidRPr="00733471">
        <w:t xml:space="preserve"> titled </w:t>
      </w:r>
      <w:r w:rsidRPr="00733471">
        <w:rPr>
          <w:i/>
          <w:iCs/>
        </w:rPr>
        <w:t>Top 10 Countries by EV Stock in 2023</w:t>
      </w:r>
      <w:r w:rsidRPr="00733471">
        <w:t xml:space="preserve"> compares the number of electric vehicles across major regions and nations. It shows China and Europe leading the adoption, with the USA and individual European countries following at lower levels. Such a chart is useful in data analysis projects because it highlights regional disparities, identifies market leaders, and provides a clear comparative view of global EV distribution, making it easier to </w:t>
      </w:r>
      <w:proofErr w:type="spellStart"/>
      <w:r w:rsidRPr="00733471">
        <w:t>analyze</w:t>
      </w:r>
      <w:proofErr w:type="spellEnd"/>
      <w:r w:rsidRPr="00733471">
        <w:t xml:space="preserve"> adoption patterns and policy impacts.</w:t>
      </w:r>
    </w:p>
    <w:p w14:paraId="1447E37C" w14:textId="77777777" w:rsidR="00000000" w:rsidRDefault="00000000"/>
    <w:p w14:paraId="24EED434" w14:textId="77777777" w:rsidR="00000000" w:rsidRDefault="00000000"/>
    <w:p w14:paraId="794FA5A8" w14:textId="77777777" w:rsidR="00000000" w:rsidRDefault="00000000"/>
    <w:p w14:paraId="7F9304E7" w14:textId="77777777" w:rsidR="00000000" w:rsidRDefault="00000000"/>
    <w:p w14:paraId="46302141" w14:textId="77777777" w:rsidR="00000000" w:rsidRDefault="00000000"/>
    <w:p w14:paraId="3F78A6E3" w14:textId="77777777" w:rsidR="00000000" w:rsidRDefault="00000000"/>
    <w:p w14:paraId="12A71800" w14:textId="77777777" w:rsidR="00000000" w:rsidRDefault="00000000"/>
    <w:p w14:paraId="2F50810E" w14:textId="77777777" w:rsidR="00000000" w:rsidRDefault="00000000">
      <w:r>
        <w:rPr>
          <w:b/>
          <w:bCs/>
        </w:rPr>
        <w:t>L</w:t>
      </w:r>
      <w:r w:rsidRPr="000F264C">
        <w:rPr>
          <w:b/>
          <w:bCs/>
        </w:rPr>
        <w:t>ine graph</w:t>
      </w:r>
      <w:r w:rsidRPr="000F264C">
        <w:t xml:space="preserve"> titled </w:t>
      </w:r>
      <w:r w:rsidRPr="000F264C">
        <w:rPr>
          <w:i/>
          <w:iCs/>
        </w:rPr>
        <w:t>BEV vs PHEV Sales Over Time</w:t>
      </w:r>
      <w:r w:rsidRPr="000F264C">
        <w:t xml:space="preserve"> compares the adoption trends of battery electric vehicles and plug-in hybrids from 2010 to 2023. It shows BEVs accelerating sharply after 2019, surpassing 22 million units by 2023, while PHEVs grow more steadily, reaching just over 10 million. Such a visualization is valuable in data analysis projects because it highlights comparative growth patterns, helps identify market preferences, and supports forecasting by showing which technology is gaining dominance over</w:t>
      </w:r>
      <w:r w:rsidRPr="000F264C">
        <w:t xml:space="preserve"> time.</w:t>
      </w:r>
    </w:p>
    <w:p w14:paraId="3E73D3BF" w14:textId="77777777" w:rsidR="00000000" w:rsidRDefault="00000000"/>
    <w:p w14:paraId="7C8F222C" w14:textId="77777777" w:rsidR="00000000" w:rsidRDefault="00000000"/>
    <w:p w14:paraId="1A1EDF62" w14:textId="77777777" w:rsidR="00000000" w:rsidRDefault="00000000"/>
    <w:p w14:paraId="2D6C6D92" w14:textId="77777777" w:rsidR="00000000" w:rsidRDefault="00000000">
      <w:r>
        <w:rPr>
          <w:noProof/>
        </w:rPr>
        <w:lastRenderedPageBreak/>
        <w:drawing>
          <wp:anchor distT="0" distB="0" distL="114300" distR="114300" simplePos="0" relativeHeight="251664896" behindDoc="1" locked="0" layoutInCell="1" allowOverlap="1" wp14:anchorId="798D9AAD" wp14:editId="6032795D">
            <wp:simplePos x="0" y="0"/>
            <wp:positionH relativeFrom="margin">
              <wp:posOffset>495300</wp:posOffset>
            </wp:positionH>
            <wp:positionV relativeFrom="paragraph">
              <wp:posOffset>0</wp:posOffset>
            </wp:positionV>
            <wp:extent cx="3693160" cy="2305050"/>
            <wp:effectExtent l="0" t="0" r="2540" b="0"/>
            <wp:wrapThrough wrapText="bothSides">
              <wp:wrapPolygon edited="0">
                <wp:start x="0" y="0"/>
                <wp:lineTo x="0" y="21421"/>
                <wp:lineTo x="21503" y="21421"/>
                <wp:lineTo x="21503" y="0"/>
                <wp:lineTo x="0" y="0"/>
              </wp:wrapPolygon>
            </wp:wrapThrough>
            <wp:docPr id="3687866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86686" name="Picture 368786686"/>
                    <pic:cNvPicPr/>
                  </pic:nvPicPr>
                  <pic:blipFill>
                    <a:blip r:embed="rId20">
                      <a:extLst>
                        <a:ext uri="{28A0092B-C50C-407E-A947-70E740481C1C}">
                          <a14:useLocalDpi xmlns:a14="http://schemas.microsoft.com/office/drawing/2010/main" val="0"/>
                        </a:ext>
                      </a:extLst>
                    </a:blip>
                    <a:stretch>
                      <a:fillRect/>
                    </a:stretch>
                  </pic:blipFill>
                  <pic:spPr>
                    <a:xfrm>
                      <a:off x="0" y="0"/>
                      <a:ext cx="3693160" cy="2305050"/>
                    </a:xfrm>
                    <a:prstGeom prst="rect">
                      <a:avLst/>
                    </a:prstGeom>
                  </pic:spPr>
                </pic:pic>
              </a:graphicData>
            </a:graphic>
            <wp14:sizeRelH relativeFrom="margin">
              <wp14:pctWidth>0</wp14:pctWidth>
            </wp14:sizeRelH>
            <wp14:sizeRelV relativeFrom="margin">
              <wp14:pctHeight>0</wp14:pctHeight>
            </wp14:sizeRelV>
          </wp:anchor>
        </w:drawing>
      </w:r>
    </w:p>
    <w:p w14:paraId="33B45202" w14:textId="77777777" w:rsidR="00000000" w:rsidRDefault="00000000"/>
    <w:p w14:paraId="27BAD3A5" w14:textId="77777777" w:rsidR="00000000" w:rsidRDefault="00000000"/>
    <w:p w14:paraId="45562E44" w14:textId="77777777" w:rsidR="00000000" w:rsidRDefault="00000000"/>
    <w:p w14:paraId="1639D1EE" w14:textId="77777777" w:rsidR="00000000" w:rsidRDefault="00000000"/>
    <w:p w14:paraId="4337482A" w14:textId="77777777" w:rsidR="00000000" w:rsidRDefault="00000000"/>
    <w:p w14:paraId="3AD84FA5" w14:textId="77777777" w:rsidR="00000000" w:rsidRDefault="00000000"/>
    <w:p w14:paraId="1774455C" w14:textId="77777777" w:rsidR="00000000" w:rsidRDefault="00000000"/>
    <w:p w14:paraId="62959AC9" w14:textId="77777777" w:rsidR="00000000" w:rsidRDefault="00000000">
      <w:r w:rsidRPr="00406C2C">
        <w:rPr>
          <w:b/>
          <w:bCs/>
        </w:rPr>
        <w:t>This pie chart</w:t>
      </w:r>
      <w:r w:rsidRPr="00406C2C">
        <w:t xml:space="preserve"> titled </w:t>
      </w:r>
      <w:r w:rsidRPr="00406C2C">
        <w:rPr>
          <w:i/>
          <w:iCs/>
        </w:rPr>
        <w:t>EV Sales Distribution by Powertrain</w:t>
      </w:r>
      <w:r w:rsidRPr="00406C2C">
        <w:t xml:space="preserve"> shows the market share of BEVs, PHEVs, and FCEVs. BEVs dominate with over two-thirds of total sales, PHEVs hold a substantial share, and FCEVs remain negligible. Such a chart is useful in data analysis projects because it provides a clear snapshot of category proportions, helps identify dominant technologies, and supports strategic insights into consumer preferences and market direction.</w:t>
      </w:r>
    </w:p>
    <w:p w14:paraId="205FEBFC" w14:textId="77777777" w:rsidR="00000000" w:rsidRDefault="00000000">
      <w:r>
        <w:rPr>
          <w:noProof/>
        </w:rPr>
        <w:drawing>
          <wp:anchor distT="0" distB="0" distL="114300" distR="114300" simplePos="0" relativeHeight="251663872" behindDoc="1" locked="0" layoutInCell="1" allowOverlap="1" wp14:anchorId="3FAFDD30" wp14:editId="61124AD0">
            <wp:simplePos x="0" y="0"/>
            <wp:positionH relativeFrom="column">
              <wp:posOffset>942975</wp:posOffset>
            </wp:positionH>
            <wp:positionV relativeFrom="paragraph">
              <wp:posOffset>2650</wp:posOffset>
            </wp:positionV>
            <wp:extent cx="2605511" cy="2695575"/>
            <wp:effectExtent l="0" t="0" r="4445" b="0"/>
            <wp:wrapTight wrapText="bothSides">
              <wp:wrapPolygon edited="0">
                <wp:start x="0" y="0"/>
                <wp:lineTo x="0" y="21371"/>
                <wp:lineTo x="21479" y="21371"/>
                <wp:lineTo x="21479" y="0"/>
                <wp:lineTo x="0" y="0"/>
              </wp:wrapPolygon>
            </wp:wrapTight>
            <wp:docPr id="15854939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93998" name="Picture 15854939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05511" cy="2695575"/>
                    </a:xfrm>
                    <a:prstGeom prst="rect">
                      <a:avLst/>
                    </a:prstGeom>
                  </pic:spPr>
                </pic:pic>
              </a:graphicData>
            </a:graphic>
          </wp:anchor>
        </w:drawing>
      </w:r>
    </w:p>
    <w:p w14:paraId="1AECE9A8" w14:textId="77777777" w:rsidR="00000000" w:rsidRDefault="00000000"/>
    <w:p w14:paraId="0DCC93F9" w14:textId="77777777" w:rsidR="00000000" w:rsidRDefault="00000000"/>
    <w:p w14:paraId="7C5564EF" w14:textId="77777777" w:rsidR="00000000" w:rsidRDefault="00000000"/>
    <w:p w14:paraId="730E2ED7" w14:textId="77777777" w:rsidR="00000000" w:rsidRDefault="00000000"/>
    <w:p w14:paraId="0227DE6D" w14:textId="77777777" w:rsidR="00000000" w:rsidRDefault="00000000"/>
    <w:p w14:paraId="4E8CB9DD" w14:textId="77777777" w:rsidR="00000000" w:rsidRDefault="00000000"/>
    <w:p w14:paraId="07C32AF5" w14:textId="77777777" w:rsidR="00000000" w:rsidRPr="00F8596D" w:rsidRDefault="00000000"/>
    <w:p w14:paraId="6553B10C" w14:textId="77777777" w:rsidR="00050F9C" w:rsidRDefault="00000000">
      <w:r>
        <w:br w:type="page"/>
      </w:r>
    </w:p>
    <w:p w14:paraId="56BC1477" w14:textId="77777777" w:rsidR="00000000" w:rsidRPr="00FD2FAD" w:rsidRDefault="00000000" w:rsidP="00532162">
      <w:pPr>
        <w:rPr>
          <w:b/>
          <w:bCs/>
          <w:sz w:val="48"/>
          <w:szCs w:val="48"/>
        </w:rPr>
      </w:pPr>
      <w:r w:rsidRPr="00FD2FAD">
        <w:rPr>
          <w:rFonts w:ascii="Segoe UI Emoji" w:hAnsi="Segoe UI Emoji" w:cs="Segoe UI Emoji"/>
          <w:b/>
          <w:bCs/>
          <w:sz w:val="48"/>
          <w:szCs w:val="48"/>
        </w:rPr>
        <w:lastRenderedPageBreak/>
        <w:t>📈</w:t>
      </w:r>
      <w:r w:rsidRPr="00FD2FAD">
        <w:rPr>
          <w:b/>
          <w:bCs/>
          <w:sz w:val="48"/>
          <w:szCs w:val="48"/>
        </w:rPr>
        <w:t xml:space="preserve"> Stock Data Analysis Report</w:t>
      </w:r>
    </w:p>
    <w:p w14:paraId="086A03C8" w14:textId="77777777" w:rsidR="00000000" w:rsidRPr="00532162" w:rsidRDefault="00000000" w:rsidP="00532162">
      <w:pPr>
        <w:rPr>
          <w:b/>
          <w:bCs/>
        </w:rPr>
      </w:pPr>
      <w:r w:rsidRPr="00532162">
        <w:rPr>
          <w:b/>
          <w:bCs/>
        </w:rPr>
        <w:t>1. Introduction</w:t>
      </w:r>
    </w:p>
    <w:p w14:paraId="661FCE5F" w14:textId="77777777" w:rsidR="00000000" w:rsidRPr="00532162" w:rsidRDefault="00000000" w:rsidP="00532162">
      <w:r w:rsidRPr="00532162">
        <w:t xml:space="preserve">This project </w:t>
      </w:r>
      <w:proofErr w:type="spellStart"/>
      <w:r w:rsidRPr="00532162">
        <w:t>analyzes</w:t>
      </w:r>
      <w:proofErr w:type="spellEnd"/>
      <w:r w:rsidRPr="00532162">
        <w:t xml:space="preserve"> stock market data to uncover trends, volatility, and performance metrics. By applying statistical methods and visualization techniques, the study aims to support investment decisions and highlight market </w:t>
      </w:r>
      <w:proofErr w:type="spellStart"/>
      <w:r w:rsidRPr="00532162">
        <w:t>behavior</w:t>
      </w:r>
      <w:proofErr w:type="spellEnd"/>
      <w:r w:rsidRPr="00532162">
        <w:t xml:space="preserve"> over time.</w:t>
      </w:r>
    </w:p>
    <w:p w14:paraId="6D3CED9F" w14:textId="77777777" w:rsidR="00000000" w:rsidRPr="00532162" w:rsidRDefault="00000000" w:rsidP="00532162">
      <w:pPr>
        <w:rPr>
          <w:b/>
          <w:bCs/>
        </w:rPr>
      </w:pPr>
      <w:r w:rsidRPr="00532162">
        <w:rPr>
          <w:b/>
          <w:bCs/>
        </w:rPr>
        <w:t>2. Dataset Overview</w:t>
      </w:r>
    </w:p>
    <w:p w14:paraId="5574E82B" w14:textId="77777777" w:rsidR="00000000" w:rsidRPr="00532162" w:rsidRDefault="00000000" w:rsidP="00532162">
      <w:pPr>
        <w:numPr>
          <w:ilvl w:val="0"/>
          <w:numId w:val="6"/>
        </w:numPr>
      </w:pPr>
      <w:r w:rsidRPr="00532162">
        <w:rPr>
          <w:b/>
          <w:bCs/>
        </w:rPr>
        <w:t>Attributes:</w:t>
      </w:r>
      <w:r w:rsidRPr="00532162">
        <w:t xml:space="preserve"> Date, Open Price, Close Price, High, Low, Volume, Adjusted Close.</w:t>
      </w:r>
    </w:p>
    <w:p w14:paraId="00FB99C2" w14:textId="77777777" w:rsidR="00000000" w:rsidRPr="00532162" w:rsidRDefault="00000000" w:rsidP="00532162">
      <w:pPr>
        <w:numPr>
          <w:ilvl w:val="0"/>
          <w:numId w:val="6"/>
        </w:numPr>
      </w:pPr>
      <w:r w:rsidRPr="00532162">
        <w:rPr>
          <w:b/>
          <w:bCs/>
        </w:rPr>
        <w:t>Target Use:</w:t>
      </w:r>
      <w:r w:rsidRPr="00532162">
        <w:t xml:space="preserve"> Time-series analysis of stock performance.</w:t>
      </w:r>
    </w:p>
    <w:p w14:paraId="4F465CAD" w14:textId="77777777" w:rsidR="00000000" w:rsidRPr="00532162" w:rsidRDefault="00000000" w:rsidP="00532162">
      <w:pPr>
        <w:numPr>
          <w:ilvl w:val="0"/>
          <w:numId w:val="6"/>
        </w:numPr>
      </w:pPr>
      <w:r w:rsidRPr="00532162">
        <w:rPr>
          <w:b/>
          <w:bCs/>
        </w:rPr>
        <w:t>Size:</w:t>
      </w:r>
      <w:r w:rsidRPr="00532162">
        <w:t xml:space="preserve"> Daily records across multiple companies or indices.</w:t>
      </w:r>
    </w:p>
    <w:p w14:paraId="595E3157" w14:textId="77777777" w:rsidR="00000000" w:rsidRPr="00532162" w:rsidRDefault="00000000" w:rsidP="00532162">
      <w:pPr>
        <w:rPr>
          <w:b/>
          <w:bCs/>
        </w:rPr>
      </w:pPr>
      <w:r w:rsidRPr="00532162">
        <w:rPr>
          <w:b/>
          <w:bCs/>
        </w:rPr>
        <w:t>3. Objectives</w:t>
      </w:r>
    </w:p>
    <w:p w14:paraId="0D97A968" w14:textId="77777777" w:rsidR="00000000" w:rsidRPr="00532162" w:rsidRDefault="00000000" w:rsidP="00532162">
      <w:pPr>
        <w:numPr>
          <w:ilvl w:val="0"/>
          <w:numId w:val="7"/>
        </w:numPr>
      </w:pPr>
      <w:r w:rsidRPr="00532162">
        <w:t>Explore historical stock price trends.</w:t>
      </w:r>
    </w:p>
    <w:p w14:paraId="0E4AA33F" w14:textId="77777777" w:rsidR="00000000" w:rsidRPr="00532162" w:rsidRDefault="00000000" w:rsidP="00532162">
      <w:pPr>
        <w:numPr>
          <w:ilvl w:val="0"/>
          <w:numId w:val="7"/>
        </w:numPr>
      </w:pPr>
      <w:r w:rsidRPr="00532162">
        <w:t>Detect volatility and outliers in trading activity.</w:t>
      </w:r>
    </w:p>
    <w:p w14:paraId="60655EA8" w14:textId="77777777" w:rsidR="00000000" w:rsidRPr="00532162" w:rsidRDefault="00000000" w:rsidP="00532162">
      <w:pPr>
        <w:numPr>
          <w:ilvl w:val="0"/>
          <w:numId w:val="7"/>
        </w:numPr>
      </w:pPr>
      <w:r w:rsidRPr="00532162">
        <w:t>Compare performance across different companies or sectors.</w:t>
      </w:r>
    </w:p>
    <w:p w14:paraId="2BED4AC5" w14:textId="77777777" w:rsidR="00000000" w:rsidRPr="00532162" w:rsidRDefault="00000000" w:rsidP="00532162">
      <w:pPr>
        <w:numPr>
          <w:ilvl w:val="0"/>
          <w:numId w:val="7"/>
        </w:numPr>
      </w:pPr>
      <w:r w:rsidRPr="00532162">
        <w:t>Visualize moving averages and technical indicators.</w:t>
      </w:r>
    </w:p>
    <w:p w14:paraId="495A2515" w14:textId="77777777" w:rsidR="00000000" w:rsidRPr="00532162" w:rsidRDefault="00000000" w:rsidP="00532162">
      <w:pPr>
        <w:numPr>
          <w:ilvl w:val="0"/>
          <w:numId w:val="7"/>
        </w:numPr>
      </w:pPr>
      <w:r w:rsidRPr="00532162">
        <w:t>Build predictive models for short-term price forecasting.</w:t>
      </w:r>
    </w:p>
    <w:p w14:paraId="224D7557" w14:textId="77777777" w:rsidR="00000000" w:rsidRPr="00532162" w:rsidRDefault="00000000" w:rsidP="00532162">
      <w:pPr>
        <w:rPr>
          <w:b/>
          <w:bCs/>
        </w:rPr>
      </w:pPr>
      <w:r w:rsidRPr="00532162">
        <w:rPr>
          <w:b/>
          <w:bCs/>
        </w:rPr>
        <w:t>4. Tools &amp; Libraries</w:t>
      </w:r>
    </w:p>
    <w:p w14:paraId="109B54DD" w14:textId="77777777" w:rsidR="00000000" w:rsidRPr="00532162" w:rsidRDefault="00000000" w:rsidP="00532162">
      <w:pPr>
        <w:numPr>
          <w:ilvl w:val="0"/>
          <w:numId w:val="8"/>
        </w:numPr>
      </w:pPr>
      <w:r w:rsidRPr="00532162">
        <w:rPr>
          <w:b/>
          <w:bCs/>
        </w:rPr>
        <w:t>Python</w:t>
      </w:r>
      <w:r w:rsidRPr="00532162">
        <w:t xml:space="preserve"> – core programming language</w:t>
      </w:r>
    </w:p>
    <w:p w14:paraId="321355FD" w14:textId="77777777" w:rsidR="00000000" w:rsidRPr="00532162" w:rsidRDefault="00000000" w:rsidP="00532162">
      <w:pPr>
        <w:numPr>
          <w:ilvl w:val="0"/>
          <w:numId w:val="8"/>
        </w:numPr>
      </w:pPr>
      <w:r w:rsidRPr="00532162">
        <w:rPr>
          <w:b/>
          <w:bCs/>
        </w:rPr>
        <w:t>Pandas &amp; NumPy</w:t>
      </w:r>
      <w:r w:rsidRPr="00532162">
        <w:t xml:space="preserve"> – data manipulation and numerical operations</w:t>
      </w:r>
    </w:p>
    <w:p w14:paraId="2AD68B20" w14:textId="77777777" w:rsidR="00000000" w:rsidRPr="00532162" w:rsidRDefault="00000000" w:rsidP="00532162">
      <w:pPr>
        <w:numPr>
          <w:ilvl w:val="0"/>
          <w:numId w:val="8"/>
        </w:numPr>
      </w:pPr>
      <w:r w:rsidRPr="00532162">
        <w:rPr>
          <w:b/>
          <w:bCs/>
        </w:rPr>
        <w:t>Matplotlib &amp; Seaborn</w:t>
      </w:r>
      <w:r w:rsidRPr="00532162">
        <w:t xml:space="preserve"> – visualization</w:t>
      </w:r>
    </w:p>
    <w:p w14:paraId="03A417A8" w14:textId="77777777" w:rsidR="00000000" w:rsidRPr="00532162" w:rsidRDefault="00000000" w:rsidP="00532162">
      <w:pPr>
        <w:numPr>
          <w:ilvl w:val="0"/>
          <w:numId w:val="8"/>
        </w:numPr>
      </w:pPr>
      <w:r w:rsidRPr="00532162">
        <w:rPr>
          <w:b/>
          <w:bCs/>
        </w:rPr>
        <w:t xml:space="preserve">Scikit-learn / </w:t>
      </w:r>
      <w:proofErr w:type="spellStart"/>
      <w:r w:rsidRPr="00532162">
        <w:rPr>
          <w:b/>
          <w:bCs/>
        </w:rPr>
        <w:t>Statsmodels</w:t>
      </w:r>
      <w:proofErr w:type="spellEnd"/>
      <w:r w:rsidRPr="00532162">
        <w:t xml:space="preserve"> – statistical </w:t>
      </w:r>
      <w:proofErr w:type="spellStart"/>
      <w:r w:rsidRPr="00532162">
        <w:t>modeling</w:t>
      </w:r>
      <w:proofErr w:type="spellEnd"/>
      <w:r w:rsidRPr="00532162">
        <w:t xml:space="preserve"> and forecasting</w:t>
      </w:r>
    </w:p>
    <w:p w14:paraId="492C3104" w14:textId="77777777" w:rsidR="00000000" w:rsidRPr="00532162" w:rsidRDefault="00000000" w:rsidP="00532162">
      <w:pPr>
        <w:numPr>
          <w:ilvl w:val="0"/>
          <w:numId w:val="8"/>
        </w:numPr>
      </w:pPr>
      <w:proofErr w:type="spellStart"/>
      <w:r w:rsidRPr="00532162">
        <w:rPr>
          <w:b/>
          <w:bCs/>
        </w:rPr>
        <w:t>Jupyter</w:t>
      </w:r>
      <w:proofErr w:type="spellEnd"/>
      <w:r w:rsidRPr="00532162">
        <w:rPr>
          <w:b/>
          <w:bCs/>
        </w:rPr>
        <w:t xml:space="preserve"> Notebook</w:t>
      </w:r>
      <w:r w:rsidRPr="00532162">
        <w:t xml:space="preserve"> – documentation and reproducibility</w:t>
      </w:r>
    </w:p>
    <w:p w14:paraId="3F614E01" w14:textId="77777777" w:rsidR="00000000" w:rsidRPr="00532162" w:rsidRDefault="00000000" w:rsidP="00532162">
      <w:pPr>
        <w:rPr>
          <w:b/>
          <w:bCs/>
        </w:rPr>
      </w:pPr>
      <w:r w:rsidRPr="00532162">
        <w:rPr>
          <w:b/>
          <w:bCs/>
        </w:rPr>
        <w:t>5. Key Analyses</w:t>
      </w:r>
    </w:p>
    <w:p w14:paraId="12FA5741" w14:textId="77777777" w:rsidR="00000000" w:rsidRPr="00532162" w:rsidRDefault="00000000" w:rsidP="00532162">
      <w:pPr>
        <w:numPr>
          <w:ilvl w:val="0"/>
          <w:numId w:val="9"/>
        </w:numPr>
      </w:pPr>
      <w:r w:rsidRPr="00532162">
        <w:rPr>
          <w:b/>
          <w:bCs/>
        </w:rPr>
        <w:t>Exploratory Data Analysis (EDA):</w:t>
      </w:r>
    </w:p>
    <w:p w14:paraId="28F218C1" w14:textId="77777777" w:rsidR="00000000" w:rsidRPr="00532162" w:rsidRDefault="00000000" w:rsidP="00532162">
      <w:pPr>
        <w:numPr>
          <w:ilvl w:val="1"/>
          <w:numId w:val="9"/>
        </w:numPr>
      </w:pPr>
      <w:r w:rsidRPr="00532162">
        <w:t>Distribution of daily returns.</w:t>
      </w:r>
    </w:p>
    <w:p w14:paraId="6AAC6A2B" w14:textId="77777777" w:rsidR="00000000" w:rsidRPr="00532162" w:rsidRDefault="00000000" w:rsidP="00532162">
      <w:pPr>
        <w:numPr>
          <w:ilvl w:val="1"/>
          <w:numId w:val="9"/>
        </w:numPr>
      </w:pPr>
      <w:r w:rsidRPr="00532162">
        <w:t>Correlation between stock prices and trading volume.</w:t>
      </w:r>
    </w:p>
    <w:p w14:paraId="7371ED74" w14:textId="77777777" w:rsidR="00000000" w:rsidRPr="00532162" w:rsidRDefault="00000000" w:rsidP="00532162">
      <w:pPr>
        <w:numPr>
          <w:ilvl w:val="0"/>
          <w:numId w:val="9"/>
        </w:numPr>
      </w:pPr>
      <w:r w:rsidRPr="00532162">
        <w:rPr>
          <w:b/>
          <w:bCs/>
        </w:rPr>
        <w:t>Outlier Detection:</w:t>
      </w:r>
    </w:p>
    <w:p w14:paraId="74AF6250" w14:textId="77777777" w:rsidR="00000000" w:rsidRPr="00532162" w:rsidRDefault="00000000" w:rsidP="00532162">
      <w:pPr>
        <w:numPr>
          <w:ilvl w:val="1"/>
          <w:numId w:val="9"/>
        </w:numPr>
      </w:pPr>
      <w:r w:rsidRPr="00532162">
        <w:t>Identify unusual spikes in price or volume.</w:t>
      </w:r>
    </w:p>
    <w:p w14:paraId="075B9BEA" w14:textId="77777777" w:rsidR="00000000" w:rsidRDefault="00000000" w:rsidP="001E2D83">
      <w:pPr>
        <w:numPr>
          <w:ilvl w:val="0"/>
          <w:numId w:val="9"/>
        </w:numPr>
      </w:pPr>
      <w:r w:rsidRPr="00532162">
        <w:rPr>
          <w:b/>
          <w:bCs/>
        </w:rPr>
        <w:t>Visualizations:</w:t>
      </w:r>
    </w:p>
    <w:p w14:paraId="6079156E" w14:textId="77777777" w:rsidR="00000000" w:rsidRPr="00532162" w:rsidRDefault="00000000" w:rsidP="001E2D83">
      <w:pPr>
        <w:ind w:left="360"/>
      </w:pPr>
      <w:r w:rsidRPr="001E2D83">
        <w:rPr>
          <w:b/>
          <w:bCs/>
        </w:rPr>
        <w:lastRenderedPageBreak/>
        <w:t>Box plot</w:t>
      </w:r>
      <w:r>
        <w:t>:</w:t>
      </w:r>
      <w:r w:rsidRPr="001E2D83">
        <w:t xml:space="preserve"> </w:t>
      </w:r>
      <w:r w:rsidRPr="001E2D83">
        <w:rPr>
          <w:i/>
          <w:iCs/>
        </w:rPr>
        <w:t>Daily Price Range Distribution by Ticker</w:t>
      </w:r>
      <w:r w:rsidRPr="001E2D83">
        <w:t xml:space="preserve"> compares the volatility of four major stocks: AAPL, MSFT, NFLX, and GOOG.</w:t>
      </w:r>
    </w:p>
    <w:p w14:paraId="20380A5C" w14:textId="77777777" w:rsidR="00000000" w:rsidRDefault="00000000" w:rsidP="00532162">
      <w:pPr>
        <w:rPr>
          <w:b/>
          <w:bCs/>
        </w:rPr>
      </w:pPr>
      <w:r>
        <w:rPr>
          <w:b/>
          <w:bCs/>
          <w:noProof/>
        </w:rPr>
        <w:drawing>
          <wp:anchor distT="0" distB="0" distL="114300" distR="114300" simplePos="0" relativeHeight="251650560" behindDoc="1" locked="0" layoutInCell="1" allowOverlap="1" wp14:anchorId="1A8E23C7" wp14:editId="70A0D00A">
            <wp:simplePos x="0" y="0"/>
            <wp:positionH relativeFrom="column">
              <wp:posOffset>675640</wp:posOffset>
            </wp:positionH>
            <wp:positionV relativeFrom="paragraph">
              <wp:posOffset>297074</wp:posOffset>
            </wp:positionV>
            <wp:extent cx="4486910" cy="3007360"/>
            <wp:effectExtent l="0" t="0" r="8890" b="2540"/>
            <wp:wrapTight wrapText="bothSides">
              <wp:wrapPolygon edited="0">
                <wp:start x="0" y="0"/>
                <wp:lineTo x="0" y="21481"/>
                <wp:lineTo x="21551" y="21481"/>
                <wp:lineTo x="21551" y="0"/>
                <wp:lineTo x="0" y="0"/>
              </wp:wrapPolygon>
            </wp:wrapTight>
            <wp:docPr id="85384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68576" name="Picture 488968576"/>
                    <pic:cNvPicPr/>
                  </pic:nvPicPr>
                  <pic:blipFill>
                    <a:blip r:embed="rId9">
                      <a:extLst>
                        <a:ext uri="{28A0092B-C50C-407E-A947-70E740481C1C}">
                          <a14:useLocalDpi xmlns:a14="http://schemas.microsoft.com/office/drawing/2010/main" val="0"/>
                        </a:ext>
                      </a:extLst>
                    </a:blip>
                    <a:stretch>
                      <a:fillRect/>
                    </a:stretch>
                  </pic:blipFill>
                  <pic:spPr>
                    <a:xfrm>
                      <a:off x="0" y="0"/>
                      <a:ext cx="4486910" cy="3007360"/>
                    </a:xfrm>
                    <a:prstGeom prst="rect">
                      <a:avLst/>
                    </a:prstGeom>
                  </pic:spPr>
                </pic:pic>
              </a:graphicData>
            </a:graphic>
            <wp14:sizeRelH relativeFrom="margin">
              <wp14:pctWidth>0</wp14:pctWidth>
            </wp14:sizeRelH>
          </wp:anchor>
        </w:drawing>
      </w:r>
    </w:p>
    <w:p w14:paraId="20F22665" w14:textId="77777777" w:rsidR="00000000" w:rsidRDefault="00000000" w:rsidP="00532162">
      <w:pPr>
        <w:rPr>
          <w:b/>
          <w:bCs/>
        </w:rPr>
      </w:pPr>
    </w:p>
    <w:p w14:paraId="04B7A24C" w14:textId="77777777" w:rsidR="00000000" w:rsidRDefault="00000000" w:rsidP="00532162">
      <w:pPr>
        <w:rPr>
          <w:b/>
          <w:bCs/>
        </w:rPr>
      </w:pPr>
    </w:p>
    <w:p w14:paraId="13D9FA87" w14:textId="77777777" w:rsidR="00000000" w:rsidRDefault="00000000" w:rsidP="00532162">
      <w:pPr>
        <w:rPr>
          <w:b/>
          <w:bCs/>
        </w:rPr>
      </w:pPr>
    </w:p>
    <w:p w14:paraId="2C6CDA5F" w14:textId="77777777" w:rsidR="00000000" w:rsidRDefault="00000000" w:rsidP="00532162">
      <w:pPr>
        <w:rPr>
          <w:b/>
          <w:bCs/>
        </w:rPr>
      </w:pPr>
    </w:p>
    <w:p w14:paraId="6702335E" w14:textId="77777777" w:rsidR="00000000" w:rsidRDefault="00000000" w:rsidP="00532162">
      <w:pPr>
        <w:rPr>
          <w:b/>
          <w:bCs/>
        </w:rPr>
      </w:pPr>
    </w:p>
    <w:p w14:paraId="5A799A94" w14:textId="77777777" w:rsidR="00000000" w:rsidRDefault="00000000" w:rsidP="00532162">
      <w:pPr>
        <w:rPr>
          <w:b/>
          <w:bCs/>
        </w:rPr>
      </w:pPr>
    </w:p>
    <w:p w14:paraId="062BFC28" w14:textId="77777777" w:rsidR="00000000" w:rsidRPr="00532162" w:rsidRDefault="00000000" w:rsidP="00532162"/>
    <w:p w14:paraId="60753C95" w14:textId="77777777" w:rsidR="00000000" w:rsidRDefault="00000000" w:rsidP="00532162">
      <w:pPr>
        <w:rPr>
          <w:b/>
          <w:bCs/>
        </w:rPr>
      </w:pPr>
    </w:p>
    <w:p w14:paraId="0CA206DC" w14:textId="77777777" w:rsidR="00000000" w:rsidRDefault="00000000" w:rsidP="00532162">
      <w:pPr>
        <w:rPr>
          <w:b/>
          <w:bCs/>
        </w:rPr>
      </w:pPr>
    </w:p>
    <w:p w14:paraId="3EEDDA86" w14:textId="77777777" w:rsidR="00000000" w:rsidRDefault="00000000" w:rsidP="00532162">
      <w:pPr>
        <w:rPr>
          <w:b/>
          <w:bCs/>
        </w:rPr>
      </w:pPr>
      <w:r w:rsidRPr="00504CDD">
        <w:rPr>
          <w:b/>
          <w:bCs/>
        </w:rPr>
        <w:t xml:space="preserve"> </w:t>
      </w:r>
    </w:p>
    <w:p w14:paraId="45E50DC9" w14:textId="77777777" w:rsidR="00000000" w:rsidRDefault="00000000" w:rsidP="00532162">
      <w:pPr>
        <w:rPr>
          <w:b/>
          <w:bCs/>
        </w:rPr>
      </w:pPr>
    </w:p>
    <w:p w14:paraId="7F4EC051" w14:textId="77777777" w:rsidR="00000000" w:rsidRDefault="00000000" w:rsidP="00532162">
      <w:r>
        <w:rPr>
          <w:b/>
          <w:bCs/>
        </w:rPr>
        <w:t>L</w:t>
      </w:r>
      <w:r w:rsidRPr="00504CDD">
        <w:rPr>
          <w:b/>
          <w:bCs/>
        </w:rPr>
        <w:t>ine graph</w:t>
      </w:r>
      <w:r w:rsidRPr="00504CDD">
        <w:t xml:space="preserve">: </w:t>
      </w:r>
      <w:r w:rsidRPr="00504CDD">
        <w:rPr>
          <w:i/>
          <w:iCs/>
        </w:rPr>
        <w:t>Closing Prices Over Time</w:t>
      </w:r>
      <w:r w:rsidRPr="00504CDD">
        <w:t xml:space="preserve"> tracks the stock performance of AAPL, MSFT, NFLX, and GOOG between February and May 2023. </w:t>
      </w:r>
    </w:p>
    <w:p w14:paraId="0B34DDA3" w14:textId="77777777" w:rsidR="00000000" w:rsidRDefault="00000000" w:rsidP="00532162">
      <w:pPr>
        <w:rPr>
          <w:b/>
          <w:bCs/>
        </w:rPr>
      </w:pPr>
    </w:p>
    <w:p w14:paraId="06277396" w14:textId="77777777" w:rsidR="00000000" w:rsidRDefault="00000000" w:rsidP="00532162">
      <w:pPr>
        <w:rPr>
          <w:b/>
          <w:bCs/>
        </w:rPr>
      </w:pPr>
      <w:r>
        <w:rPr>
          <w:noProof/>
        </w:rPr>
        <w:drawing>
          <wp:anchor distT="0" distB="0" distL="114300" distR="114300" simplePos="0" relativeHeight="251656704" behindDoc="1" locked="0" layoutInCell="1" allowOverlap="1" wp14:anchorId="59B545A5" wp14:editId="57CD9CC1">
            <wp:simplePos x="0" y="0"/>
            <wp:positionH relativeFrom="margin">
              <wp:posOffset>498539</wp:posOffset>
            </wp:positionH>
            <wp:positionV relativeFrom="paragraph">
              <wp:posOffset>10400</wp:posOffset>
            </wp:positionV>
            <wp:extent cx="4579620" cy="2490470"/>
            <wp:effectExtent l="0" t="0" r="0" b="5080"/>
            <wp:wrapTight wrapText="bothSides">
              <wp:wrapPolygon edited="0">
                <wp:start x="0" y="0"/>
                <wp:lineTo x="0" y="21479"/>
                <wp:lineTo x="21474" y="21479"/>
                <wp:lineTo x="21474" y="0"/>
                <wp:lineTo x="0" y="0"/>
              </wp:wrapPolygon>
            </wp:wrapTight>
            <wp:docPr id="1949781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73826" name="Picture 1882073826"/>
                    <pic:cNvPicPr/>
                  </pic:nvPicPr>
                  <pic:blipFill>
                    <a:blip r:embed="rId10">
                      <a:extLst>
                        <a:ext uri="{28A0092B-C50C-407E-A947-70E740481C1C}">
                          <a14:useLocalDpi xmlns:a14="http://schemas.microsoft.com/office/drawing/2010/main" val="0"/>
                        </a:ext>
                      </a:extLst>
                    </a:blip>
                    <a:stretch>
                      <a:fillRect/>
                    </a:stretch>
                  </pic:blipFill>
                  <pic:spPr>
                    <a:xfrm>
                      <a:off x="0" y="0"/>
                      <a:ext cx="4579620" cy="2490470"/>
                    </a:xfrm>
                    <a:prstGeom prst="rect">
                      <a:avLst/>
                    </a:prstGeom>
                  </pic:spPr>
                </pic:pic>
              </a:graphicData>
            </a:graphic>
            <wp14:sizeRelH relativeFrom="margin">
              <wp14:pctWidth>0</wp14:pctWidth>
            </wp14:sizeRelH>
            <wp14:sizeRelV relativeFrom="margin">
              <wp14:pctHeight>0</wp14:pctHeight>
            </wp14:sizeRelV>
          </wp:anchor>
        </w:drawing>
      </w:r>
    </w:p>
    <w:p w14:paraId="3289EBE7" w14:textId="77777777" w:rsidR="00000000" w:rsidRDefault="00000000" w:rsidP="00532162">
      <w:pPr>
        <w:rPr>
          <w:b/>
          <w:bCs/>
        </w:rPr>
      </w:pPr>
    </w:p>
    <w:p w14:paraId="702BCF69" w14:textId="77777777" w:rsidR="00000000" w:rsidRDefault="00000000" w:rsidP="00532162">
      <w:pPr>
        <w:rPr>
          <w:b/>
          <w:bCs/>
        </w:rPr>
      </w:pPr>
    </w:p>
    <w:p w14:paraId="5BC0EED2" w14:textId="77777777" w:rsidR="00000000" w:rsidRDefault="00000000" w:rsidP="00532162">
      <w:pPr>
        <w:rPr>
          <w:b/>
          <w:bCs/>
        </w:rPr>
      </w:pPr>
    </w:p>
    <w:p w14:paraId="1396DBEA" w14:textId="77777777" w:rsidR="00000000" w:rsidRDefault="00000000" w:rsidP="00532162">
      <w:pPr>
        <w:rPr>
          <w:b/>
          <w:bCs/>
        </w:rPr>
      </w:pPr>
    </w:p>
    <w:p w14:paraId="1D7F4985" w14:textId="77777777" w:rsidR="00000000" w:rsidRDefault="00000000" w:rsidP="00532162">
      <w:pPr>
        <w:rPr>
          <w:b/>
          <w:bCs/>
        </w:rPr>
      </w:pPr>
    </w:p>
    <w:p w14:paraId="37343EEB" w14:textId="77777777" w:rsidR="00000000" w:rsidRDefault="00000000" w:rsidP="00532162">
      <w:pPr>
        <w:rPr>
          <w:b/>
          <w:bCs/>
        </w:rPr>
      </w:pPr>
    </w:p>
    <w:p w14:paraId="6A5EA1C6" w14:textId="77777777" w:rsidR="00000000" w:rsidRDefault="00000000" w:rsidP="00532162">
      <w:pPr>
        <w:rPr>
          <w:b/>
          <w:bCs/>
        </w:rPr>
      </w:pPr>
    </w:p>
    <w:p w14:paraId="4B71120E" w14:textId="77777777" w:rsidR="00000000" w:rsidRDefault="00000000" w:rsidP="00532162">
      <w:pPr>
        <w:rPr>
          <w:b/>
          <w:bCs/>
        </w:rPr>
      </w:pPr>
    </w:p>
    <w:p w14:paraId="4BCE76DB" w14:textId="77777777" w:rsidR="00000000" w:rsidRDefault="00000000" w:rsidP="00532162">
      <w:pPr>
        <w:rPr>
          <w:b/>
          <w:bCs/>
        </w:rPr>
      </w:pPr>
    </w:p>
    <w:p w14:paraId="4AB28C3F" w14:textId="77777777" w:rsidR="00000000" w:rsidRDefault="00000000" w:rsidP="00532162">
      <w:r w:rsidRPr="000C5FA0">
        <w:rPr>
          <w:b/>
          <w:bCs/>
        </w:rPr>
        <w:t>Heatmap</w:t>
      </w:r>
      <w:r>
        <w:rPr>
          <w:b/>
          <w:bCs/>
        </w:rPr>
        <w:t>:</w:t>
      </w:r>
      <w:r w:rsidRPr="000C5FA0">
        <w:rPr>
          <w:b/>
          <w:bCs/>
        </w:rPr>
        <w:t xml:space="preserve"> </w:t>
      </w:r>
      <w:r w:rsidRPr="000C5FA0">
        <w:rPr>
          <w:i/>
          <w:iCs/>
        </w:rPr>
        <w:t>Correlation Matrix of Stock Features</w:t>
      </w:r>
      <w:r w:rsidRPr="000C5FA0">
        <w:t xml:space="preserve"> shows the relationships among key market variables: Open, High, Low, Close, Adjusted Close, and Volume.</w:t>
      </w:r>
    </w:p>
    <w:p w14:paraId="3EBB1AD0" w14:textId="77777777" w:rsidR="00000000" w:rsidRDefault="00000000" w:rsidP="00532162">
      <w:r>
        <w:rPr>
          <w:b/>
          <w:bCs/>
          <w:noProof/>
        </w:rPr>
        <w:lastRenderedPageBreak/>
        <w:drawing>
          <wp:anchor distT="0" distB="0" distL="114300" distR="114300" simplePos="0" relativeHeight="251662848" behindDoc="1" locked="0" layoutInCell="1" allowOverlap="1" wp14:anchorId="0E9CC464" wp14:editId="0819F359">
            <wp:simplePos x="0" y="0"/>
            <wp:positionH relativeFrom="margin">
              <wp:posOffset>613853</wp:posOffset>
            </wp:positionH>
            <wp:positionV relativeFrom="paragraph">
              <wp:posOffset>1819</wp:posOffset>
            </wp:positionV>
            <wp:extent cx="3895725" cy="2235835"/>
            <wp:effectExtent l="0" t="0" r="9525" b="0"/>
            <wp:wrapTight wrapText="bothSides">
              <wp:wrapPolygon edited="0">
                <wp:start x="0" y="0"/>
                <wp:lineTo x="0" y="21348"/>
                <wp:lineTo x="21547" y="21348"/>
                <wp:lineTo x="21547" y="0"/>
                <wp:lineTo x="0" y="0"/>
              </wp:wrapPolygon>
            </wp:wrapTight>
            <wp:docPr id="763514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89692" name="Picture 732489692"/>
                    <pic:cNvPicPr/>
                  </pic:nvPicPr>
                  <pic:blipFill>
                    <a:blip r:embed="rId11">
                      <a:extLst>
                        <a:ext uri="{28A0092B-C50C-407E-A947-70E740481C1C}">
                          <a14:useLocalDpi xmlns:a14="http://schemas.microsoft.com/office/drawing/2010/main" val="0"/>
                        </a:ext>
                      </a:extLst>
                    </a:blip>
                    <a:stretch>
                      <a:fillRect/>
                    </a:stretch>
                  </pic:blipFill>
                  <pic:spPr>
                    <a:xfrm>
                      <a:off x="0" y="0"/>
                      <a:ext cx="3895725" cy="2235835"/>
                    </a:xfrm>
                    <a:prstGeom prst="rect">
                      <a:avLst/>
                    </a:prstGeom>
                  </pic:spPr>
                </pic:pic>
              </a:graphicData>
            </a:graphic>
            <wp14:sizeRelH relativeFrom="margin">
              <wp14:pctWidth>0</wp14:pctWidth>
            </wp14:sizeRelH>
            <wp14:sizeRelV relativeFrom="margin">
              <wp14:pctHeight>0</wp14:pctHeight>
            </wp14:sizeRelV>
          </wp:anchor>
        </w:drawing>
      </w:r>
    </w:p>
    <w:p w14:paraId="2B0073CE" w14:textId="77777777" w:rsidR="00000000" w:rsidRDefault="00000000" w:rsidP="00532162">
      <w:pPr>
        <w:rPr>
          <w:b/>
          <w:bCs/>
        </w:rPr>
      </w:pPr>
    </w:p>
    <w:p w14:paraId="4B67824C" w14:textId="77777777" w:rsidR="00000000" w:rsidRDefault="00000000" w:rsidP="00532162">
      <w:pPr>
        <w:rPr>
          <w:b/>
          <w:bCs/>
        </w:rPr>
      </w:pPr>
    </w:p>
    <w:p w14:paraId="5CFE7CFE" w14:textId="77777777" w:rsidR="00000000" w:rsidRDefault="00000000" w:rsidP="00532162">
      <w:pPr>
        <w:rPr>
          <w:b/>
          <w:bCs/>
        </w:rPr>
      </w:pPr>
    </w:p>
    <w:p w14:paraId="2A0DFEE1" w14:textId="77777777" w:rsidR="00000000" w:rsidRDefault="00000000" w:rsidP="00532162">
      <w:pPr>
        <w:rPr>
          <w:b/>
          <w:bCs/>
        </w:rPr>
      </w:pPr>
    </w:p>
    <w:p w14:paraId="75F7D913" w14:textId="77777777" w:rsidR="00000000" w:rsidRDefault="00000000" w:rsidP="00532162">
      <w:pPr>
        <w:rPr>
          <w:b/>
          <w:bCs/>
        </w:rPr>
      </w:pPr>
    </w:p>
    <w:p w14:paraId="404F97DA" w14:textId="77777777" w:rsidR="00000000" w:rsidRDefault="00000000" w:rsidP="00532162">
      <w:pPr>
        <w:rPr>
          <w:b/>
          <w:bCs/>
        </w:rPr>
      </w:pPr>
    </w:p>
    <w:p w14:paraId="48815A0A" w14:textId="77777777" w:rsidR="00000000" w:rsidRDefault="00000000" w:rsidP="00532162">
      <w:pPr>
        <w:rPr>
          <w:b/>
          <w:bCs/>
        </w:rPr>
      </w:pPr>
    </w:p>
    <w:p w14:paraId="2568154A" w14:textId="77777777" w:rsidR="00000000" w:rsidRDefault="00000000" w:rsidP="00532162">
      <w:r>
        <w:rPr>
          <w:b/>
          <w:bCs/>
        </w:rPr>
        <w:t>P</w:t>
      </w:r>
      <w:r w:rsidRPr="007D40BD">
        <w:rPr>
          <w:b/>
          <w:bCs/>
        </w:rPr>
        <w:t>air plot (scatterplot matrix</w:t>
      </w:r>
      <w:proofErr w:type="gramStart"/>
      <w:r w:rsidRPr="007D40BD">
        <w:rPr>
          <w:b/>
          <w:bCs/>
        </w:rPr>
        <w:t xml:space="preserve">) </w:t>
      </w:r>
      <w:r>
        <w:rPr>
          <w:b/>
          <w:bCs/>
        </w:rPr>
        <w:t>:</w:t>
      </w:r>
      <w:proofErr w:type="gramEnd"/>
      <w:r>
        <w:rPr>
          <w:b/>
          <w:bCs/>
        </w:rPr>
        <w:t xml:space="preserve"> </w:t>
      </w:r>
      <w:r w:rsidRPr="007D40BD">
        <w:t>visualizes relationships among stock features: Open, High, Low, Close, and Volume.</w:t>
      </w:r>
    </w:p>
    <w:p w14:paraId="250581B0" w14:textId="77777777" w:rsidR="00000000" w:rsidRPr="007D40BD" w:rsidRDefault="00000000" w:rsidP="00532162">
      <w:r>
        <w:rPr>
          <w:noProof/>
        </w:rPr>
        <w:drawing>
          <wp:anchor distT="0" distB="0" distL="114300" distR="114300" simplePos="0" relativeHeight="251666944" behindDoc="1" locked="0" layoutInCell="1" allowOverlap="1" wp14:anchorId="0FBDEABD" wp14:editId="5F383490">
            <wp:simplePos x="0" y="0"/>
            <wp:positionH relativeFrom="margin">
              <wp:align>left</wp:align>
            </wp:positionH>
            <wp:positionV relativeFrom="paragraph">
              <wp:posOffset>187960</wp:posOffset>
            </wp:positionV>
            <wp:extent cx="6176645" cy="4886960"/>
            <wp:effectExtent l="0" t="0" r="0" b="8890"/>
            <wp:wrapTight wrapText="bothSides">
              <wp:wrapPolygon edited="0">
                <wp:start x="0" y="0"/>
                <wp:lineTo x="0" y="21555"/>
                <wp:lineTo x="21518" y="21555"/>
                <wp:lineTo x="21518" y="0"/>
                <wp:lineTo x="0" y="0"/>
              </wp:wrapPolygon>
            </wp:wrapTight>
            <wp:docPr id="1901303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36870" name="Picture 1646536870"/>
                    <pic:cNvPicPr/>
                  </pic:nvPicPr>
                  <pic:blipFill>
                    <a:blip r:embed="rId12">
                      <a:extLst>
                        <a:ext uri="{28A0092B-C50C-407E-A947-70E740481C1C}">
                          <a14:useLocalDpi xmlns:a14="http://schemas.microsoft.com/office/drawing/2010/main" val="0"/>
                        </a:ext>
                      </a:extLst>
                    </a:blip>
                    <a:stretch>
                      <a:fillRect/>
                    </a:stretch>
                  </pic:blipFill>
                  <pic:spPr>
                    <a:xfrm>
                      <a:off x="0" y="0"/>
                      <a:ext cx="6184129" cy="4892967"/>
                    </a:xfrm>
                    <a:prstGeom prst="rect">
                      <a:avLst/>
                    </a:prstGeom>
                  </pic:spPr>
                </pic:pic>
              </a:graphicData>
            </a:graphic>
            <wp14:sizeRelH relativeFrom="margin">
              <wp14:pctWidth>0</wp14:pctWidth>
            </wp14:sizeRelH>
            <wp14:sizeRelV relativeFrom="margin">
              <wp14:pctHeight>0</wp14:pctHeight>
            </wp14:sizeRelV>
          </wp:anchor>
        </w:drawing>
      </w:r>
    </w:p>
    <w:p w14:paraId="5F4D138E" w14:textId="77777777" w:rsidR="00000000" w:rsidRDefault="00000000" w:rsidP="00532162">
      <w:pPr>
        <w:rPr>
          <w:b/>
          <w:bCs/>
        </w:rPr>
      </w:pPr>
    </w:p>
    <w:p w14:paraId="2AF40787" w14:textId="77777777" w:rsidR="00000000" w:rsidRDefault="00000000" w:rsidP="00532162">
      <w:pPr>
        <w:rPr>
          <w:b/>
          <w:bCs/>
        </w:rPr>
      </w:pPr>
    </w:p>
    <w:p w14:paraId="6ED190D2" w14:textId="77777777" w:rsidR="00000000" w:rsidRPr="00532162" w:rsidRDefault="00000000" w:rsidP="00532162">
      <w:pPr>
        <w:rPr>
          <w:b/>
          <w:bCs/>
        </w:rPr>
      </w:pPr>
      <w:r w:rsidRPr="00532162">
        <w:rPr>
          <w:b/>
          <w:bCs/>
        </w:rPr>
        <w:lastRenderedPageBreak/>
        <w:t>6. Insights</w:t>
      </w:r>
    </w:p>
    <w:p w14:paraId="78ADACC4" w14:textId="77777777" w:rsidR="00000000" w:rsidRPr="00532162" w:rsidRDefault="00000000" w:rsidP="00532162">
      <w:pPr>
        <w:numPr>
          <w:ilvl w:val="0"/>
          <w:numId w:val="10"/>
        </w:numPr>
      </w:pPr>
      <w:r w:rsidRPr="00532162">
        <w:t>Moving averages reveal long-term growth trends.</w:t>
      </w:r>
    </w:p>
    <w:p w14:paraId="39C9CB5F" w14:textId="77777777" w:rsidR="00000000" w:rsidRPr="00532162" w:rsidRDefault="00000000" w:rsidP="00532162">
      <w:pPr>
        <w:numPr>
          <w:ilvl w:val="0"/>
          <w:numId w:val="10"/>
        </w:numPr>
      </w:pPr>
      <w:r w:rsidRPr="00532162">
        <w:t>Volatility analysis highlights periods of market instability.</w:t>
      </w:r>
    </w:p>
    <w:p w14:paraId="0D8BD235" w14:textId="77777777" w:rsidR="00000000" w:rsidRPr="00532162" w:rsidRDefault="00000000" w:rsidP="00532162">
      <w:pPr>
        <w:numPr>
          <w:ilvl w:val="0"/>
          <w:numId w:val="10"/>
        </w:numPr>
      </w:pPr>
      <w:r w:rsidRPr="00532162">
        <w:t>Correlation studies show sector-level dependencies.</w:t>
      </w:r>
    </w:p>
    <w:p w14:paraId="480BF4CC" w14:textId="77777777" w:rsidR="00000000" w:rsidRPr="00532162" w:rsidRDefault="00000000" w:rsidP="00532162">
      <w:pPr>
        <w:numPr>
          <w:ilvl w:val="0"/>
          <w:numId w:val="10"/>
        </w:numPr>
      </w:pPr>
      <w:r w:rsidRPr="00532162">
        <w:t>Predictive models provide short-term guidance but require caution due to market uncertainty.</w:t>
      </w:r>
    </w:p>
    <w:p w14:paraId="0DBB2322" w14:textId="77777777" w:rsidR="00000000" w:rsidRPr="00532162" w:rsidRDefault="00000000" w:rsidP="00532162">
      <w:pPr>
        <w:rPr>
          <w:b/>
          <w:bCs/>
        </w:rPr>
      </w:pPr>
      <w:r w:rsidRPr="00532162">
        <w:rPr>
          <w:b/>
          <w:bCs/>
        </w:rPr>
        <w:t>7. Conclusion</w:t>
      </w:r>
    </w:p>
    <w:p w14:paraId="5F3F8DD7" w14:textId="77777777" w:rsidR="00000000" w:rsidRPr="00532162" w:rsidRDefault="00000000" w:rsidP="00532162">
      <w:r w:rsidRPr="00532162">
        <w:t xml:space="preserve">This analysis demonstrates how stock data can be leveraged to understand market dynamics and support investment strategies. Combining statistical methods, visualization, and predictive </w:t>
      </w:r>
      <w:proofErr w:type="spellStart"/>
      <w:r w:rsidRPr="00532162">
        <w:t>modeling</w:t>
      </w:r>
      <w:proofErr w:type="spellEnd"/>
      <w:r w:rsidRPr="00532162">
        <w:t xml:space="preserve"> provides actionable insights for traders, analysts, and stakeholders.</w:t>
      </w:r>
    </w:p>
    <w:p w14:paraId="24315DAE" w14:textId="77777777" w:rsidR="00000000" w:rsidRDefault="00000000"/>
    <w:sectPr w:rsidR="002C70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780E"/>
    <w:multiLevelType w:val="multilevel"/>
    <w:tmpl w:val="1E4E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07B64"/>
    <w:multiLevelType w:val="multilevel"/>
    <w:tmpl w:val="0710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A3433"/>
    <w:multiLevelType w:val="multilevel"/>
    <w:tmpl w:val="B10E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50152"/>
    <w:multiLevelType w:val="multilevel"/>
    <w:tmpl w:val="929C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45ECF"/>
    <w:multiLevelType w:val="multilevel"/>
    <w:tmpl w:val="053E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A246D"/>
    <w:multiLevelType w:val="multilevel"/>
    <w:tmpl w:val="52D4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674C3"/>
    <w:multiLevelType w:val="multilevel"/>
    <w:tmpl w:val="6AB0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22C5A"/>
    <w:multiLevelType w:val="multilevel"/>
    <w:tmpl w:val="61C2E9C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0031B3E"/>
    <w:multiLevelType w:val="multilevel"/>
    <w:tmpl w:val="BEBA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A067E"/>
    <w:multiLevelType w:val="multilevel"/>
    <w:tmpl w:val="98660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D4510"/>
    <w:multiLevelType w:val="multilevel"/>
    <w:tmpl w:val="70A8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E4F6D"/>
    <w:multiLevelType w:val="multilevel"/>
    <w:tmpl w:val="9A04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E524DF"/>
    <w:multiLevelType w:val="multilevel"/>
    <w:tmpl w:val="9480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34B8D"/>
    <w:multiLevelType w:val="multilevel"/>
    <w:tmpl w:val="5524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303C5"/>
    <w:multiLevelType w:val="multilevel"/>
    <w:tmpl w:val="8C2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2430B"/>
    <w:multiLevelType w:val="multilevel"/>
    <w:tmpl w:val="9EC8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B222E7"/>
    <w:multiLevelType w:val="multilevel"/>
    <w:tmpl w:val="7E44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B917E0"/>
    <w:multiLevelType w:val="multilevel"/>
    <w:tmpl w:val="38BA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500DD7"/>
    <w:multiLevelType w:val="multilevel"/>
    <w:tmpl w:val="5938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761A17"/>
    <w:multiLevelType w:val="multilevel"/>
    <w:tmpl w:val="55CA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0250E0"/>
    <w:multiLevelType w:val="multilevel"/>
    <w:tmpl w:val="CD1C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502D7D"/>
    <w:multiLevelType w:val="multilevel"/>
    <w:tmpl w:val="AF72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176FAE"/>
    <w:multiLevelType w:val="multilevel"/>
    <w:tmpl w:val="8A88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D36234"/>
    <w:multiLevelType w:val="multilevel"/>
    <w:tmpl w:val="745E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4D5748"/>
    <w:multiLevelType w:val="multilevel"/>
    <w:tmpl w:val="6B78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6533B2"/>
    <w:multiLevelType w:val="multilevel"/>
    <w:tmpl w:val="C8C6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875736"/>
    <w:multiLevelType w:val="multilevel"/>
    <w:tmpl w:val="D126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729625">
    <w:abstractNumId w:val="18"/>
  </w:num>
  <w:num w:numId="2" w16cid:durableId="1503206459">
    <w:abstractNumId w:val="6"/>
  </w:num>
  <w:num w:numId="3" w16cid:durableId="1894195459">
    <w:abstractNumId w:val="15"/>
  </w:num>
  <w:num w:numId="4" w16cid:durableId="2061324899">
    <w:abstractNumId w:val="9"/>
  </w:num>
  <w:num w:numId="5" w16cid:durableId="1792630915">
    <w:abstractNumId w:val="20"/>
  </w:num>
  <w:num w:numId="6" w16cid:durableId="118380897">
    <w:abstractNumId w:val="7"/>
  </w:num>
  <w:num w:numId="7" w16cid:durableId="9162108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206197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080252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131936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031309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640647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136982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9055085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5B0"/>
    <w:rsid w:val="00050F9C"/>
    <w:rsid w:val="00107F61"/>
    <w:rsid w:val="001B35B0"/>
    <w:rsid w:val="003057B9"/>
    <w:rsid w:val="004E33F3"/>
    <w:rsid w:val="00587F2F"/>
    <w:rsid w:val="005D77EF"/>
    <w:rsid w:val="00A47EE2"/>
    <w:rsid w:val="00A672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C2EAC"/>
  <w15:chartTrackingRefBased/>
  <w15:docId w15:val="{84FEF401-2654-4EDE-AFFB-9E98180A8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1"/>
    <w:uiPriority w:val="9"/>
    <w:qFormat/>
    <w:rsid w:val="002C70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1"/>
    <w:uiPriority w:val="9"/>
    <w:semiHidden/>
    <w:unhideWhenUsed/>
    <w:qFormat/>
    <w:rsid w:val="002C70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1"/>
    <w:uiPriority w:val="9"/>
    <w:semiHidden/>
    <w:unhideWhenUsed/>
    <w:qFormat/>
    <w:rsid w:val="002C70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1"/>
    <w:uiPriority w:val="9"/>
    <w:semiHidden/>
    <w:unhideWhenUsed/>
    <w:qFormat/>
    <w:rsid w:val="002C70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1"/>
    <w:uiPriority w:val="9"/>
    <w:semiHidden/>
    <w:unhideWhenUsed/>
    <w:qFormat/>
    <w:rsid w:val="002C70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1"/>
    <w:uiPriority w:val="9"/>
    <w:semiHidden/>
    <w:unhideWhenUsed/>
    <w:qFormat/>
    <w:rsid w:val="002C7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1"/>
    <w:uiPriority w:val="9"/>
    <w:semiHidden/>
    <w:unhideWhenUsed/>
    <w:qFormat/>
    <w:rsid w:val="002C7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1"/>
    <w:uiPriority w:val="9"/>
    <w:semiHidden/>
    <w:unhideWhenUsed/>
    <w:qFormat/>
    <w:rsid w:val="002C7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1"/>
    <w:uiPriority w:val="9"/>
    <w:semiHidden/>
    <w:unhideWhenUsed/>
    <w:qFormat/>
    <w:rsid w:val="002C7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1B35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uiPriority w:val="9"/>
    <w:semiHidden/>
    <w:rsid w:val="001B35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uiPriority w:val="9"/>
    <w:semiHidden/>
    <w:rsid w:val="001B35B0"/>
    <w:rPr>
      <w:rFonts w:eastAsiaTheme="majorEastAsia" w:cstheme="majorBidi"/>
      <w:color w:val="2F5496" w:themeColor="accent1" w:themeShade="BF"/>
      <w:sz w:val="28"/>
      <w:szCs w:val="28"/>
    </w:rPr>
  </w:style>
  <w:style w:type="character" w:customStyle="1" w:styleId="Heading4Char">
    <w:name w:val="Heading 4 Char"/>
    <w:basedOn w:val="DefaultParagraphFont"/>
    <w:uiPriority w:val="9"/>
    <w:semiHidden/>
    <w:rsid w:val="001B35B0"/>
    <w:rPr>
      <w:rFonts w:eastAsiaTheme="majorEastAsia" w:cstheme="majorBidi"/>
      <w:i/>
      <w:iCs/>
      <w:color w:val="2F5496" w:themeColor="accent1" w:themeShade="BF"/>
    </w:rPr>
  </w:style>
  <w:style w:type="character" w:customStyle="1" w:styleId="Heading5Char">
    <w:name w:val="Heading 5 Char"/>
    <w:basedOn w:val="DefaultParagraphFont"/>
    <w:uiPriority w:val="9"/>
    <w:semiHidden/>
    <w:rsid w:val="001B35B0"/>
    <w:rPr>
      <w:rFonts w:eastAsiaTheme="majorEastAsia" w:cstheme="majorBidi"/>
      <w:color w:val="2F5496" w:themeColor="accent1" w:themeShade="BF"/>
    </w:rPr>
  </w:style>
  <w:style w:type="character" w:customStyle="1" w:styleId="Heading6Char">
    <w:name w:val="Heading 6 Char"/>
    <w:basedOn w:val="DefaultParagraphFont"/>
    <w:uiPriority w:val="9"/>
    <w:semiHidden/>
    <w:rsid w:val="001B35B0"/>
    <w:rPr>
      <w:rFonts w:eastAsiaTheme="majorEastAsia" w:cstheme="majorBidi"/>
      <w:i/>
      <w:iCs/>
      <w:color w:val="595959" w:themeColor="text1" w:themeTint="A6"/>
    </w:rPr>
  </w:style>
  <w:style w:type="character" w:customStyle="1" w:styleId="Heading7Char">
    <w:name w:val="Heading 7 Char"/>
    <w:basedOn w:val="DefaultParagraphFont"/>
    <w:uiPriority w:val="9"/>
    <w:semiHidden/>
    <w:rsid w:val="001B35B0"/>
    <w:rPr>
      <w:rFonts w:eastAsiaTheme="majorEastAsia" w:cstheme="majorBidi"/>
      <w:color w:val="595959" w:themeColor="text1" w:themeTint="A6"/>
    </w:rPr>
  </w:style>
  <w:style w:type="character" w:customStyle="1" w:styleId="Heading8Char">
    <w:name w:val="Heading 8 Char"/>
    <w:basedOn w:val="DefaultParagraphFont"/>
    <w:uiPriority w:val="9"/>
    <w:semiHidden/>
    <w:rsid w:val="001B35B0"/>
    <w:rPr>
      <w:rFonts w:eastAsiaTheme="majorEastAsia" w:cstheme="majorBidi"/>
      <w:i/>
      <w:iCs/>
      <w:color w:val="272727" w:themeColor="text1" w:themeTint="D8"/>
    </w:rPr>
  </w:style>
  <w:style w:type="character" w:customStyle="1" w:styleId="Heading9Char">
    <w:name w:val="Heading 9 Char"/>
    <w:basedOn w:val="DefaultParagraphFont"/>
    <w:uiPriority w:val="9"/>
    <w:semiHidden/>
    <w:rsid w:val="001B35B0"/>
    <w:rPr>
      <w:rFonts w:eastAsiaTheme="majorEastAsia" w:cstheme="majorBidi"/>
      <w:color w:val="272727" w:themeColor="text1" w:themeTint="D8"/>
    </w:rPr>
  </w:style>
  <w:style w:type="paragraph" w:styleId="Title">
    <w:name w:val="Title"/>
    <w:basedOn w:val="Normal"/>
    <w:next w:val="Normal"/>
    <w:link w:val="TitleChar1"/>
    <w:uiPriority w:val="10"/>
    <w:qFormat/>
    <w:rsid w:val="002C7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rsid w:val="001B3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1"/>
    <w:uiPriority w:val="11"/>
    <w:qFormat/>
    <w:rsid w:val="002C7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uiPriority w:val="11"/>
    <w:rsid w:val="001B35B0"/>
    <w:rPr>
      <w:rFonts w:eastAsiaTheme="majorEastAsia" w:cstheme="majorBidi"/>
      <w:color w:val="595959" w:themeColor="text1" w:themeTint="A6"/>
      <w:spacing w:val="15"/>
      <w:sz w:val="28"/>
      <w:szCs w:val="28"/>
    </w:rPr>
  </w:style>
  <w:style w:type="paragraph" w:styleId="Quote">
    <w:name w:val="Quote"/>
    <w:basedOn w:val="Normal"/>
    <w:next w:val="Normal"/>
    <w:link w:val="QuoteChar1"/>
    <w:uiPriority w:val="29"/>
    <w:qFormat/>
    <w:rsid w:val="002C7025"/>
    <w:pPr>
      <w:spacing w:before="160"/>
      <w:jc w:val="center"/>
    </w:pPr>
    <w:rPr>
      <w:i/>
      <w:iCs/>
      <w:color w:val="404040" w:themeColor="text1" w:themeTint="BF"/>
    </w:rPr>
  </w:style>
  <w:style w:type="character" w:customStyle="1" w:styleId="QuoteChar">
    <w:name w:val="Quote Char"/>
    <w:basedOn w:val="DefaultParagraphFont"/>
    <w:uiPriority w:val="29"/>
    <w:rsid w:val="001B35B0"/>
    <w:rPr>
      <w:i/>
      <w:iCs/>
      <w:color w:val="404040" w:themeColor="text1" w:themeTint="BF"/>
    </w:rPr>
  </w:style>
  <w:style w:type="paragraph" w:styleId="ListParagraph">
    <w:name w:val="List Paragraph"/>
    <w:basedOn w:val="Normal"/>
    <w:uiPriority w:val="34"/>
    <w:qFormat/>
    <w:rsid w:val="002C7025"/>
    <w:pPr>
      <w:ind w:left="720"/>
      <w:contextualSpacing/>
    </w:pPr>
  </w:style>
  <w:style w:type="character" w:styleId="IntenseEmphasis">
    <w:name w:val="Intense Emphasis"/>
    <w:basedOn w:val="DefaultParagraphFont"/>
    <w:uiPriority w:val="21"/>
    <w:qFormat/>
    <w:rsid w:val="002C7025"/>
    <w:rPr>
      <w:i/>
      <w:iCs/>
      <w:color w:val="2F5496" w:themeColor="accent1" w:themeShade="BF"/>
    </w:rPr>
  </w:style>
  <w:style w:type="paragraph" w:styleId="IntenseQuote">
    <w:name w:val="Intense Quote"/>
    <w:basedOn w:val="Normal"/>
    <w:next w:val="Normal"/>
    <w:link w:val="IntenseQuoteChar1"/>
    <w:uiPriority w:val="30"/>
    <w:qFormat/>
    <w:rsid w:val="002C70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uiPriority w:val="30"/>
    <w:rsid w:val="001B35B0"/>
    <w:rPr>
      <w:i/>
      <w:iCs/>
      <w:color w:val="2F5496" w:themeColor="accent1" w:themeShade="BF"/>
    </w:rPr>
  </w:style>
  <w:style w:type="character" w:styleId="IntenseReference">
    <w:name w:val="Intense Reference"/>
    <w:basedOn w:val="DefaultParagraphFont"/>
    <w:uiPriority w:val="32"/>
    <w:qFormat/>
    <w:rsid w:val="002C7025"/>
    <w:rPr>
      <w:b/>
      <w:bCs/>
      <w:smallCaps/>
      <w:color w:val="2F5496" w:themeColor="accent1" w:themeShade="BF"/>
      <w:spacing w:val="5"/>
    </w:rPr>
  </w:style>
  <w:style w:type="character" w:customStyle="1" w:styleId="Heading1Char4">
    <w:name w:val="Heading 1 Char4"/>
    <w:basedOn w:val="DefaultParagraphFont"/>
    <w:uiPriority w:val="9"/>
    <w:rsid w:val="002C7025"/>
    <w:rPr>
      <w:rFonts w:asciiTheme="majorHAnsi" w:eastAsiaTheme="majorEastAsia" w:hAnsiTheme="majorHAnsi" w:cstheme="majorBidi"/>
      <w:color w:val="2F5496" w:themeColor="accent1" w:themeShade="BF"/>
      <w:sz w:val="40"/>
      <w:szCs w:val="40"/>
    </w:rPr>
  </w:style>
  <w:style w:type="character" w:customStyle="1" w:styleId="Heading2Char4">
    <w:name w:val="Heading 2 Char4"/>
    <w:basedOn w:val="DefaultParagraphFont"/>
    <w:uiPriority w:val="9"/>
    <w:semiHidden/>
    <w:rsid w:val="002C7025"/>
    <w:rPr>
      <w:rFonts w:asciiTheme="majorHAnsi" w:eastAsiaTheme="majorEastAsia" w:hAnsiTheme="majorHAnsi" w:cstheme="majorBidi"/>
      <w:color w:val="2F5496" w:themeColor="accent1" w:themeShade="BF"/>
      <w:sz w:val="32"/>
      <w:szCs w:val="32"/>
    </w:rPr>
  </w:style>
  <w:style w:type="character" w:customStyle="1" w:styleId="Heading3Char4">
    <w:name w:val="Heading 3 Char4"/>
    <w:basedOn w:val="DefaultParagraphFont"/>
    <w:uiPriority w:val="9"/>
    <w:semiHidden/>
    <w:rsid w:val="002C7025"/>
    <w:rPr>
      <w:rFonts w:eastAsiaTheme="majorEastAsia" w:cstheme="majorBidi"/>
      <w:color w:val="2F5496" w:themeColor="accent1" w:themeShade="BF"/>
      <w:sz w:val="28"/>
      <w:szCs w:val="28"/>
    </w:rPr>
  </w:style>
  <w:style w:type="character" w:customStyle="1" w:styleId="Heading4Char4">
    <w:name w:val="Heading 4 Char4"/>
    <w:basedOn w:val="DefaultParagraphFont"/>
    <w:uiPriority w:val="9"/>
    <w:semiHidden/>
    <w:rsid w:val="002C7025"/>
    <w:rPr>
      <w:rFonts w:eastAsiaTheme="majorEastAsia" w:cstheme="majorBidi"/>
      <w:i/>
      <w:iCs/>
      <w:color w:val="2F5496" w:themeColor="accent1" w:themeShade="BF"/>
    </w:rPr>
  </w:style>
  <w:style w:type="character" w:customStyle="1" w:styleId="Heading5Char4">
    <w:name w:val="Heading 5 Char4"/>
    <w:basedOn w:val="DefaultParagraphFont"/>
    <w:uiPriority w:val="9"/>
    <w:semiHidden/>
    <w:rsid w:val="002C7025"/>
    <w:rPr>
      <w:rFonts w:eastAsiaTheme="majorEastAsia" w:cstheme="majorBidi"/>
      <w:color w:val="2F5496" w:themeColor="accent1" w:themeShade="BF"/>
    </w:rPr>
  </w:style>
  <w:style w:type="character" w:customStyle="1" w:styleId="Heading6Char4">
    <w:name w:val="Heading 6 Char4"/>
    <w:basedOn w:val="DefaultParagraphFont"/>
    <w:uiPriority w:val="9"/>
    <w:semiHidden/>
    <w:rsid w:val="002C7025"/>
    <w:rPr>
      <w:rFonts w:eastAsiaTheme="majorEastAsia" w:cstheme="majorBidi"/>
      <w:i/>
      <w:iCs/>
      <w:color w:val="595959" w:themeColor="text1" w:themeTint="A6"/>
    </w:rPr>
  </w:style>
  <w:style w:type="character" w:customStyle="1" w:styleId="Heading7Char4">
    <w:name w:val="Heading 7 Char4"/>
    <w:basedOn w:val="DefaultParagraphFont"/>
    <w:uiPriority w:val="9"/>
    <w:semiHidden/>
    <w:rsid w:val="002C7025"/>
    <w:rPr>
      <w:rFonts w:eastAsiaTheme="majorEastAsia" w:cstheme="majorBidi"/>
      <w:color w:val="595959" w:themeColor="text1" w:themeTint="A6"/>
    </w:rPr>
  </w:style>
  <w:style w:type="character" w:customStyle="1" w:styleId="Heading8Char4">
    <w:name w:val="Heading 8 Char4"/>
    <w:basedOn w:val="DefaultParagraphFont"/>
    <w:uiPriority w:val="9"/>
    <w:semiHidden/>
    <w:rsid w:val="002C7025"/>
    <w:rPr>
      <w:rFonts w:eastAsiaTheme="majorEastAsia" w:cstheme="majorBidi"/>
      <w:i/>
      <w:iCs/>
      <w:color w:val="272727" w:themeColor="text1" w:themeTint="D8"/>
    </w:rPr>
  </w:style>
  <w:style w:type="character" w:customStyle="1" w:styleId="Heading9Char4">
    <w:name w:val="Heading 9 Char4"/>
    <w:basedOn w:val="DefaultParagraphFont"/>
    <w:uiPriority w:val="9"/>
    <w:semiHidden/>
    <w:rsid w:val="002C7025"/>
    <w:rPr>
      <w:rFonts w:eastAsiaTheme="majorEastAsia" w:cstheme="majorBidi"/>
      <w:color w:val="272727" w:themeColor="text1" w:themeTint="D8"/>
    </w:rPr>
  </w:style>
  <w:style w:type="character" w:customStyle="1" w:styleId="TitleChar4">
    <w:name w:val="Title Char4"/>
    <w:basedOn w:val="DefaultParagraphFont"/>
    <w:uiPriority w:val="10"/>
    <w:rsid w:val="002C7025"/>
    <w:rPr>
      <w:rFonts w:asciiTheme="majorHAnsi" w:eastAsiaTheme="majorEastAsia" w:hAnsiTheme="majorHAnsi" w:cstheme="majorBidi"/>
      <w:spacing w:val="-10"/>
      <w:kern w:val="28"/>
      <w:sz w:val="56"/>
      <w:szCs w:val="56"/>
    </w:rPr>
  </w:style>
  <w:style w:type="character" w:customStyle="1" w:styleId="SubtitleChar4">
    <w:name w:val="Subtitle Char4"/>
    <w:basedOn w:val="DefaultParagraphFont"/>
    <w:uiPriority w:val="11"/>
    <w:rsid w:val="002C7025"/>
    <w:rPr>
      <w:rFonts w:eastAsiaTheme="majorEastAsia" w:cstheme="majorBidi"/>
      <w:color w:val="595959" w:themeColor="text1" w:themeTint="A6"/>
      <w:spacing w:val="15"/>
      <w:sz w:val="28"/>
      <w:szCs w:val="28"/>
    </w:rPr>
  </w:style>
  <w:style w:type="character" w:customStyle="1" w:styleId="QuoteChar4">
    <w:name w:val="Quote Char4"/>
    <w:basedOn w:val="DefaultParagraphFont"/>
    <w:uiPriority w:val="29"/>
    <w:rsid w:val="002C7025"/>
    <w:rPr>
      <w:i/>
      <w:iCs/>
      <w:color w:val="404040" w:themeColor="text1" w:themeTint="BF"/>
    </w:rPr>
  </w:style>
  <w:style w:type="character" w:customStyle="1" w:styleId="IntenseQuoteChar4">
    <w:name w:val="Intense Quote Char4"/>
    <w:basedOn w:val="DefaultParagraphFont"/>
    <w:uiPriority w:val="30"/>
    <w:rsid w:val="002C7025"/>
    <w:rPr>
      <w:i/>
      <w:iCs/>
      <w:color w:val="2F5496" w:themeColor="accent1" w:themeShade="BF"/>
    </w:rPr>
  </w:style>
  <w:style w:type="character" w:customStyle="1" w:styleId="Heading1Char3">
    <w:name w:val="Heading 1 Char3"/>
    <w:basedOn w:val="DefaultParagraphFont"/>
    <w:uiPriority w:val="9"/>
    <w:rsid w:val="00376185"/>
    <w:rPr>
      <w:rFonts w:asciiTheme="majorHAnsi" w:eastAsiaTheme="majorEastAsia" w:hAnsiTheme="majorHAnsi" w:cstheme="majorBidi"/>
      <w:color w:val="2F5496" w:themeColor="accent1" w:themeShade="BF"/>
      <w:sz w:val="40"/>
      <w:szCs w:val="40"/>
    </w:rPr>
  </w:style>
  <w:style w:type="character" w:customStyle="1" w:styleId="Heading2Char3">
    <w:name w:val="Heading 2 Char3"/>
    <w:basedOn w:val="DefaultParagraphFont"/>
    <w:uiPriority w:val="9"/>
    <w:semiHidden/>
    <w:rsid w:val="00376185"/>
    <w:rPr>
      <w:rFonts w:asciiTheme="majorHAnsi" w:eastAsiaTheme="majorEastAsia" w:hAnsiTheme="majorHAnsi" w:cstheme="majorBidi"/>
      <w:color w:val="2F5496" w:themeColor="accent1" w:themeShade="BF"/>
      <w:sz w:val="32"/>
      <w:szCs w:val="32"/>
    </w:rPr>
  </w:style>
  <w:style w:type="character" w:customStyle="1" w:styleId="Heading3Char3">
    <w:name w:val="Heading 3 Char3"/>
    <w:basedOn w:val="DefaultParagraphFont"/>
    <w:uiPriority w:val="9"/>
    <w:semiHidden/>
    <w:rsid w:val="00376185"/>
    <w:rPr>
      <w:rFonts w:eastAsiaTheme="majorEastAsia" w:cstheme="majorBidi"/>
      <w:color w:val="2F5496" w:themeColor="accent1" w:themeShade="BF"/>
      <w:sz w:val="28"/>
      <w:szCs w:val="28"/>
    </w:rPr>
  </w:style>
  <w:style w:type="character" w:customStyle="1" w:styleId="Heading4Char3">
    <w:name w:val="Heading 4 Char3"/>
    <w:basedOn w:val="DefaultParagraphFont"/>
    <w:uiPriority w:val="9"/>
    <w:semiHidden/>
    <w:rsid w:val="00376185"/>
    <w:rPr>
      <w:rFonts w:eastAsiaTheme="majorEastAsia" w:cstheme="majorBidi"/>
      <w:i/>
      <w:iCs/>
      <w:color w:val="2F5496" w:themeColor="accent1" w:themeShade="BF"/>
    </w:rPr>
  </w:style>
  <w:style w:type="character" w:customStyle="1" w:styleId="Heading5Char3">
    <w:name w:val="Heading 5 Char3"/>
    <w:basedOn w:val="DefaultParagraphFont"/>
    <w:uiPriority w:val="9"/>
    <w:semiHidden/>
    <w:rsid w:val="00376185"/>
    <w:rPr>
      <w:rFonts w:eastAsiaTheme="majorEastAsia" w:cstheme="majorBidi"/>
      <w:color w:val="2F5496" w:themeColor="accent1" w:themeShade="BF"/>
    </w:rPr>
  </w:style>
  <w:style w:type="character" w:customStyle="1" w:styleId="Heading6Char3">
    <w:name w:val="Heading 6 Char3"/>
    <w:basedOn w:val="DefaultParagraphFont"/>
    <w:uiPriority w:val="9"/>
    <w:semiHidden/>
    <w:rsid w:val="00376185"/>
    <w:rPr>
      <w:rFonts w:eastAsiaTheme="majorEastAsia" w:cstheme="majorBidi"/>
      <w:i/>
      <w:iCs/>
      <w:color w:val="595959" w:themeColor="text1" w:themeTint="A6"/>
    </w:rPr>
  </w:style>
  <w:style w:type="character" w:customStyle="1" w:styleId="Heading7Char3">
    <w:name w:val="Heading 7 Char3"/>
    <w:basedOn w:val="DefaultParagraphFont"/>
    <w:uiPriority w:val="9"/>
    <w:semiHidden/>
    <w:rsid w:val="00376185"/>
    <w:rPr>
      <w:rFonts w:eastAsiaTheme="majorEastAsia" w:cstheme="majorBidi"/>
      <w:color w:val="595959" w:themeColor="text1" w:themeTint="A6"/>
    </w:rPr>
  </w:style>
  <w:style w:type="character" w:customStyle="1" w:styleId="Heading8Char3">
    <w:name w:val="Heading 8 Char3"/>
    <w:basedOn w:val="DefaultParagraphFont"/>
    <w:uiPriority w:val="9"/>
    <w:semiHidden/>
    <w:rsid w:val="00376185"/>
    <w:rPr>
      <w:rFonts w:eastAsiaTheme="majorEastAsia" w:cstheme="majorBidi"/>
      <w:i/>
      <w:iCs/>
      <w:color w:val="272727" w:themeColor="text1" w:themeTint="D8"/>
    </w:rPr>
  </w:style>
  <w:style w:type="character" w:customStyle="1" w:styleId="Heading9Char3">
    <w:name w:val="Heading 9 Char3"/>
    <w:basedOn w:val="DefaultParagraphFont"/>
    <w:uiPriority w:val="9"/>
    <w:semiHidden/>
    <w:rsid w:val="00376185"/>
    <w:rPr>
      <w:rFonts w:eastAsiaTheme="majorEastAsia" w:cstheme="majorBidi"/>
      <w:color w:val="272727" w:themeColor="text1" w:themeTint="D8"/>
    </w:rPr>
  </w:style>
  <w:style w:type="character" w:customStyle="1" w:styleId="TitleChar3">
    <w:name w:val="Title Char3"/>
    <w:basedOn w:val="DefaultParagraphFont"/>
    <w:uiPriority w:val="10"/>
    <w:rsid w:val="00376185"/>
    <w:rPr>
      <w:rFonts w:asciiTheme="majorHAnsi" w:eastAsiaTheme="majorEastAsia" w:hAnsiTheme="majorHAnsi" w:cstheme="majorBidi"/>
      <w:spacing w:val="-10"/>
      <w:kern w:val="28"/>
      <w:sz w:val="56"/>
      <w:szCs w:val="56"/>
    </w:rPr>
  </w:style>
  <w:style w:type="character" w:customStyle="1" w:styleId="SubtitleChar3">
    <w:name w:val="Subtitle Char3"/>
    <w:basedOn w:val="DefaultParagraphFont"/>
    <w:uiPriority w:val="11"/>
    <w:rsid w:val="00376185"/>
    <w:rPr>
      <w:rFonts w:eastAsiaTheme="majorEastAsia" w:cstheme="majorBidi"/>
      <w:color w:val="595959" w:themeColor="text1" w:themeTint="A6"/>
      <w:spacing w:val="15"/>
      <w:sz w:val="28"/>
      <w:szCs w:val="28"/>
    </w:rPr>
  </w:style>
  <w:style w:type="character" w:customStyle="1" w:styleId="QuoteChar3">
    <w:name w:val="Quote Char3"/>
    <w:basedOn w:val="DefaultParagraphFont"/>
    <w:uiPriority w:val="29"/>
    <w:rsid w:val="00376185"/>
    <w:rPr>
      <w:i/>
      <w:iCs/>
      <w:color w:val="404040" w:themeColor="text1" w:themeTint="BF"/>
    </w:rPr>
  </w:style>
  <w:style w:type="character" w:customStyle="1" w:styleId="IntenseQuoteChar3">
    <w:name w:val="Intense Quote Char3"/>
    <w:basedOn w:val="DefaultParagraphFont"/>
    <w:uiPriority w:val="30"/>
    <w:rsid w:val="00376185"/>
    <w:rPr>
      <w:i/>
      <w:iCs/>
      <w:color w:val="2F5496" w:themeColor="accent1" w:themeShade="BF"/>
    </w:rPr>
  </w:style>
  <w:style w:type="character" w:customStyle="1" w:styleId="Heading1Char2">
    <w:name w:val="Heading 1 Char2"/>
    <w:basedOn w:val="DefaultParagraphFont"/>
    <w:uiPriority w:val="9"/>
    <w:rsid w:val="007B0153"/>
    <w:rPr>
      <w:rFonts w:asciiTheme="majorHAnsi" w:eastAsiaTheme="majorEastAsia" w:hAnsiTheme="majorHAnsi" w:cstheme="majorBidi"/>
      <w:color w:val="2F5496" w:themeColor="accent1" w:themeShade="BF"/>
      <w:sz w:val="40"/>
      <w:szCs w:val="40"/>
    </w:rPr>
  </w:style>
  <w:style w:type="character" w:customStyle="1" w:styleId="Heading2Char2">
    <w:name w:val="Heading 2 Char2"/>
    <w:basedOn w:val="DefaultParagraphFont"/>
    <w:uiPriority w:val="9"/>
    <w:semiHidden/>
    <w:rsid w:val="007B0153"/>
    <w:rPr>
      <w:rFonts w:asciiTheme="majorHAnsi" w:eastAsiaTheme="majorEastAsia" w:hAnsiTheme="majorHAnsi" w:cstheme="majorBidi"/>
      <w:color w:val="2F5496" w:themeColor="accent1" w:themeShade="BF"/>
      <w:sz w:val="32"/>
      <w:szCs w:val="32"/>
    </w:rPr>
  </w:style>
  <w:style w:type="character" w:customStyle="1" w:styleId="Heading3Char2">
    <w:name w:val="Heading 3 Char2"/>
    <w:basedOn w:val="DefaultParagraphFont"/>
    <w:uiPriority w:val="9"/>
    <w:semiHidden/>
    <w:rsid w:val="007B0153"/>
    <w:rPr>
      <w:rFonts w:eastAsiaTheme="majorEastAsia" w:cstheme="majorBidi"/>
      <w:color w:val="2F5496" w:themeColor="accent1" w:themeShade="BF"/>
      <w:sz w:val="28"/>
      <w:szCs w:val="28"/>
    </w:rPr>
  </w:style>
  <w:style w:type="character" w:customStyle="1" w:styleId="Heading4Char2">
    <w:name w:val="Heading 4 Char2"/>
    <w:basedOn w:val="DefaultParagraphFont"/>
    <w:uiPriority w:val="9"/>
    <w:semiHidden/>
    <w:rsid w:val="007B0153"/>
    <w:rPr>
      <w:rFonts w:eastAsiaTheme="majorEastAsia" w:cstheme="majorBidi"/>
      <w:i/>
      <w:iCs/>
      <w:color w:val="2F5496" w:themeColor="accent1" w:themeShade="BF"/>
    </w:rPr>
  </w:style>
  <w:style w:type="character" w:customStyle="1" w:styleId="Heading5Char2">
    <w:name w:val="Heading 5 Char2"/>
    <w:basedOn w:val="DefaultParagraphFont"/>
    <w:uiPriority w:val="9"/>
    <w:semiHidden/>
    <w:rsid w:val="007B0153"/>
    <w:rPr>
      <w:rFonts w:eastAsiaTheme="majorEastAsia" w:cstheme="majorBidi"/>
      <w:color w:val="2F5496" w:themeColor="accent1" w:themeShade="BF"/>
    </w:rPr>
  </w:style>
  <w:style w:type="character" w:customStyle="1" w:styleId="Heading6Char2">
    <w:name w:val="Heading 6 Char2"/>
    <w:basedOn w:val="DefaultParagraphFont"/>
    <w:uiPriority w:val="9"/>
    <w:semiHidden/>
    <w:rsid w:val="007B0153"/>
    <w:rPr>
      <w:rFonts w:eastAsiaTheme="majorEastAsia" w:cstheme="majorBidi"/>
      <w:i/>
      <w:iCs/>
      <w:color w:val="595959" w:themeColor="text1" w:themeTint="A6"/>
    </w:rPr>
  </w:style>
  <w:style w:type="character" w:customStyle="1" w:styleId="Heading7Char2">
    <w:name w:val="Heading 7 Char2"/>
    <w:basedOn w:val="DefaultParagraphFont"/>
    <w:uiPriority w:val="9"/>
    <w:semiHidden/>
    <w:rsid w:val="007B0153"/>
    <w:rPr>
      <w:rFonts w:eastAsiaTheme="majorEastAsia" w:cstheme="majorBidi"/>
      <w:color w:val="595959" w:themeColor="text1" w:themeTint="A6"/>
    </w:rPr>
  </w:style>
  <w:style w:type="character" w:customStyle="1" w:styleId="Heading8Char2">
    <w:name w:val="Heading 8 Char2"/>
    <w:basedOn w:val="DefaultParagraphFont"/>
    <w:uiPriority w:val="9"/>
    <w:semiHidden/>
    <w:rsid w:val="007B0153"/>
    <w:rPr>
      <w:rFonts w:eastAsiaTheme="majorEastAsia" w:cstheme="majorBidi"/>
      <w:i/>
      <w:iCs/>
      <w:color w:val="272727" w:themeColor="text1" w:themeTint="D8"/>
    </w:rPr>
  </w:style>
  <w:style w:type="character" w:customStyle="1" w:styleId="Heading9Char2">
    <w:name w:val="Heading 9 Char2"/>
    <w:basedOn w:val="DefaultParagraphFont"/>
    <w:uiPriority w:val="9"/>
    <w:semiHidden/>
    <w:rsid w:val="007B0153"/>
    <w:rPr>
      <w:rFonts w:eastAsiaTheme="majorEastAsia" w:cstheme="majorBidi"/>
      <w:color w:val="272727" w:themeColor="text1" w:themeTint="D8"/>
    </w:rPr>
  </w:style>
  <w:style w:type="character" w:customStyle="1" w:styleId="TitleChar2">
    <w:name w:val="Title Char2"/>
    <w:basedOn w:val="DefaultParagraphFont"/>
    <w:uiPriority w:val="10"/>
    <w:rsid w:val="007B0153"/>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7B0153"/>
    <w:rPr>
      <w:rFonts w:eastAsiaTheme="majorEastAsia" w:cstheme="majorBidi"/>
      <w:color w:val="595959" w:themeColor="text1" w:themeTint="A6"/>
      <w:spacing w:val="15"/>
      <w:sz w:val="28"/>
      <w:szCs w:val="28"/>
    </w:rPr>
  </w:style>
  <w:style w:type="character" w:customStyle="1" w:styleId="QuoteChar2">
    <w:name w:val="Quote Char2"/>
    <w:basedOn w:val="DefaultParagraphFont"/>
    <w:uiPriority w:val="29"/>
    <w:rsid w:val="007B0153"/>
    <w:rPr>
      <w:i/>
      <w:iCs/>
      <w:color w:val="404040" w:themeColor="text1" w:themeTint="BF"/>
    </w:rPr>
  </w:style>
  <w:style w:type="character" w:customStyle="1" w:styleId="IntenseQuoteChar2">
    <w:name w:val="Intense Quote Char2"/>
    <w:basedOn w:val="DefaultParagraphFont"/>
    <w:uiPriority w:val="30"/>
    <w:rsid w:val="007B0153"/>
    <w:rPr>
      <w:i/>
      <w:iCs/>
      <w:color w:val="2F5496" w:themeColor="accent1" w:themeShade="BF"/>
    </w:rPr>
  </w:style>
  <w:style w:type="character" w:customStyle="1" w:styleId="Heading1Char1">
    <w:name w:val="Heading 1 Char1"/>
    <w:basedOn w:val="DefaultParagraphFont"/>
    <w:link w:val="Heading1"/>
    <w:uiPriority w:val="9"/>
    <w:rsid w:val="002C7025"/>
    <w:rPr>
      <w:rFonts w:asciiTheme="majorHAnsi" w:eastAsiaTheme="majorEastAsia" w:hAnsiTheme="majorHAnsi" w:cstheme="majorBidi"/>
      <w:color w:val="2F5496" w:themeColor="accent1" w:themeShade="BF"/>
      <w:sz w:val="40"/>
      <w:szCs w:val="40"/>
    </w:rPr>
  </w:style>
  <w:style w:type="character" w:customStyle="1" w:styleId="Heading2Char1">
    <w:name w:val="Heading 2 Char1"/>
    <w:basedOn w:val="DefaultParagraphFont"/>
    <w:link w:val="Heading2"/>
    <w:uiPriority w:val="9"/>
    <w:semiHidden/>
    <w:rsid w:val="002C7025"/>
    <w:rPr>
      <w:rFonts w:asciiTheme="majorHAnsi" w:eastAsiaTheme="majorEastAsia" w:hAnsiTheme="majorHAnsi" w:cstheme="majorBidi"/>
      <w:color w:val="2F5496" w:themeColor="accent1" w:themeShade="BF"/>
      <w:sz w:val="32"/>
      <w:szCs w:val="32"/>
    </w:rPr>
  </w:style>
  <w:style w:type="character" w:customStyle="1" w:styleId="Heading3Char1">
    <w:name w:val="Heading 3 Char1"/>
    <w:basedOn w:val="DefaultParagraphFont"/>
    <w:link w:val="Heading3"/>
    <w:uiPriority w:val="9"/>
    <w:semiHidden/>
    <w:rsid w:val="002C7025"/>
    <w:rPr>
      <w:rFonts w:eastAsiaTheme="majorEastAsia" w:cstheme="majorBidi"/>
      <w:color w:val="2F5496" w:themeColor="accent1" w:themeShade="BF"/>
      <w:sz w:val="28"/>
      <w:szCs w:val="28"/>
    </w:rPr>
  </w:style>
  <w:style w:type="character" w:customStyle="1" w:styleId="Heading4Char1">
    <w:name w:val="Heading 4 Char1"/>
    <w:basedOn w:val="DefaultParagraphFont"/>
    <w:link w:val="Heading4"/>
    <w:uiPriority w:val="9"/>
    <w:semiHidden/>
    <w:rsid w:val="002C7025"/>
    <w:rPr>
      <w:rFonts w:eastAsiaTheme="majorEastAsia" w:cstheme="majorBidi"/>
      <w:i/>
      <w:iCs/>
      <w:color w:val="2F5496" w:themeColor="accent1" w:themeShade="BF"/>
    </w:rPr>
  </w:style>
  <w:style w:type="character" w:customStyle="1" w:styleId="Heading5Char1">
    <w:name w:val="Heading 5 Char1"/>
    <w:basedOn w:val="DefaultParagraphFont"/>
    <w:link w:val="Heading5"/>
    <w:uiPriority w:val="9"/>
    <w:semiHidden/>
    <w:rsid w:val="002C7025"/>
    <w:rPr>
      <w:rFonts w:eastAsiaTheme="majorEastAsia" w:cstheme="majorBidi"/>
      <w:color w:val="2F5496" w:themeColor="accent1" w:themeShade="BF"/>
    </w:rPr>
  </w:style>
  <w:style w:type="character" w:customStyle="1" w:styleId="Heading6Char1">
    <w:name w:val="Heading 6 Char1"/>
    <w:basedOn w:val="DefaultParagraphFont"/>
    <w:link w:val="Heading6"/>
    <w:uiPriority w:val="9"/>
    <w:semiHidden/>
    <w:rsid w:val="002C7025"/>
    <w:rPr>
      <w:rFonts w:eastAsiaTheme="majorEastAsia" w:cstheme="majorBidi"/>
      <w:i/>
      <w:iCs/>
      <w:color w:val="595959" w:themeColor="text1" w:themeTint="A6"/>
    </w:rPr>
  </w:style>
  <w:style w:type="character" w:customStyle="1" w:styleId="Heading7Char1">
    <w:name w:val="Heading 7 Char1"/>
    <w:basedOn w:val="DefaultParagraphFont"/>
    <w:link w:val="Heading7"/>
    <w:uiPriority w:val="9"/>
    <w:semiHidden/>
    <w:rsid w:val="002C7025"/>
    <w:rPr>
      <w:rFonts w:eastAsiaTheme="majorEastAsia" w:cstheme="majorBidi"/>
      <w:color w:val="595959" w:themeColor="text1" w:themeTint="A6"/>
    </w:rPr>
  </w:style>
  <w:style w:type="character" w:customStyle="1" w:styleId="Heading8Char1">
    <w:name w:val="Heading 8 Char1"/>
    <w:basedOn w:val="DefaultParagraphFont"/>
    <w:link w:val="Heading8"/>
    <w:uiPriority w:val="9"/>
    <w:semiHidden/>
    <w:rsid w:val="002C7025"/>
    <w:rPr>
      <w:rFonts w:eastAsiaTheme="majorEastAsia" w:cstheme="majorBidi"/>
      <w:i/>
      <w:iCs/>
      <w:color w:val="272727" w:themeColor="text1" w:themeTint="D8"/>
    </w:rPr>
  </w:style>
  <w:style w:type="character" w:customStyle="1" w:styleId="Heading9Char1">
    <w:name w:val="Heading 9 Char1"/>
    <w:basedOn w:val="DefaultParagraphFont"/>
    <w:link w:val="Heading9"/>
    <w:uiPriority w:val="9"/>
    <w:semiHidden/>
    <w:rsid w:val="002C7025"/>
    <w:rPr>
      <w:rFonts w:eastAsiaTheme="majorEastAsia" w:cstheme="majorBidi"/>
      <w:color w:val="272727" w:themeColor="text1" w:themeTint="D8"/>
    </w:rPr>
  </w:style>
  <w:style w:type="character" w:customStyle="1" w:styleId="TitleChar1">
    <w:name w:val="Title Char1"/>
    <w:basedOn w:val="DefaultParagraphFont"/>
    <w:link w:val="Title"/>
    <w:uiPriority w:val="10"/>
    <w:rsid w:val="002C7025"/>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link w:val="Subtitle"/>
    <w:uiPriority w:val="11"/>
    <w:rsid w:val="002C7025"/>
    <w:rPr>
      <w:rFonts w:eastAsiaTheme="majorEastAsia" w:cstheme="majorBidi"/>
      <w:color w:val="595959" w:themeColor="text1" w:themeTint="A6"/>
      <w:spacing w:val="15"/>
      <w:sz w:val="28"/>
      <w:szCs w:val="28"/>
    </w:rPr>
  </w:style>
  <w:style w:type="character" w:customStyle="1" w:styleId="QuoteChar1">
    <w:name w:val="Quote Char1"/>
    <w:basedOn w:val="DefaultParagraphFont"/>
    <w:link w:val="Quote"/>
    <w:uiPriority w:val="29"/>
    <w:rsid w:val="002C7025"/>
    <w:rPr>
      <w:i/>
      <w:iCs/>
      <w:color w:val="404040" w:themeColor="text1" w:themeTint="BF"/>
    </w:rPr>
  </w:style>
  <w:style w:type="character" w:customStyle="1" w:styleId="IntenseQuoteChar1">
    <w:name w:val="Intense Quote Char1"/>
    <w:basedOn w:val="DefaultParagraphFont"/>
    <w:link w:val="IntenseQuote"/>
    <w:uiPriority w:val="30"/>
    <w:rsid w:val="002C7025"/>
    <w:rPr>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2243</Words>
  <Characters>12786</Characters>
  <Application>Microsoft Office Word</Application>
  <DocSecurity>0</DocSecurity>
  <Lines>106</Lines>
  <Paragraphs>29</Paragraphs>
  <ScaleCrop>false</ScaleCrop>
  <Company/>
  <LinksUpToDate>false</LinksUpToDate>
  <CharactersWithSpaces>15000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Ramchethan reddy</dc:creator>
  <cp:keywords/>
  <dc:description/>
  <cp:lastModifiedBy>Ramchethan reddy</cp:lastModifiedBy>
  <cp:revision>1</cp:revision>
  <dcterms:created xsi:type="dcterms:W3CDTF">2026-02-08T05:28:00Z</dcterms:created>
  <dcterms:modified xsi:type="dcterms:W3CDTF">2026-02-08T08:47:00Z</dcterms:modified>
</cp:coreProperties>
</file>