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C0D3" w14:textId="50AA73CE" w:rsidR="001E405F" w:rsidRPr="00F00FF4" w:rsidRDefault="00F00FF4" w:rsidP="009023D9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0FF4">
        <w:rPr>
          <w:rFonts w:ascii="Times New Roman" w:hAnsi="Times New Roman" w:cs="Times New Roman"/>
          <w:b/>
          <w:bCs/>
          <w:sz w:val="40"/>
          <w:szCs w:val="40"/>
        </w:rPr>
        <w:t>BASELINE PERFORMANCE REPORT</w:t>
      </w:r>
    </w:p>
    <w:p w14:paraId="59D7C773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460B7346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High Availability Router Project using HSRP and GNS3.</w:t>
      </w:r>
    </w:p>
    <w:p w14:paraId="40521EDE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29770DB5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Computer Networks Lab</w:t>
      </w:r>
    </w:p>
    <w:p w14:paraId="5755912C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08AF3C93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Sir Muhammad Fahad Irshad</w:t>
      </w:r>
    </w:p>
    <w:p w14:paraId="45B382FB" w14:textId="77777777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00FF4">
        <w:rPr>
          <w:rFonts w:ascii="Times New Roman" w:hAnsi="Times New Roman" w:cs="Times New Roman"/>
        </w:rPr>
        <w:t>(Group 6)</w:t>
      </w:r>
    </w:p>
    <w:p w14:paraId="12B4BE23" w14:textId="77777777" w:rsidR="00F00FF4" w:rsidRPr="00F00FF4" w:rsidRDefault="00F00FF4" w:rsidP="009023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Sumaiya Bibi F2024266340</w:t>
      </w:r>
    </w:p>
    <w:p w14:paraId="3AEF0E38" w14:textId="77777777" w:rsidR="00F00FF4" w:rsidRPr="00F00FF4" w:rsidRDefault="00F00FF4" w:rsidP="009023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Rameen Junaid F2024266341</w:t>
      </w:r>
    </w:p>
    <w:p w14:paraId="00015B74" w14:textId="77777777" w:rsidR="00F00FF4" w:rsidRPr="00F00FF4" w:rsidRDefault="00F00FF4" w:rsidP="009023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Tayyba Shahzad F2024266348</w:t>
      </w:r>
    </w:p>
    <w:p w14:paraId="4F1E3433" w14:textId="77777777" w:rsidR="00F00FF4" w:rsidRPr="00F00FF4" w:rsidRDefault="00F00FF4" w:rsidP="009023D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Eshmal Zahid F2024266755</w:t>
      </w:r>
    </w:p>
    <w:p w14:paraId="175AD254" w14:textId="13875FC1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Performance Testing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4F0069" w14:textId="5B32E2C3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The network performance was tested after the successful implementation of HSRP, ACL security policies, and failover mechanisms.</w:t>
      </w:r>
    </w:p>
    <w:p w14:paraId="39243CF2" w14:textId="4B7135FF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Latency Test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9BBEFB" w14:textId="43FB72F3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A ping test was performed from PC1 to the Virtual IP Address (192.168.1.254).</w:t>
      </w:r>
    </w:p>
    <w:p w14:paraId="6792D825" w14:textId="23BC3BE0" w:rsidR="009023D9" w:rsidRDefault="009023D9" w:rsidP="009023D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Latency remained stable during testing with an average response time of approximately 35 </w:t>
      </w:r>
      <w:proofErr w:type="spellStart"/>
      <w:r>
        <w:rPr>
          <w:rFonts w:ascii="Times New Roman" w:hAnsi="Times New Roman" w:cs="Times New Roman"/>
        </w:rPr>
        <w:t>ms</w:t>
      </w:r>
      <w:proofErr w:type="spellEnd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So,</w:t>
      </w:r>
    </w:p>
    <w:p w14:paraId="3B31482B" w14:textId="550D7E10" w:rsidR="00F00FF4" w:rsidRPr="00F00FF4" w:rsidRDefault="009023D9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  <w:b/>
          <w:bCs/>
        </w:rPr>
        <w:t>Average Latency:</w:t>
      </w:r>
      <w:r>
        <w:rPr>
          <w:rFonts w:ascii="Times New Roman" w:hAnsi="Times New Roman" w:cs="Times New Roman"/>
          <w:b/>
          <w:bCs/>
        </w:rPr>
        <w:t xml:space="preserve"> </w:t>
      </w:r>
      <w:r w:rsidR="00F00FF4">
        <w:rPr>
          <w:rFonts w:ascii="Times New Roman" w:hAnsi="Times New Roman" w:cs="Times New Roman"/>
        </w:rPr>
        <w:t>Approximately 35</w:t>
      </w:r>
      <w:r w:rsidR="00F00FF4" w:rsidRPr="00F00FF4">
        <w:rPr>
          <w:rFonts w:ascii="Times New Roman" w:hAnsi="Times New Roman" w:cs="Times New Roman"/>
        </w:rPr>
        <w:t xml:space="preserve"> </w:t>
      </w:r>
      <w:proofErr w:type="spellStart"/>
      <w:r w:rsidR="00F00FF4" w:rsidRPr="00F00FF4">
        <w:rPr>
          <w:rFonts w:ascii="Times New Roman" w:hAnsi="Times New Roman" w:cs="Times New Roman"/>
        </w:rPr>
        <w:t>ms</w:t>
      </w:r>
      <w:proofErr w:type="spellEnd"/>
    </w:p>
    <w:p w14:paraId="60111F13" w14:textId="51314B08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Throughput Observation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B6A800" w14:textId="6B18521D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Network throughput remained stable during failover testing with no significant interruption in connectivity.</w:t>
      </w:r>
    </w:p>
    <w:p w14:paraId="1B73F05A" w14:textId="1F130511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Results</w:t>
      </w:r>
      <w:r w:rsidRPr="00F00F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D8729A" w14:textId="6A9748C9" w:rsidR="00F00FF4" w:rsidRP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PC1 to Virtual IP: PASS</w:t>
      </w:r>
    </w:p>
    <w:p w14:paraId="0FB169D8" w14:textId="0B7BB39F" w:rsidR="00F00FF4" w:rsidRP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PC2 to Virtual IP: PASS</w:t>
      </w:r>
    </w:p>
    <w:p w14:paraId="24364C87" w14:textId="35C71D3D" w:rsidR="00F00FF4" w:rsidRP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PC1 to PC2 Communication: PASS</w:t>
      </w:r>
    </w:p>
    <w:p w14:paraId="52228E57" w14:textId="6775EF95" w:rsidR="00F00FF4" w:rsidRP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PC2 to PC1 Communication: PASS</w:t>
      </w:r>
    </w:p>
    <w:p w14:paraId="6FB7A69B" w14:textId="77777777" w:rsid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HSRP Failover: PASS</w:t>
      </w:r>
    </w:p>
    <w:p w14:paraId="7CE4D289" w14:textId="7A330D06" w:rsidR="00F00FF4" w:rsidRPr="00F00FF4" w:rsidRDefault="00F00FF4" w:rsidP="009023D9">
      <w:pPr>
        <w:pStyle w:val="ListParagraph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HSRP Recovery: PASS</w:t>
      </w:r>
    </w:p>
    <w:p w14:paraId="1CD53284" w14:textId="737F7806" w:rsidR="00F00FF4" w:rsidRPr="00F00FF4" w:rsidRDefault="00F00FF4" w:rsidP="009023D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0FF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F00F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D1C47E" w14:textId="39FFA6EE" w:rsidR="00F00FF4" w:rsidRPr="00F00FF4" w:rsidRDefault="00F00FF4" w:rsidP="009023D9">
      <w:pPr>
        <w:spacing w:line="240" w:lineRule="auto"/>
        <w:rPr>
          <w:rFonts w:ascii="Times New Roman" w:hAnsi="Times New Roman" w:cs="Times New Roman"/>
        </w:rPr>
      </w:pPr>
      <w:r w:rsidRPr="00F00FF4">
        <w:rPr>
          <w:rFonts w:ascii="Times New Roman" w:hAnsi="Times New Roman" w:cs="Times New Roman"/>
        </w:rPr>
        <w:t>The network maintained stable performance during normal operation, failover, and recovery scenarios. HSRP successfully provided gateway redundancy with minimal disruption.</w:t>
      </w:r>
    </w:p>
    <w:sectPr w:rsidR="00F00FF4" w:rsidRPr="00F0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1D10"/>
    <w:multiLevelType w:val="hybridMultilevel"/>
    <w:tmpl w:val="40AC5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B344D"/>
    <w:multiLevelType w:val="hybridMultilevel"/>
    <w:tmpl w:val="AC2A54A4"/>
    <w:lvl w:ilvl="0" w:tplc="42146F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1"/>
  </w:num>
  <w:num w:numId="2" w16cid:durableId="1732078640">
    <w:abstractNumId w:val="0"/>
  </w:num>
  <w:num w:numId="3" w16cid:durableId="156587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F4"/>
    <w:rsid w:val="00006845"/>
    <w:rsid w:val="001E405F"/>
    <w:rsid w:val="009023D9"/>
    <w:rsid w:val="00CF6A0E"/>
    <w:rsid w:val="00F0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46ED"/>
  <w15:chartTrackingRefBased/>
  <w15:docId w15:val="{80DC7650-6765-4184-92A6-A1DC9A95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1</cp:revision>
  <dcterms:created xsi:type="dcterms:W3CDTF">2026-06-09T14:55:00Z</dcterms:created>
  <dcterms:modified xsi:type="dcterms:W3CDTF">2026-06-09T15:11:00Z</dcterms:modified>
</cp:coreProperties>
</file>