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2A8" w:rsidRDefault="00B132A8">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242" w:type="dxa"/>
        <w:jc w:val="center"/>
        <w:tblLayout w:type="fixed"/>
        <w:tblLook w:val="0000" w:firstRow="0" w:lastRow="0" w:firstColumn="0" w:lastColumn="0" w:noHBand="0" w:noVBand="0"/>
      </w:tblPr>
      <w:tblGrid>
        <w:gridCol w:w="1738"/>
        <w:gridCol w:w="7504"/>
      </w:tblGrid>
      <w:tr w:rsidR="00B132A8">
        <w:trPr>
          <w:trHeight w:val="576"/>
          <w:jc w:val="center"/>
        </w:trPr>
        <w:tc>
          <w:tcPr>
            <w:tcW w:w="1738" w:type="dxa"/>
          </w:tcPr>
          <w:p w:rsidR="00B132A8" w:rsidRDefault="00B37673">
            <w:pPr>
              <w:spacing w:after="0" w:line="240" w:lineRule="auto"/>
              <w:rPr>
                <w:rFonts w:ascii="Arial" w:eastAsia="Arial" w:hAnsi="Arial" w:cs="Arial"/>
              </w:rPr>
            </w:pPr>
            <w:r>
              <w:rPr>
                <w:rFonts w:ascii="Arial" w:eastAsia="Arial" w:hAnsi="Arial" w:cs="Arial"/>
                <w:noProof/>
              </w:rPr>
              <w:drawing>
                <wp:inline distT="0" distB="0" distL="0" distR="0">
                  <wp:extent cx="851762" cy="709344"/>
                  <wp:effectExtent l="0" t="0" r="0" b="0"/>
                  <wp:docPr id="1" name="image1.jpg" descr="Logo Fast "/>
                  <wp:cNvGraphicFramePr/>
                  <a:graphic xmlns:a="http://schemas.openxmlformats.org/drawingml/2006/main">
                    <a:graphicData uri="http://schemas.openxmlformats.org/drawingml/2006/picture">
                      <pic:pic xmlns:pic="http://schemas.openxmlformats.org/drawingml/2006/picture">
                        <pic:nvPicPr>
                          <pic:cNvPr id="0" name="image1.jpg" descr="Logo Fast "/>
                          <pic:cNvPicPr preferRelativeResize="0"/>
                        </pic:nvPicPr>
                        <pic:blipFill>
                          <a:blip r:embed="rId8"/>
                          <a:srcRect/>
                          <a:stretch>
                            <a:fillRect/>
                          </a:stretch>
                        </pic:blipFill>
                        <pic:spPr>
                          <a:xfrm>
                            <a:off x="0" y="0"/>
                            <a:ext cx="851762" cy="709344"/>
                          </a:xfrm>
                          <a:prstGeom prst="rect">
                            <a:avLst/>
                          </a:prstGeom>
                          <a:ln/>
                        </pic:spPr>
                      </pic:pic>
                    </a:graphicData>
                  </a:graphic>
                </wp:inline>
              </w:drawing>
            </w:r>
          </w:p>
        </w:tc>
        <w:tc>
          <w:tcPr>
            <w:tcW w:w="7504" w:type="dxa"/>
          </w:tcPr>
          <w:p w:rsidR="00B132A8" w:rsidRDefault="00B37673">
            <w:pPr>
              <w:spacing w:after="0" w:line="240" w:lineRule="auto"/>
              <w:rPr>
                <w:rFonts w:ascii="Arial" w:eastAsia="Arial" w:hAnsi="Arial" w:cs="Arial"/>
                <w:b/>
                <w:sz w:val="28"/>
                <w:szCs w:val="28"/>
              </w:rPr>
            </w:pPr>
            <w:r>
              <w:rPr>
                <w:rFonts w:ascii="Arial" w:eastAsia="Arial" w:hAnsi="Arial" w:cs="Arial"/>
                <w:b/>
                <w:sz w:val="28"/>
                <w:szCs w:val="28"/>
              </w:rPr>
              <w:t>NATIONAL UNIVERSITY</w:t>
            </w:r>
          </w:p>
          <w:p w:rsidR="00B132A8" w:rsidRDefault="00B37673">
            <w:pPr>
              <w:spacing w:after="0" w:line="240" w:lineRule="auto"/>
              <w:rPr>
                <w:rFonts w:ascii="Arial" w:eastAsia="Arial" w:hAnsi="Arial" w:cs="Arial"/>
                <w:b/>
              </w:rPr>
            </w:pPr>
            <w:r>
              <w:rPr>
                <w:rFonts w:ascii="Arial" w:eastAsia="Arial" w:hAnsi="Arial" w:cs="Arial"/>
                <w:b/>
                <w:sz w:val="24"/>
                <w:szCs w:val="24"/>
              </w:rPr>
              <w:t>of Computer &amp; Emerging Sciences</w:t>
            </w:r>
            <w:r>
              <w:rPr>
                <w:rFonts w:ascii="Arial" w:eastAsia="Arial" w:hAnsi="Arial" w:cs="Arial"/>
                <w:b/>
              </w:rPr>
              <w:t>, Lahore</w:t>
            </w:r>
          </w:p>
          <w:p w:rsidR="00B132A8" w:rsidRDefault="00B132A8">
            <w:pPr>
              <w:spacing w:after="0" w:line="240" w:lineRule="auto"/>
              <w:rPr>
                <w:rFonts w:ascii="Arial" w:eastAsia="Arial" w:hAnsi="Arial" w:cs="Arial"/>
                <w:b/>
              </w:rPr>
            </w:pPr>
          </w:p>
          <w:p w:rsidR="00B132A8" w:rsidRDefault="00B132A8">
            <w:pPr>
              <w:spacing w:after="0" w:line="240" w:lineRule="auto"/>
              <w:rPr>
                <w:rFonts w:ascii="Arial" w:eastAsia="Arial" w:hAnsi="Arial" w:cs="Arial"/>
                <w:b/>
              </w:rPr>
            </w:pPr>
          </w:p>
          <w:p w:rsidR="00B132A8" w:rsidRDefault="00B132A8">
            <w:pPr>
              <w:spacing w:after="0" w:line="240" w:lineRule="auto"/>
              <w:rPr>
                <w:rFonts w:ascii="Arial" w:eastAsia="Arial" w:hAnsi="Arial" w:cs="Arial"/>
                <w:b/>
              </w:rPr>
            </w:pPr>
          </w:p>
        </w:tc>
      </w:tr>
    </w:tbl>
    <w:p w:rsidR="00B132A8" w:rsidRDefault="00B37673">
      <w:pPr>
        <w:pBdr>
          <w:bottom w:val="single" w:sz="4" w:space="1" w:color="000000"/>
        </w:pBdr>
        <w:spacing w:after="120" w:line="240" w:lineRule="auto"/>
        <w:jc w:val="both"/>
        <w:rPr>
          <w:rFonts w:ascii="Arial" w:eastAsia="Arial" w:hAnsi="Arial" w:cs="Arial"/>
          <w:sz w:val="40"/>
          <w:szCs w:val="40"/>
        </w:rPr>
      </w:pPr>
      <w:r>
        <w:rPr>
          <w:rFonts w:ascii="Arial" w:eastAsia="Arial" w:hAnsi="Arial" w:cs="Arial"/>
          <w:sz w:val="40"/>
          <w:szCs w:val="40"/>
        </w:rPr>
        <w:t>Department of Computer Science</w:t>
      </w:r>
    </w:p>
    <w:p w:rsidR="00B132A8" w:rsidRDefault="00B37673">
      <w:pPr>
        <w:jc w:val="center"/>
        <w:rPr>
          <w:b/>
          <w:sz w:val="32"/>
          <w:szCs w:val="32"/>
        </w:rPr>
      </w:pPr>
      <w:r>
        <w:rPr>
          <w:b/>
          <w:sz w:val="32"/>
          <w:szCs w:val="32"/>
        </w:rPr>
        <w:t xml:space="preserve">CS4001 – Professional Practices </w:t>
      </w:r>
      <w:proofErr w:type="gramStart"/>
      <w:r>
        <w:rPr>
          <w:b/>
          <w:sz w:val="32"/>
          <w:szCs w:val="32"/>
        </w:rPr>
        <w:t>In</w:t>
      </w:r>
      <w:proofErr w:type="gramEnd"/>
      <w:r>
        <w:rPr>
          <w:b/>
          <w:sz w:val="32"/>
          <w:szCs w:val="32"/>
        </w:rPr>
        <w:t xml:space="preserve"> IT</w:t>
      </w:r>
    </w:p>
    <w:p w:rsidR="00B132A8" w:rsidRDefault="00B37673">
      <w:pPr>
        <w:jc w:val="center"/>
        <w:rPr>
          <w:b/>
          <w:sz w:val="28"/>
          <w:szCs w:val="28"/>
        </w:rPr>
      </w:pPr>
      <w:r>
        <w:rPr>
          <w:b/>
          <w:sz w:val="32"/>
          <w:szCs w:val="32"/>
        </w:rPr>
        <w:t>Spring 2023</w:t>
      </w:r>
    </w:p>
    <w:p w:rsidR="00B132A8" w:rsidRDefault="00B37673" w:rsidP="00572C30">
      <w:pPr>
        <w:spacing w:after="0"/>
        <w:jc w:val="both"/>
      </w:pPr>
      <w:r>
        <w:rPr>
          <w:b/>
        </w:rPr>
        <w:t xml:space="preserve">Instructor Name: </w:t>
      </w:r>
      <w:r>
        <w:t xml:space="preserve">Muhammad </w:t>
      </w:r>
      <w:proofErr w:type="spellStart"/>
      <w:r>
        <w:t>Waqas</w:t>
      </w:r>
      <w:proofErr w:type="spellEnd"/>
      <w:r>
        <w:t xml:space="preserve"> </w:t>
      </w:r>
      <w:proofErr w:type="spellStart"/>
      <w:r>
        <w:t>MAnzoor</w:t>
      </w:r>
      <w:proofErr w:type="spellEnd"/>
      <w:r>
        <w:rPr>
          <w:b/>
        </w:rPr>
        <w:tab/>
      </w:r>
      <w:r>
        <w:rPr>
          <w:b/>
        </w:rPr>
        <w:tab/>
        <w:t xml:space="preserve">TA Name (if any): </w:t>
      </w:r>
    </w:p>
    <w:p w:rsidR="00B132A8" w:rsidRDefault="00B37673" w:rsidP="00572C30">
      <w:pPr>
        <w:spacing w:after="0"/>
        <w:jc w:val="both"/>
      </w:pPr>
      <w:r>
        <w:rPr>
          <w:b/>
        </w:rPr>
        <w:t xml:space="preserve">Email address: </w:t>
      </w:r>
      <w:r>
        <w:t>waqas.manzoor@nu.edu.pk</w:t>
      </w:r>
      <w:r>
        <w:rPr>
          <w:b/>
        </w:rPr>
        <w:t xml:space="preserve"> </w:t>
      </w:r>
      <w:r>
        <w:rPr>
          <w:b/>
        </w:rPr>
        <w:tab/>
      </w:r>
      <w:r>
        <w:rPr>
          <w:b/>
        </w:rPr>
        <w:tab/>
        <w:t xml:space="preserve"> Email address: </w:t>
      </w:r>
    </w:p>
    <w:p w:rsidR="00B132A8" w:rsidRDefault="00B37673">
      <w:pPr>
        <w:spacing w:after="0"/>
        <w:jc w:val="both"/>
      </w:pPr>
      <w:r>
        <w:rPr>
          <w:b/>
        </w:rPr>
        <w:t xml:space="preserve">Office Location/Number: </w:t>
      </w:r>
      <w:r>
        <w:t>Opposite CS-8</w:t>
      </w:r>
      <w:r>
        <w:rPr>
          <w:b/>
        </w:rPr>
        <w:tab/>
      </w:r>
      <w:r>
        <w:rPr>
          <w:b/>
        </w:rPr>
        <w:tab/>
      </w:r>
      <w:r>
        <w:rPr>
          <w:b/>
        </w:rPr>
        <w:tab/>
        <w:t xml:space="preserve"> Office Location/Number: </w:t>
      </w:r>
      <w:r>
        <w:t>NA</w:t>
      </w:r>
    </w:p>
    <w:p w:rsidR="00B132A8" w:rsidRDefault="00B37673">
      <w:pPr>
        <w:spacing w:after="0"/>
        <w:jc w:val="both"/>
      </w:pPr>
      <w:r>
        <w:rPr>
          <w:b/>
        </w:rPr>
        <w:t xml:space="preserve">Office Hours: </w:t>
      </w:r>
      <w:r>
        <w:t>After Class</w:t>
      </w:r>
      <w:r>
        <w:tab/>
      </w:r>
      <w:r>
        <w:rPr>
          <w:b/>
        </w:rPr>
        <w:tab/>
      </w:r>
      <w:r>
        <w:rPr>
          <w:b/>
        </w:rPr>
        <w:tab/>
      </w:r>
      <w:r>
        <w:rPr>
          <w:b/>
        </w:rPr>
        <w:tab/>
        <w:t xml:space="preserve">Office Hours: </w:t>
      </w:r>
      <w:r>
        <w:t>NA</w:t>
      </w:r>
    </w:p>
    <w:p w:rsidR="00B132A8" w:rsidRDefault="00B132A8">
      <w:pPr>
        <w:spacing w:after="0"/>
        <w:jc w:val="both"/>
        <w:rPr>
          <w:b/>
        </w:rPr>
      </w:pPr>
    </w:p>
    <w:p w:rsidR="00B132A8" w:rsidRDefault="00B37673">
      <w:pPr>
        <w:spacing w:after="0"/>
        <w:jc w:val="both"/>
        <w:rPr>
          <w:b/>
          <w:sz w:val="28"/>
          <w:szCs w:val="28"/>
        </w:rPr>
      </w:pPr>
      <w:r>
        <w:rPr>
          <w:b/>
          <w:sz w:val="28"/>
          <w:szCs w:val="28"/>
        </w:rPr>
        <w:t>Course Information</w:t>
      </w:r>
    </w:p>
    <w:p w:rsidR="00B132A8" w:rsidRDefault="00B37673">
      <w:pPr>
        <w:spacing w:after="0"/>
        <w:jc w:val="both"/>
        <w:rPr>
          <w:b/>
        </w:rPr>
      </w:pPr>
      <w:r>
        <w:rPr>
          <w:b/>
        </w:rPr>
        <w:t xml:space="preserve">Program: </w:t>
      </w:r>
      <w:r>
        <w:t>BS</w:t>
      </w:r>
      <w:r>
        <w:tab/>
      </w:r>
      <w:r>
        <w:tab/>
      </w:r>
      <w:r>
        <w:tab/>
      </w:r>
      <w:r>
        <w:tab/>
        <w:t xml:space="preserve">               </w:t>
      </w:r>
      <w:r>
        <w:rPr>
          <w:b/>
        </w:rPr>
        <w:t xml:space="preserve">Credit Hours: </w:t>
      </w:r>
      <w:r>
        <w:t>3</w:t>
      </w:r>
      <w:r>
        <w:tab/>
      </w:r>
      <w:r>
        <w:tab/>
      </w:r>
      <w:r>
        <w:rPr>
          <w:b/>
        </w:rPr>
        <w:t xml:space="preserve">Type: </w:t>
      </w:r>
      <w:r>
        <w:t>Core</w:t>
      </w:r>
      <w:r>
        <w:tab/>
      </w:r>
    </w:p>
    <w:p w:rsidR="00B132A8" w:rsidRDefault="00B37673">
      <w:pPr>
        <w:spacing w:after="0"/>
        <w:jc w:val="both"/>
      </w:pPr>
      <w:r>
        <w:rPr>
          <w:b/>
        </w:rPr>
        <w:t xml:space="preserve">Pre-requisites (if any): </w:t>
      </w:r>
    </w:p>
    <w:p w:rsidR="00572C30" w:rsidRDefault="00B37673" w:rsidP="00572C30">
      <w:pPr>
        <w:spacing w:after="0"/>
        <w:jc w:val="both"/>
        <w:rPr>
          <w:b/>
        </w:rPr>
      </w:pPr>
      <w:r>
        <w:rPr>
          <w:b/>
        </w:rPr>
        <w:t xml:space="preserve">Course Website (if any): </w:t>
      </w:r>
    </w:p>
    <w:p w:rsidR="00B132A8" w:rsidRDefault="00B37673" w:rsidP="00572C30">
      <w:pPr>
        <w:spacing w:after="0"/>
        <w:jc w:val="both"/>
      </w:pPr>
      <w:r>
        <w:rPr>
          <w:b/>
        </w:rPr>
        <w:t>Class Meeting Time:</w:t>
      </w:r>
      <w:r>
        <w:tab/>
      </w:r>
      <w:r>
        <w:tab/>
      </w:r>
    </w:p>
    <w:p w:rsidR="00B132A8" w:rsidRDefault="00B132A8">
      <w:pPr>
        <w:spacing w:after="0"/>
        <w:jc w:val="both"/>
        <w:rPr>
          <w:b/>
        </w:rPr>
      </w:pPr>
      <w:bookmarkStart w:id="0" w:name="_gjdgxs" w:colFirst="0" w:colLast="0"/>
      <w:bookmarkEnd w:id="0"/>
    </w:p>
    <w:p w:rsidR="00B132A8" w:rsidRDefault="00B132A8">
      <w:pPr>
        <w:spacing w:after="0"/>
        <w:jc w:val="both"/>
        <w:rPr>
          <w:b/>
        </w:rPr>
      </w:pPr>
    </w:p>
    <w:p w:rsidR="00B132A8" w:rsidRDefault="00B132A8">
      <w:pPr>
        <w:spacing w:after="0"/>
        <w:jc w:val="both"/>
        <w:rPr>
          <w:b/>
        </w:rPr>
      </w:pPr>
    </w:p>
    <w:p w:rsidR="00B132A8" w:rsidRDefault="00B132A8">
      <w:pPr>
        <w:spacing w:after="0"/>
        <w:jc w:val="both"/>
        <w:rPr>
          <w:b/>
        </w:rPr>
      </w:pPr>
    </w:p>
    <w:p w:rsidR="00B132A8" w:rsidRDefault="00B37673">
      <w:pPr>
        <w:spacing w:after="0"/>
        <w:jc w:val="both"/>
        <w:rPr>
          <w:b/>
          <w:sz w:val="28"/>
          <w:szCs w:val="28"/>
        </w:rPr>
      </w:pPr>
      <w:r>
        <w:rPr>
          <w:b/>
          <w:sz w:val="28"/>
          <w:szCs w:val="28"/>
        </w:rPr>
        <w:t>Course Description/Objectives/Goals:</w:t>
      </w:r>
    </w:p>
    <w:p w:rsidR="00B132A8" w:rsidRDefault="00B37673">
      <w:pPr>
        <w:jc w:val="both"/>
        <w:rPr>
          <w:sz w:val="24"/>
          <w:szCs w:val="24"/>
        </w:rPr>
      </w:pPr>
      <w:r>
        <w:rPr>
          <w:sz w:val="24"/>
          <w:szCs w:val="24"/>
        </w:rPr>
        <w:t>The course is designed to prepare students for adequately responding to issues faced during the professional life</w:t>
      </w:r>
    </w:p>
    <w:p w:rsidR="00B132A8" w:rsidRDefault="00B37673">
      <w:pPr>
        <w:spacing w:after="0"/>
        <w:jc w:val="both"/>
        <w:rPr>
          <w:b/>
          <w:sz w:val="24"/>
          <w:szCs w:val="24"/>
        </w:rPr>
      </w:pPr>
      <w:proofErr w:type="gramStart"/>
      <w:r>
        <w:rPr>
          <w:sz w:val="24"/>
          <w:szCs w:val="24"/>
        </w:rPr>
        <w:t>Computing Profession, Computing Ethics, Philosophy of Ethics.</w:t>
      </w:r>
      <w:proofErr w:type="gramEnd"/>
      <w:r>
        <w:rPr>
          <w:sz w:val="24"/>
          <w:szCs w:val="24"/>
        </w:rPr>
        <w:t xml:space="preserve"> The Structure of Organizations, Finance and Accounting, Anatomy of a Software House, Computer Contracts, Intellectual Property Rights, The Framework of Employee Relations Law and Changing Management Practices, Human Resource Management and IT, Health and Safety at Work, Software Liability, Liability and Practice, Computer Misuse and the Criminal Law, Regulation and Control of Personal Information. Overview of the British Computer Society Code of Conduct, IEEE Code of Ethics, ACM Code of Ethics and Professional Conduct, ACM/IEEE Software Engineering Code of Ethics and Professional Practice. </w:t>
      </w:r>
      <w:proofErr w:type="gramStart"/>
      <w:r>
        <w:rPr>
          <w:color w:val="000000"/>
          <w:sz w:val="24"/>
          <w:szCs w:val="24"/>
        </w:rPr>
        <w:t>Accountability and Auditing</w:t>
      </w:r>
      <w:r>
        <w:rPr>
          <w:sz w:val="24"/>
          <w:szCs w:val="24"/>
        </w:rPr>
        <w:t>, Social Application of Ethics.</w:t>
      </w:r>
      <w:proofErr w:type="gramEnd"/>
    </w:p>
    <w:p w:rsidR="00B132A8" w:rsidRDefault="00B132A8">
      <w:pPr>
        <w:spacing w:after="0"/>
        <w:jc w:val="both"/>
        <w:rPr>
          <w:b/>
          <w:sz w:val="28"/>
          <w:szCs w:val="28"/>
        </w:rPr>
      </w:pPr>
    </w:p>
    <w:p w:rsidR="00B132A8" w:rsidRDefault="00B132A8">
      <w:pPr>
        <w:spacing w:after="0"/>
        <w:jc w:val="both"/>
        <w:rPr>
          <w:b/>
          <w:sz w:val="28"/>
          <w:szCs w:val="28"/>
        </w:rPr>
      </w:pPr>
    </w:p>
    <w:p w:rsidR="00B132A8" w:rsidRDefault="00B132A8">
      <w:pPr>
        <w:spacing w:after="0"/>
        <w:jc w:val="both"/>
        <w:rPr>
          <w:b/>
          <w:sz w:val="28"/>
          <w:szCs w:val="28"/>
        </w:rPr>
      </w:pPr>
    </w:p>
    <w:p w:rsidR="00B132A8" w:rsidRDefault="00B132A8">
      <w:pPr>
        <w:spacing w:after="0"/>
        <w:jc w:val="both"/>
        <w:rPr>
          <w:b/>
          <w:sz w:val="28"/>
          <w:szCs w:val="28"/>
        </w:rPr>
      </w:pPr>
    </w:p>
    <w:p w:rsidR="00B132A8" w:rsidRDefault="00B132A8">
      <w:pPr>
        <w:spacing w:after="0"/>
        <w:jc w:val="both"/>
        <w:rPr>
          <w:b/>
          <w:sz w:val="28"/>
          <w:szCs w:val="28"/>
        </w:rPr>
      </w:pPr>
    </w:p>
    <w:p w:rsidR="00B132A8" w:rsidRDefault="00B132A8">
      <w:pPr>
        <w:spacing w:after="0"/>
        <w:jc w:val="both"/>
        <w:rPr>
          <w:b/>
          <w:sz w:val="28"/>
          <w:szCs w:val="28"/>
        </w:rPr>
      </w:pPr>
    </w:p>
    <w:p w:rsidR="00B132A8" w:rsidRDefault="00B132A8">
      <w:pPr>
        <w:spacing w:after="0"/>
        <w:jc w:val="both"/>
        <w:rPr>
          <w:b/>
          <w:sz w:val="28"/>
          <w:szCs w:val="28"/>
        </w:rPr>
      </w:pPr>
    </w:p>
    <w:p w:rsidR="00B132A8" w:rsidRDefault="00B132A8">
      <w:pPr>
        <w:spacing w:after="0"/>
        <w:jc w:val="both"/>
        <w:rPr>
          <w:b/>
          <w:sz w:val="28"/>
          <w:szCs w:val="28"/>
        </w:rPr>
      </w:pPr>
    </w:p>
    <w:p w:rsidR="00B132A8" w:rsidRDefault="00B132A8">
      <w:pPr>
        <w:spacing w:after="0"/>
        <w:jc w:val="both"/>
        <w:rPr>
          <w:b/>
          <w:sz w:val="28"/>
          <w:szCs w:val="28"/>
        </w:rPr>
      </w:pPr>
    </w:p>
    <w:p w:rsidR="00B132A8" w:rsidRDefault="00B37673">
      <w:pPr>
        <w:spacing w:after="0"/>
        <w:jc w:val="both"/>
        <w:rPr>
          <w:b/>
          <w:sz w:val="28"/>
          <w:szCs w:val="28"/>
        </w:rPr>
      </w:pPr>
      <w:r>
        <w:rPr>
          <w:b/>
          <w:sz w:val="28"/>
          <w:szCs w:val="28"/>
        </w:rPr>
        <w:lastRenderedPageBreak/>
        <w:t>Course Textbook</w:t>
      </w:r>
    </w:p>
    <w:p w:rsidR="00B132A8" w:rsidRDefault="00B37673">
      <w:pPr>
        <w:spacing w:before="60" w:after="60" w:line="240" w:lineRule="auto"/>
        <w:rPr>
          <w:sz w:val="24"/>
          <w:szCs w:val="24"/>
        </w:rPr>
      </w:pPr>
      <w:r>
        <w:rPr>
          <w:sz w:val="24"/>
          <w:szCs w:val="24"/>
        </w:rPr>
        <w:t xml:space="preserve">1. Professional Issues in Software Engineering by Frank </w:t>
      </w:r>
      <w:proofErr w:type="spellStart"/>
      <w:r>
        <w:rPr>
          <w:sz w:val="24"/>
          <w:szCs w:val="24"/>
        </w:rPr>
        <w:t>Bott</w:t>
      </w:r>
      <w:proofErr w:type="spellEnd"/>
      <w:r>
        <w:rPr>
          <w:sz w:val="24"/>
          <w:szCs w:val="24"/>
        </w:rPr>
        <w:t xml:space="preserve">, Allison Coleman, Jack Eaton and Diane Rowland, CRC Press; 3rd Edition (2000). ISBN-10: 0748409513 </w:t>
      </w:r>
    </w:p>
    <w:p w:rsidR="00B132A8" w:rsidRDefault="00B37673">
      <w:pPr>
        <w:spacing w:before="60" w:after="60" w:line="240" w:lineRule="auto"/>
        <w:rPr>
          <w:sz w:val="24"/>
          <w:szCs w:val="24"/>
        </w:rPr>
      </w:pPr>
      <w:r>
        <w:rPr>
          <w:sz w:val="24"/>
          <w:szCs w:val="24"/>
        </w:rPr>
        <w:t xml:space="preserve">2. Computer Ethics by Deborah G. Johnson, Pearson; 4th Edition (January 3, 2009). ISBN-10: 0131112414 </w:t>
      </w:r>
    </w:p>
    <w:p w:rsidR="00B132A8" w:rsidRDefault="00B37673">
      <w:pPr>
        <w:spacing w:before="60" w:after="60" w:line="240" w:lineRule="auto"/>
        <w:rPr>
          <w:sz w:val="24"/>
          <w:szCs w:val="24"/>
        </w:rPr>
      </w:pPr>
      <w:r>
        <w:rPr>
          <w:sz w:val="24"/>
          <w:szCs w:val="24"/>
        </w:rPr>
        <w:t xml:space="preserve">3. A Gift of Fire: Social, Legal, and Ethical Issues for Computing and the Internet (3rd Edition) by Sara </w:t>
      </w:r>
      <w:proofErr w:type="spellStart"/>
      <w:r>
        <w:rPr>
          <w:sz w:val="24"/>
          <w:szCs w:val="24"/>
        </w:rPr>
        <w:t>Baase</w:t>
      </w:r>
      <w:proofErr w:type="spellEnd"/>
      <w:r>
        <w:rPr>
          <w:sz w:val="24"/>
          <w:szCs w:val="24"/>
        </w:rPr>
        <w:t xml:space="preserve">, Prentice Hall; 3rd Edition (2008). ISBN-10: 0136008488 </w:t>
      </w:r>
    </w:p>
    <w:p w:rsidR="00B132A8" w:rsidRDefault="00B37673">
      <w:pPr>
        <w:spacing w:before="60" w:after="60" w:line="240" w:lineRule="auto"/>
        <w:rPr>
          <w:sz w:val="24"/>
          <w:szCs w:val="24"/>
        </w:rPr>
      </w:pPr>
      <w:r>
        <w:rPr>
          <w:sz w:val="24"/>
          <w:szCs w:val="24"/>
        </w:rPr>
        <w:t xml:space="preserve">4. Applied Professional Ethics by Gregory R. </w:t>
      </w:r>
      <w:proofErr w:type="spellStart"/>
      <w:r>
        <w:rPr>
          <w:sz w:val="24"/>
          <w:szCs w:val="24"/>
        </w:rPr>
        <w:t>Beabout</w:t>
      </w:r>
      <w:proofErr w:type="spellEnd"/>
      <w:r>
        <w:rPr>
          <w:sz w:val="24"/>
          <w:szCs w:val="24"/>
        </w:rPr>
        <w:t>, University Press of America (1993). ISBN-10: 0819193747.</w:t>
      </w:r>
    </w:p>
    <w:p w:rsidR="00B132A8" w:rsidRDefault="00B37673">
      <w:pPr>
        <w:spacing w:before="60" w:after="60" w:line="240" w:lineRule="auto"/>
        <w:rPr>
          <w:b/>
          <w:color w:val="000000"/>
          <w:sz w:val="24"/>
          <w:szCs w:val="24"/>
        </w:rPr>
      </w:pPr>
      <w:r>
        <w:rPr>
          <w:b/>
          <w:color w:val="000000"/>
          <w:sz w:val="24"/>
          <w:szCs w:val="24"/>
        </w:rPr>
        <w:t>Additional references and books related to the course:</w:t>
      </w:r>
    </w:p>
    <w:p w:rsidR="00B132A8" w:rsidRDefault="00B132A8">
      <w:pPr>
        <w:spacing w:after="0"/>
        <w:jc w:val="both"/>
        <w:rPr>
          <w:color w:val="FF0000"/>
          <w:sz w:val="28"/>
          <w:szCs w:val="28"/>
        </w:rPr>
      </w:pPr>
    </w:p>
    <w:p w:rsidR="00B132A8" w:rsidRDefault="00B37673">
      <w:pPr>
        <w:numPr>
          <w:ilvl w:val="0"/>
          <w:numId w:val="1"/>
        </w:numPr>
        <w:pBdr>
          <w:top w:val="nil"/>
          <w:left w:val="nil"/>
          <w:bottom w:val="nil"/>
          <w:right w:val="nil"/>
          <w:between w:val="nil"/>
        </w:pBdr>
        <w:spacing w:after="0" w:line="360" w:lineRule="auto"/>
        <w:jc w:val="both"/>
        <w:rPr>
          <w:color w:val="000000"/>
          <w:sz w:val="24"/>
          <w:szCs w:val="24"/>
        </w:rPr>
      </w:pPr>
      <w:r>
        <w:rPr>
          <w:color w:val="000000"/>
          <w:sz w:val="24"/>
          <w:szCs w:val="24"/>
        </w:rPr>
        <w:t>Professional Issues in Information Technology (Second Edition)</w:t>
      </w:r>
      <w:r>
        <w:rPr>
          <w:sz w:val="24"/>
          <w:szCs w:val="24"/>
        </w:rPr>
        <w:t xml:space="preserve"> – </w:t>
      </w:r>
      <w:r>
        <w:rPr>
          <w:color w:val="000000"/>
          <w:sz w:val="24"/>
          <w:szCs w:val="24"/>
        </w:rPr>
        <w:t xml:space="preserve">Frank </w:t>
      </w:r>
      <w:proofErr w:type="spellStart"/>
      <w:r>
        <w:rPr>
          <w:color w:val="000000"/>
          <w:sz w:val="24"/>
          <w:szCs w:val="24"/>
        </w:rPr>
        <w:t>Bott</w:t>
      </w:r>
      <w:proofErr w:type="spellEnd"/>
      <w:r>
        <w:rPr>
          <w:color w:val="000000"/>
          <w:sz w:val="24"/>
          <w:szCs w:val="24"/>
        </w:rPr>
        <w:t xml:space="preserve"> et al</w:t>
      </w:r>
    </w:p>
    <w:p w:rsidR="00B132A8" w:rsidRDefault="00B37673">
      <w:pPr>
        <w:numPr>
          <w:ilvl w:val="0"/>
          <w:numId w:val="1"/>
        </w:numPr>
        <w:pBdr>
          <w:top w:val="nil"/>
          <w:left w:val="nil"/>
          <w:bottom w:val="nil"/>
          <w:right w:val="nil"/>
          <w:between w:val="nil"/>
        </w:pBdr>
        <w:spacing w:after="0" w:line="360" w:lineRule="auto"/>
        <w:jc w:val="both"/>
        <w:rPr>
          <w:color w:val="000000"/>
          <w:sz w:val="24"/>
          <w:szCs w:val="24"/>
        </w:rPr>
      </w:pPr>
      <w:r>
        <w:rPr>
          <w:color w:val="000000"/>
          <w:sz w:val="24"/>
          <w:szCs w:val="24"/>
        </w:rPr>
        <w:t>Ethics in Information Technology</w:t>
      </w:r>
      <w:r>
        <w:rPr>
          <w:sz w:val="24"/>
          <w:szCs w:val="24"/>
        </w:rPr>
        <w:t xml:space="preserve"> - </w:t>
      </w:r>
      <w:r>
        <w:rPr>
          <w:color w:val="000000"/>
          <w:sz w:val="24"/>
          <w:szCs w:val="24"/>
        </w:rPr>
        <w:t>George W. Reynolds</w:t>
      </w:r>
    </w:p>
    <w:p w:rsidR="00B132A8" w:rsidRDefault="00B37673">
      <w:pPr>
        <w:numPr>
          <w:ilvl w:val="0"/>
          <w:numId w:val="1"/>
        </w:numPr>
        <w:pBdr>
          <w:top w:val="nil"/>
          <w:left w:val="nil"/>
          <w:bottom w:val="nil"/>
          <w:right w:val="nil"/>
          <w:between w:val="nil"/>
        </w:pBdr>
        <w:spacing w:after="0"/>
        <w:jc w:val="both"/>
        <w:rPr>
          <w:color w:val="000000"/>
          <w:sz w:val="24"/>
          <w:szCs w:val="24"/>
        </w:rPr>
      </w:pPr>
      <w:r>
        <w:rPr>
          <w:color w:val="000000"/>
          <w:sz w:val="24"/>
          <w:szCs w:val="24"/>
        </w:rPr>
        <w:t>The Art of Unix Programming</w:t>
      </w:r>
    </w:p>
    <w:p w:rsidR="00B132A8" w:rsidRDefault="00B37673">
      <w:pPr>
        <w:numPr>
          <w:ilvl w:val="0"/>
          <w:numId w:val="1"/>
        </w:numPr>
        <w:pBdr>
          <w:top w:val="nil"/>
          <w:left w:val="nil"/>
          <w:bottom w:val="nil"/>
          <w:right w:val="nil"/>
          <w:between w:val="nil"/>
        </w:pBdr>
        <w:spacing w:after="0"/>
        <w:jc w:val="both"/>
        <w:rPr>
          <w:color w:val="000000"/>
          <w:sz w:val="24"/>
          <w:szCs w:val="24"/>
        </w:rPr>
      </w:pPr>
      <w:r>
        <w:rPr>
          <w:color w:val="000000"/>
          <w:sz w:val="24"/>
          <w:szCs w:val="24"/>
        </w:rPr>
        <w:t>The Pragmatic Programmer</w:t>
      </w:r>
    </w:p>
    <w:p w:rsidR="00B132A8" w:rsidRDefault="00B37673">
      <w:pPr>
        <w:numPr>
          <w:ilvl w:val="0"/>
          <w:numId w:val="1"/>
        </w:numPr>
        <w:pBdr>
          <w:top w:val="nil"/>
          <w:left w:val="nil"/>
          <w:bottom w:val="nil"/>
          <w:right w:val="nil"/>
          <w:between w:val="nil"/>
        </w:pBdr>
        <w:spacing w:after="0"/>
        <w:jc w:val="both"/>
        <w:rPr>
          <w:color w:val="000000"/>
          <w:sz w:val="24"/>
          <w:szCs w:val="24"/>
        </w:rPr>
      </w:pPr>
      <w:r>
        <w:rPr>
          <w:color w:val="000000"/>
          <w:sz w:val="24"/>
          <w:szCs w:val="24"/>
        </w:rPr>
        <w:t>“The Art of Unix Programming”</w:t>
      </w:r>
    </w:p>
    <w:p w:rsidR="00B132A8" w:rsidRDefault="00B37673">
      <w:pPr>
        <w:numPr>
          <w:ilvl w:val="0"/>
          <w:numId w:val="1"/>
        </w:numPr>
        <w:pBdr>
          <w:top w:val="nil"/>
          <w:left w:val="nil"/>
          <w:bottom w:val="nil"/>
          <w:right w:val="nil"/>
          <w:between w:val="nil"/>
        </w:pBdr>
        <w:spacing w:after="0"/>
        <w:jc w:val="both"/>
        <w:rPr>
          <w:color w:val="000000"/>
          <w:sz w:val="24"/>
          <w:szCs w:val="24"/>
        </w:rPr>
      </w:pPr>
      <w:proofErr w:type="spellStart"/>
      <w:r>
        <w:rPr>
          <w:color w:val="000000"/>
          <w:sz w:val="24"/>
          <w:szCs w:val="24"/>
        </w:rPr>
        <w:t>Peopleware</w:t>
      </w:r>
      <w:proofErr w:type="spellEnd"/>
      <w:r>
        <w:rPr>
          <w:color w:val="000000"/>
          <w:sz w:val="24"/>
          <w:szCs w:val="24"/>
        </w:rPr>
        <w:t xml:space="preserve"> 3rd Edition" by Timothy Lister and Tom </w:t>
      </w:r>
      <w:proofErr w:type="spellStart"/>
      <w:r>
        <w:rPr>
          <w:color w:val="000000"/>
          <w:sz w:val="24"/>
          <w:szCs w:val="24"/>
        </w:rPr>
        <w:t>DeMarco</w:t>
      </w:r>
      <w:proofErr w:type="spellEnd"/>
      <w:r>
        <w:rPr>
          <w:color w:val="000000"/>
          <w:sz w:val="24"/>
          <w:szCs w:val="24"/>
        </w:rPr>
        <w:t>.</w:t>
      </w:r>
    </w:p>
    <w:p w:rsidR="00B132A8" w:rsidRDefault="00B37673">
      <w:pPr>
        <w:numPr>
          <w:ilvl w:val="0"/>
          <w:numId w:val="1"/>
        </w:numPr>
        <w:pBdr>
          <w:top w:val="nil"/>
          <w:left w:val="nil"/>
          <w:bottom w:val="nil"/>
          <w:right w:val="nil"/>
          <w:between w:val="nil"/>
        </w:pBdr>
        <w:spacing w:after="0"/>
        <w:jc w:val="both"/>
        <w:rPr>
          <w:color w:val="000000"/>
          <w:sz w:val="24"/>
          <w:szCs w:val="24"/>
        </w:rPr>
      </w:pPr>
      <w:r>
        <w:rPr>
          <w:color w:val="000000"/>
          <w:sz w:val="24"/>
          <w:szCs w:val="24"/>
        </w:rPr>
        <w:t>"WINNING" by Jack Welch</w:t>
      </w:r>
    </w:p>
    <w:p w:rsidR="00B132A8" w:rsidRDefault="00B132A8">
      <w:pPr>
        <w:pBdr>
          <w:top w:val="nil"/>
          <w:left w:val="nil"/>
          <w:bottom w:val="nil"/>
          <w:right w:val="nil"/>
          <w:between w:val="nil"/>
        </w:pBdr>
        <w:spacing w:after="0"/>
        <w:ind w:left="720"/>
        <w:jc w:val="both"/>
        <w:rPr>
          <w:color w:val="000000"/>
        </w:rPr>
      </w:pPr>
    </w:p>
    <w:p w:rsidR="00B132A8" w:rsidRDefault="00B37673">
      <w:pPr>
        <w:spacing w:after="0"/>
        <w:jc w:val="center"/>
        <w:rPr>
          <w:b/>
          <w:sz w:val="24"/>
          <w:szCs w:val="24"/>
        </w:rPr>
      </w:pPr>
      <w:r>
        <w:rPr>
          <w:b/>
          <w:sz w:val="24"/>
          <w:szCs w:val="24"/>
        </w:rPr>
        <w:t>Tentative Weekly Schedule</w:t>
      </w:r>
    </w:p>
    <w:tbl>
      <w:tblPr>
        <w:tblStyle w:val="a0"/>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6"/>
        <w:gridCol w:w="3652"/>
        <w:gridCol w:w="1370"/>
        <w:gridCol w:w="1937"/>
        <w:gridCol w:w="2021"/>
      </w:tblGrid>
      <w:tr w:rsidR="00B132A8">
        <w:trPr>
          <w:jc w:val="center"/>
        </w:trPr>
        <w:tc>
          <w:tcPr>
            <w:tcW w:w="596" w:type="dxa"/>
          </w:tcPr>
          <w:p w:rsidR="00B132A8" w:rsidRDefault="00B37673">
            <w:pPr>
              <w:jc w:val="center"/>
              <w:rPr>
                <w:b/>
                <w:sz w:val="24"/>
                <w:szCs w:val="24"/>
              </w:rPr>
            </w:pPr>
            <w:r>
              <w:rPr>
                <w:b/>
                <w:sz w:val="24"/>
                <w:szCs w:val="24"/>
              </w:rPr>
              <w:t>S#</w:t>
            </w:r>
          </w:p>
        </w:tc>
        <w:tc>
          <w:tcPr>
            <w:tcW w:w="3652" w:type="dxa"/>
          </w:tcPr>
          <w:p w:rsidR="00B132A8" w:rsidRDefault="00B37673">
            <w:pPr>
              <w:jc w:val="center"/>
              <w:rPr>
                <w:b/>
                <w:sz w:val="24"/>
                <w:szCs w:val="24"/>
              </w:rPr>
            </w:pPr>
            <w:r>
              <w:rPr>
                <w:b/>
                <w:sz w:val="24"/>
                <w:szCs w:val="24"/>
              </w:rPr>
              <w:t>Topic</w:t>
            </w:r>
          </w:p>
        </w:tc>
        <w:tc>
          <w:tcPr>
            <w:tcW w:w="1370" w:type="dxa"/>
          </w:tcPr>
          <w:p w:rsidR="00B132A8" w:rsidRDefault="00B37673">
            <w:pPr>
              <w:jc w:val="center"/>
              <w:rPr>
                <w:b/>
                <w:sz w:val="24"/>
                <w:szCs w:val="24"/>
              </w:rPr>
            </w:pPr>
            <w:r>
              <w:rPr>
                <w:b/>
                <w:sz w:val="24"/>
                <w:szCs w:val="24"/>
              </w:rPr>
              <w:t>Week(s)</w:t>
            </w:r>
          </w:p>
        </w:tc>
        <w:tc>
          <w:tcPr>
            <w:tcW w:w="1937" w:type="dxa"/>
          </w:tcPr>
          <w:p w:rsidR="00B132A8" w:rsidRDefault="00B37673">
            <w:pPr>
              <w:jc w:val="center"/>
              <w:rPr>
                <w:b/>
                <w:sz w:val="24"/>
                <w:szCs w:val="24"/>
              </w:rPr>
            </w:pPr>
            <w:r>
              <w:rPr>
                <w:b/>
                <w:sz w:val="24"/>
                <w:szCs w:val="24"/>
                <w:vertAlign w:val="superscript"/>
              </w:rPr>
              <w:footnoteReference w:id="1"/>
            </w:r>
            <w:r>
              <w:rPr>
                <w:b/>
                <w:sz w:val="24"/>
                <w:szCs w:val="24"/>
              </w:rPr>
              <w:t>Readings</w:t>
            </w:r>
          </w:p>
        </w:tc>
        <w:tc>
          <w:tcPr>
            <w:tcW w:w="2021" w:type="dxa"/>
          </w:tcPr>
          <w:p w:rsidR="00B132A8" w:rsidRDefault="00B37673">
            <w:pPr>
              <w:jc w:val="center"/>
              <w:rPr>
                <w:b/>
                <w:sz w:val="24"/>
                <w:szCs w:val="24"/>
                <w:vertAlign w:val="superscript"/>
              </w:rPr>
            </w:pPr>
            <w:r>
              <w:rPr>
                <w:b/>
                <w:sz w:val="24"/>
                <w:szCs w:val="24"/>
              </w:rPr>
              <w:t>Project Deliverables</w:t>
            </w:r>
          </w:p>
        </w:tc>
      </w:tr>
      <w:tr w:rsidR="00B132A8">
        <w:trPr>
          <w:jc w:val="center"/>
        </w:trPr>
        <w:tc>
          <w:tcPr>
            <w:tcW w:w="596" w:type="dxa"/>
          </w:tcPr>
          <w:p w:rsidR="00B132A8" w:rsidRDefault="00B37673">
            <w:pPr>
              <w:spacing w:before="120" w:after="120"/>
              <w:jc w:val="right"/>
              <w:rPr>
                <w:sz w:val="24"/>
                <w:szCs w:val="24"/>
              </w:rPr>
            </w:pPr>
            <w:r>
              <w:rPr>
                <w:sz w:val="24"/>
                <w:szCs w:val="24"/>
              </w:rPr>
              <w:t>1</w:t>
            </w:r>
          </w:p>
        </w:tc>
        <w:tc>
          <w:tcPr>
            <w:tcW w:w="3652" w:type="dxa"/>
          </w:tcPr>
          <w:p w:rsidR="00B132A8" w:rsidRDefault="00B37673">
            <w:pPr>
              <w:spacing w:before="120" w:after="120"/>
              <w:rPr>
                <w:sz w:val="24"/>
                <w:szCs w:val="24"/>
              </w:rPr>
            </w:pPr>
            <w:r>
              <w:rPr>
                <w:sz w:val="24"/>
                <w:szCs w:val="24"/>
              </w:rPr>
              <w:t>Introduction and appreciation to the course. Basics of Law.</w:t>
            </w:r>
          </w:p>
          <w:p w:rsidR="00B132A8" w:rsidRDefault="00B37673">
            <w:pPr>
              <w:spacing w:before="120" w:after="120"/>
              <w:rPr>
                <w:sz w:val="24"/>
                <w:szCs w:val="24"/>
              </w:rPr>
            </w:pPr>
            <w:r>
              <w:rPr>
                <w:sz w:val="24"/>
                <w:szCs w:val="24"/>
              </w:rPr>
              <w:t>Profession, Computing Profession, Professional Bodies</w:t>
            </w:r>
          </w:p>
        </w:tc>
        <w:tc>
          <w:tcPr>
            <w:tcW w:w="1370" w:type="dxa"/>
          </w:tcPr>
          <w:p w:rsidR="00B132A8" w:rsidRDefault="00B37673">
            <w:pPr>
              <w:spacing w:before="120" w:after="120"/>
              <w:jc w:val="center"/>
              <w:rPr>
                <w:sz w:val="24"/>
                <w:szCs w:val="24"/>
              </w:rPr>
            </w:pPr>
            <w:r>
              <w:rPr>
                <w:sz w:val="24"/>
                <w:szCs w:val="24"/>
              </w:rPr>
              <w:t>1-2</w:t>
            </w:r>
          </w:p>
        </w:tc>
        <w:tc>
          <w:tcPr>
            <w:tcW w:w="1937" w:type="dxa"/>
          </w:tcPr>
          <w:p w:rsidR="00B132A8" w:rsidRDefault="00B132A8">
            <w:pPr>
              <w:rPr>
                <w:sz w:val="24"/>
                <w:szCs w:val="24"/>
              </w:rPr>
            </w:pPr>
          </w:p>
          <w:p w:rsidR="00B132A8" w:rsidRDefault="00B37673">
            <w:pPr>
              <w:rPr>
                <w:sz w:val="24"/>
                <w:szCs w:val="24"/>
              </w:rPr>
            </w:pPr>
            <w:r>
              <w:rPr>
                <w:sz w:val="24"/>
                <w:szCs w:val="24"/>
              </w:rPr>
              <w:t>Chapter 1 [a]</w:t>
            </w:r>
          </w:p>
          <w:p w:rsidR="00B132A8" w:rsidRDefault="00B132A8">
            <w:pPr>
              <w:rPr>
                <w:sz w:val="24"/>
                <w:szCs w:val="24"/>
              </w:rPr>
            </w:pPr>
          </w:p>
          <w:p w:rsidR="00B132A8" w:rsidRDefault="00B37673">
            <w:pPr>
              <w:rPr>
                <w:sz w:val="24"/>
                <w:szCs w:val="24"/>
              </w:rPr>
            </w:pPr>
            <w:r>
              <w:rPr>
                <w:sz w:val="24"/>
                <w:szCs w:val="24"/>
              </w:rPr>
              <w:t>Chapter 1 [1]</w:t>
            </w:r>
          </w:p>
          <w:p w:rsidR="00B132A8" w:rsidRDefault="00B37673">
            <w:pPr>
              <w:spacing w:before="120" w:after="120"/>
              <w:rPr>
                <w:sz w:val="24"/>
                <w:szCs w:val="24"/>
              </w:rPr>
            </w:pPr>
            <w:r>
              <w:rPr>
                <w:sz w:val="24"/>
                <w:szCs w:val="24"/>
              </w:rPr>
              <w:t>Chapter 2 [a]</w:t>
            </w:r>
          </w:p>
        </w:tc>
        <w:tc>
          <w:tcPr>
            <w:tcW w:w="2021" w:type="dxa"/>
          </w:tcPr>
          <w:p w:rsidR="00B132A8" w:rsidRDefault="00B132A8">
            <w:pPr>
              <w:spacing w:before="120" w:after="120"/>
              <w:rPr>
                <w:sz w:val="24"/>
                <w:szCs w:val="24"/>
              </w:rPr>
            </w:pPr>
          </w:p>
        </w:tc>
      </w:tr>
      <w:tr w:rsidR="00B132A8">
        <w:trPr>
          <w:jc w:val="center"/>
        </w:trPr>
        <w:tc>
          <w:tcPr>
            <w:tcW w:w="596" w:type="dxa"/>
          </w:tcPr>
          <w:p w:rsidR="00B132A8" w:rsidRDefault="00B37673">
            <w:pPr>
              <w:spacing w:before="120" w:after="120"/>
              <w:jc w:val="right"/>
              <w:rPr>
                <w:sz w:val="24"/>
                <w:szCs w:val="24"/>
              </w:rPr>
            </w:pPr>
            <w:r>
              <w:rPr>
                <w:sz w:val="24"/>
                <w:szCs w:val="24"/>
              </w:rPr>
              <w:t>2</w:t>
            </w:r>
          </w:p>
        </w:tc>
        <w:tc>
          <w:tcPr>
            <w:tcW w:w="3652" w:type="dxa"/>
          </w:tcPr>
          <w:p w:rsidR="00B132A8" w:rsidRDefault="00B37673">
            <w:pPr>
              <w:rPr>
                <w:sz w:val="24"/>
                <w:szCs w:val="24"/>
              </w:rPr>
            </w:pPr>
            <w:r>
              <w:rPr>
                <w:sz w:val="24"/>
                <w:szCs w:val="24"/>
              </w:rPr>
              <w:t>Organization, Legal Status of organization, Structure and management  of Organization</w:t>
            </w:r>
          </w:p>
          <w:p w:rsidR="00B132A8" w:rsidRDefault="00B132A8">
            <w:pPr>
              <w:rPr>
                <w:sz w:val="24"/>
                <w:szCs w:val="24"/>
              </w:rPr>
            </w:pPr>
          </w:p>
          <w:p w:rsidR="00B132A8" w:rsidRDefault="00B37673">
            <w:pPr>
              <w:rPr>
                <w:sz w:val="24"/>
                <w:szCs w:val="24"/>
              </w:rPr>
            </w:pPr>
            <w:r>
              <w:rPr>
                <w:sz w:val="24"/>
                <w:szCs w:val="24"/>
              </w:rPr>
              <w:t>Financing a startup-company, Finance and Accounting, Accountability and Auditing</w:t>
            </w:r>
          </w:p>
          <w:p w:rsidR="00B132A8" w:rsidRDefault="00B132A8">
            <w:pPr>
              <w:spacing w:before="120" w:after="120"/>
              <w:rPr>
                <w:sz w:val="24"/>
                <w:szCs w:val="24"/>
              </w:rPr>
            </w:pPr>
          </w:p>
          <w:p w:rsidR="00B132A8" w:rsidRDefault="00B37673">
            <w:pPr>
              <w:spacing w:before="120" w:after="120"/>
              <w:rPr>
                <w:sz w:val="24"/>
                <w:szCs w:val="24"/>
              </w:rPr>
            </w:pPr>
            <w:r>
              <w:rPr>
                <w:sz w:val="24"/>
                <w:szCs w:val="24"/>
              </w:rPr>
              <w:t>Investment Appraisal</w:t>
            </w:r>
          </w:p>
        </w:tc>
        <w:tc>
          <w:tcPr>
            <w:tcW w:w="1370" w:type="dxa"/>
          </w:tcPr>
          <w:p w:rsidR="00B132A8" w:rsidRDefault="00B37673">
            <w:pPr>
              <w:spacing w:before="120" w:after="120"/>
              <w:jc w:val="center"/>
              <w:rPr>
                <w:sz w:val="24"/>
                <w:szCs w:val="24"/>
              </w:rPr>
            </w:pPr>
            <w:r>
              <w:rPr>
                <w:sz w:val="24"/>
                <w:szCs w:val="24"/>
              </w:rPr>
              <w:t>2, 3, 4</w:t>
            </w:r>
          </w:p>
        </w:tc>
        <w:tc>
          <w:tcPr>
            <w:tcW w:w="1937" w:type="dxa"/>
          </w:tcPr>
          <w:p w:rsidR="00B132A8" w:rsidRDefault="00B37673">
            <w:pPr>
              <w:rPr>
                <w:sz w:val="24"/>
                <w:szCs w:val="24"/>
              </w:rPr>
            </w:pPr>
            <w:r>
              <w:rPr>
                <w:sz w:val="24"/>
                <w:szCs w:val="24"/>
              </w:rPr>
              <w:t>Chapter 2[1]</w:t>
            </w:r>
          </w:p>
          <w:p w:rsidR="00B132A8" w:rsidRDefault="00B37673">
            <w:pPr>
              <w:rPr>
                <w:sz w:val="24"/>
                <w:szCs w:val="24"/>
              </w:rPr>
            </w:pPr>
            <w:r>
              <w:rPr>
                <w:sz w:val="24"/>
                <w:szCs w:val="24"/>
              </w:rPr>
              <w:t>Chapter 3,4[2]</w:t>
            </w:r>
          </w:p>
          <w:p w:rsidR="00B132A8" w:rsidRDefault="00B132A8">
            <w:pPr>
              <w:rPr>
                <w:sz w:val="24"/>
                <w:szCs w:val="24"/>
              </w:rPr>
            </w:pPr>
          </w:p>
          <w:p w:rsidR="00B132A8" w:rsidRDefault="00B37673">
            <w:pPr>
              <w:rPr>
                <w:sz w:val="24"/>
                <w:szCs w:val="24"/>
              </w:rPr>
            </w:pPr>
            <w:r>
              <w:rPr>
                <w:sz w:val="24"/>
                <w:szCs w:val="24"/>
              </w:rPr>
              <w:t>Chapter 3[1]</w:t>
            </w:r>
          </w:p>
          <w:p w:rsidR="00B132A8" w:rsidRDefault="00B37673">
            <w:pPr>
              <w:rPr>
                <w:sz w:val="24"/>
                <w:szCs w:val="24"/>
              </w:rPr>
            </w:pPr>
            <w:r>
              <w:rPr>
                <w:sz w:val="24"/>
                <w:szCs w:val="24"/>
              </w:rPr>
              <w:t>Chapter 5,6[a]</w:t>
            </w:r>
          </w:p>
          <w:p w:rsidR="00B132A8" w:rsidRDefault="00B132A8">
            <w:pPr>
              <w:rPr>
                <w:sz w:val="24"/>
                <w:szCs w:val="24"/>
              </w:rPr>
            </w:pPr>
          </w:p>
          <w:p w:rsidR="00B132A8" w:rsidRDefault="00B37673">
            <w:pPr>
              <w:rPr>
                <w:sz w:val="24"/>
                <w:szCs w:val="24"/>
              </w:rPr>
            </w:pPr>
            <w:r>
              <w:rPr>
                <w:sz w:val="24"/>
                <w:szCs w:val="24"/>
              </w:rPr>
              <w:t>Chapter8[a]</w:t>
            </w:r>
          </w:p>
          <w:p w:rsidR="00B132A8" w:rsidRDefault="00B132A8">
            <w:pPr>
              <w:spacing w:before="120" w:after="120"/>
              <w:rPr>
                <w:sz w:val="24"/>
                <w:szCs w:val="24"/>
              </w:rPr>
            </w:pPr>
          </w:p>
        </w:tc>
        <w:tc>
          <w:tcPr>
            <w:tcW w:w="2021" w:type="dxa"/>
          </w:tcPr>
          <w:p w:rsidR="00B132A8" w:rsidRDefault="00B37673">
            <w:pPr>
              <w:spacing w:before="120" w:after="120"/>
              <w:rPr>
                <w:sz w:val="24"/>
                <w:szCs w:val="24"/>
              </w:rPr>
            </w:pPr>
            <w:r>
              <w:rPr>
                <w:sz w:val="24"/>
                <w:szCs w:val="24"/>
              </w:rPr>
              <w:t>Assignment 1</w:t>
            </w:r>
          </w:p>
        </w:tc>
      </w:tr>
      <w:tr w:rsidR="00B132A8">
        <w:trPr>
          <w:jc w:val="center"/>
        </w:trPr>
        <w:tc>
          <w:tcPr>
            <w:tcW w:w="596" w:type="dxa"/>
          </w:tcPr>
          <w:p w:rsidR="00B132A8" w:rsidRDefault="00B37673">
            <w:pPr>
              <w:spacing w:before="120" w:after="120"/>
              <w:jc w:val="right"/>
              <w:rPr>
                <w:sz w:val="24"/>
                <w:szCs w:val="24"/>
              </w:rPr>
            </w:pPr>
            <w:r>
              <w:rPr>
                <w:sz w:val="24"/>
                <w:szCs w:val="24"/>
              </w:rPr>
              <w:lastRenderedPageBreak/>
              <w:t>3</w:t>
            </w:r>
          </w:p>
        </w:tc>
        <w:tc>
          <w:tcPr>
            <w:tcW w:w="3652" w:type="dxa"/>
          </w:tcPr>
          <w:p w:rsidR="00B132A8" w:rsidRDefault="00B37673">
            <w:pPr>
              <w:spacing w:before="120" w:after="120"/>
              <w:rPr>
                <w:sz w:val="24"/>
                <w:szCs w:val="24"/>
              </w:rPr>
            </w:pPr>
            <w:r>
              <w:rPr>
                <w:sz w:val="24"/>
                <w:szCs w:val="24"/>
              </w:rPr>
              <w:t>Anatomy of Software House</w:t>
            </w:r>
          </w:p>
        </w:tc>
        <w:tc>
          <w:tcPr>
            <w:tcW w:w="1370" w:type="dxa"/>
          </w:tcPr>
          <w:p w:rsidR="00B132A8" w:rsidRDefault="00B37673">
            <w:pPr>
              <w:spacing w:before="120" w:after="120"/>
              <w:jc w:val="center"/>
              <w:rPr>
                <w:sz w:val="24"/>
                <w:szCs w:val="24"/>
              </w:rPr>
            </w:pPr>
            <w:r>
              <w:rPr>
                <w:sz w:val="24"/>
                <w:szCs w:val="24"/>
              </w:rPr>
              <w:t>5</w:t>
            </w:r>
          </w:p>
        </w:tc>
        <w:tc>
          <w:tcPr>
            <w:tcW w:w="1937" w:type="dxa"/>
          </w:tcPr>
          <w:p w:rsidR="00B132A8" w:rsidRDefault="00B37673">
            <w:pPr>
              <w:spacing w:before="120" w:after="120"/>
              <w:rPr>
                <w:sz w:val="24"/>
                <w:szCs w:val="24"/>
              </w:rPr>
            </w:pPr>
            <w:r>
              <w:rPr>
                <w:sz w:val="24"/>
                <w:szCs w:val="24"/>
              </w:rPr>
              <w:t>Chapter 4 [1]</w:t>
            </w:r>
          </w:p>
        </w:tc>
        <w:tc>
          <w:tcPr>
            <w:tcW w:w="2021" w:type="dxa"/>
          </w:tcPr>
          <w:p w:rsidR="00B132A8" w:rsidRDefault="00B37673">
            <w:pPr>
              <w:spacing w:before="120" w:after="120"/>
              <w:rPr>
                <w:sz w:val="24"/>
                <w:szCs w:val="24"/>
              </w:rPr>
            </w:pPr>
            <w:r>
              <w:rPr>
                <w:sz w:val="24"/>
                <w:szCs w:val="24"/>
              </w:rPr>
              <w:t>Quiz 1</w:t>
            </w:r>
          </w:p>
        </w:tc>
      </w:tr>
      <w:tr w:rsidR="00B132A8">
        <w:trPr>
          <w:jc w:val="center"/>
        </w:trPr>
        <w:tc>
          <w:tcPr>
            <w:tcW w:w="596" w:type="dxa"/>
          </w:tcPr>
          <w:p w:rsidR="00B132A8" w:rsidRDefault="00B37673">
            <w:pPr>
              <w:spacing w:before="120" w:after="120"/>
              <w:jc w:val="right"/>
              <w:rPr>
                <w:sz w:val="24"/>
                <w:szCs w:val="24"/>
              </w:rPr>
            </w:pPr>
            <w:r>
              <w:rPr>
                <w:sz w:val="24"/>
                <w:szCs w:val="24"/>
              </w:rPr>
              <w:t>4</w:t>
            </w:r>
          </w:p>
        </w:tc>
        <w:tc>
          <w:tcPr>
            <w:tcW w:w="3652" w:type="dxa"/>
          </w:tcPr>
          <w:p w:rsidR="00B132A8" w:rsidRDefault="00B37673">
            <w:pPr>
              <w:spacing w:before="120" w:after="120"/>
              <w:rPr>
                <w:sz w:val="24"/>
                <w:szCs w:val="24"/>
              </w:rPr>
            </w:pPr>
            <w:r>
              <w:rPr>
                <w:sz w:val="24"/>
                <w:szCs w:val="24"/>
              </w:rPr>
              <w:t>Computer Contracts</w:t>
            </w:r>
          </w:p>
        </w:tc>
        <w:tc>
          <w:tcPr>
            <w:tcW w:w="1370" w:type="dxa"/>
          </w:tcPr>
          <w:p w:rsidR="00B132A8" w:rsidRDefault="00B37673">
            <w:pPr>
              <w:spacing w:before="120" w:after="120"/>
              <w:jc w:val="center"/>
              <w:rPr>
                <w:sz w:val="24"/>
                <w:szCs w:val="24"/>
              </w:rPr>
            </w:pPr>
            <w:r>
              <w:rPr>
                <w:sz w:val="24"/>
                <w:szCs w:val="24"/>
              </w:rPr>
              <w:t>6</w:t>
            </w:r>
          </w:p>
        </w:tc>
        <w:tc>
          <w:tcPr>
            <w:tcW w:w="1937" w:type="dxa"/>
          </w:tcPr>
          <w:p w:rsidR="00B132A8" w:rsidRDefault="00B37673">
            <w:pPr>
              <w:spacing w:before="120" w:after="120"/>
              <w:rPr>
                <w:sz w:val="24"/>
                <w:szCs w:val="24"/>
              </w:rPr>
            </w:pPr>
            <w:r>
              <w:rPr>
                <w:sz w:val="24"/>
                <w:szCs w:val="24"/>
              </w:rPr>
              <w:t>Chapter 5 [1]</w:t>
            </w:r>
          </w:p>
        </w:tc>
        <w:tc>
          <w:tcPr>
            <w:tcW w:w="2021" w:type="dxa"/>
          </w:tcPr>
          <w:p w:rsidR="00B132A8" w:rsidRDefault="00B132A8">
            <w:pPr>
              <w:spacing w:before="120" w:after="120"/>
              <w:rPr>
                <w:sz w:val="24"/>
                <w:szCs w:val="24"/>
              </w:rPr>
            </w:pPr>
          </w:p>
        </w:tc>
      </w:tr>
      <w:tr w:rsidR="00B132A8">
        <w:trPr>
          <w:jc w:val="center"/>
        </w:trPr>
        <w:tc>
          <w:tcPr>
            <w:tcW w:w="596" w:type="dxa"/>
          </w:tcPr>
          <w:p w:rsidR="00B132A8" w:rsidRDefault="00B37673">
            <w:pPr>
              <w:spacing w:before="120" w:after="120"/>
              <w:jc w:val="right"/>
              <w:rPr>
                <w:sz w:val="24"/>
                <w:szCs w:val="24"/>
              </w:rPr>
            </w:pPr>
            <w:r>
              <w:rPr>
                <w:sz w:val="24"/>
                <w:szCs w:val="24"/>
              </w:rPr>
              <w:t>5</w:t>
            </w:r>
          </w:p>
        </w:tc>
        <w:tc>
          <w:tcPr>
            <w:tcW w:w="3652" w:type="dxa"/>
          </w:tcPr>
          <w:p w:rsidR="00B132A8" w:rsidRDefault="00B37673">
            <w:pPr>
              <w:spacing w:before="120" w:after="120"/>
              <w:rPr>
                <w:sz w:val="24"/>
                <w:szCs w:val="24"/>
              </w:rPr>
            </w:pPr>
            <w:r>
              <w:rPr>
                <w:sz w:val="24"/>
                <w:szCs w:val="24"/>
              </w:rPr>
              <w:t>Intellectual Property Rights</w:t>
            </w:r>
          </w:p>
        </w:tc>
        <w:tc>
          <w:tcPr>
            <w:tcW w:w="1370" w:type="dxa"/>
          </w:tcPr>
          <w:p w:rsidR="00B132A8" w:rsidRDefault="00B37673">
            <w:pPr>
              <w:spacing w:before="120" w:after="120"/>
              <w:jc w:val="center"/>
              <w:rPr>
                <w:sz w:val="24"/>
                <w:szCs w:val="24"/>
              </w:rPr>
            </w:pPr>
            <w:r>
              <w:rPr>
                <w:sz w:val="24"/>
                <w:szCs w:val="24"/>
              </w:rPr>
              <w:t>7</w:t>
            </w:r>
          </w:p>
        </w:tc>
        <w:tc>
          <w:tcPr>
            <w:tcW w:w="1937" w:type="dxa"/>
          </w:tcPr>
          <w:p w:rsidR="00B132A8" w:rsidRDefault="00B37673">
            <w:pPr>
              <w:spacing w:before="120" w:after="120"/>
              <w:rPr>
                <w:sz w:val="24"/>
                <w:szCs w:val="24"/>
              </w:rPr>
            </w:pPr>
            <w:r>
              <w:rPr>
                <w:sz w:val="24"/>
                <w:szCs w:val="24"/>
              </w:rPr>
              <w:t>Chapter 6 [1]</w:t>
            </w:r>
          </w:p>
          <w:p w:rsidR="00B132A8" w:rsidRDefault="00B37673">
            <w:pPr>
              <w:spacing w:before="120" w:after="120"/>
              <w:rPr>
                <w:sz w:val="24"/>
                <w:szCs w:val="24"/>
              </w:rPr>
            </w:pPr>
            <w:r>
              <w:rPr>
                <w:sz w:val="24"/>
                <w:szCs w:val="24"/>
              </w:rPr>
              <w:t>Chapter 6 [b]</w:t>
            </w:r>
          </w:p>
        </w:tc>
        <w:tc>
          <w:tcPr>
            <w:tcW w:w="2021" w:type="dxa"/>
          </w:tcPr>
          <w:p w:rsidR="00B132A8" w:rsidRDefault="00B132A8">
            <w:pPr>
              <w:spacing w:before="120" w:after="120"/>
              <w:rPr>
                <w:sz w:val="24"/>
                <w:szCs w:val="24"/>
              </w:rPr>
            </w:pPr>
          </w:p>
        </w:tc>
      </w:tr>
      <w:tr w:rsidR="00B132A8">
        <w:trPr>
          <w:jc w:val="center"/>
        </w:trPr>
        <w:tc>
          <w:tcPr>
            <w:tcW w:w="596" w:type="dxa"/>
          </w:tcPr>
          <w:p w:rsidR="00B132A8" w:rsidRDefault="00B37673">
            <w:pPr>
              <w:spacing w:before="120" w:after="120"/>
              <w:jc w:val="right"/>
              <w:rPr>
                <w:sz w:val="24"/>
                <w:szCs w:val="24"/>
              </w:rPr>
            </w:pPr>
            <w:r>
              <w:rPr>
                <w:sz w:val="24"/>
                <w:szCs w:val="24"/>
              </w:rPr>
              <w:t>6</w:t>
            </w:r>
          </w:p>
        </w:tc>
        <w:tc>
          <w:tcPr>
            <w:tcW w:w="3652" w:type="dxa"/>
          </w:tcPr>
          <w:p w:rsidR="00B132A8" w:rsidRDefault="00B37673">
            <w:pPr>
              <w:spacing w:before="120" w:after="120"/>
              <w:rPr>
                <w:sz w:val="24"/>
                <w:szCs w:val="24"/>
              </w:rPr>
            </w:pPr>
            <w:r>
              <w:rPr>
                <w:sz w:val="24"/>
                <w:szCs w:val="24"/>
              </w:rPr>
              <w:t>The Framework of Employee Relations Law and Changing Management Practices</w:t>
            </w:r>
          </w:p>
        </w:tc>
        <w:tc>
          <w:tcPr>
            <w:tcW w:w="1370" w:type="dxa"/>
          </w:tcPr>
          <w:p w:rsidR="00B132A8" w:rsidRDefault="00B37673">
            <w:pPr>
              <w:spacing w:before="120" w:after="120"/>
              <w:jc w:val="center"/>
              <w:rPr>
                <w:sz w:val="24"/>
                <w:szCs w:val="24"/>
              </w:rPr>
            </w:pPr>
            <w:r>
              <w:rPr>
                <w:sz w:val="24"/>
                <w:szCs w:val="24"/>
              </w:rPr>
              <w:t>8</w:t>
            </w:r>
          </w:p>
        </w:tc>
        <w:tc>
          <w:tcPr>
            <w:tcW w:w="1937" w:type="dxa"/>
          </w:tcPr>
          <w:p w:rsidR="00B132A8" w:rsidRDefault="00B37673">
            <w:pPr>
              <w:spacing w:before="120" w:after="120"/>
              <w:rPr>
                <w:sz w:val="24"/>
                <w:szCs w:val="24"/>
              </w:rPr>
            </w:pPr>
            <w:r>
              <w:rPr>
                <w:sz w:val="24"/>
                <w:szCs w:val="24"/>
              </w:rPr>
              <w:t>Chapter 7 [1]</w:t>
            </w:r>
          </w:p>
        </w:tc>
        <w:tc>
          <w:tcPr>
            <w:tcW w:w="2021" w:type="dxa"/>
          </w:tcPr>
          <w:p w:rsidR="00B132A8" w:rsidRDefault="00B132A8">
            <w:pPr>
              <w:spacing w:before="120" w:after="120"/>
              <w:rPr>
                <w:sz w:val="24"/>
                <w:szCs w:val="24"/>
              </w:rPr>
            </w:pPr>
          </w:p>
        </w:tc>
      </w:tr>
      <w:tr w:rsidR="00B132A8">
        <w:trPr>
          <w:jc w:val="center"/>
        </w:trPr>
        <w:tc>
          <w:tcPr>
            <w:tcW w:w="596" w:type="dxa"/>
          </w:tcPr>
          <w:p w:rsidR="00B132A8" w:rsidRDefault="00B37673">
            <w:pPr>
              <w:spacing w:before="120" w:after="120"/>
              <w:jc w:val="right"/>
              <w:rPr>
                <w:sz w:val="24"/>
                <w:szCs w:val="24"/>
              </w:rPr>
            </w:pPr>
            <w:r>
              <w:rPr>
                <w:sz w:val="24"/>
                <w:szCs w:val="24"/>
              </w:rPr>
              <w:t>7</w:t>
            </w:r>
          </w:p>
        </w:tc>
        <w:tc>
          <w:tcPr>
            <w:tcW w:w="3652" w:type="dxa"/>
          </w:tcPr>
          <w:p w:rsidR="00B132A8" w:rsidRDefault="00B37673">
            <w:pPr>
              <w:spacing w:before="120" w:after="120"/>
              <w:rPr>
                <w:sz w:val="24"/>
                <w:szCs w:val="24"/>
              </w:rPr>
            </w:pPr>
            <w:r>
              <w:rPr>
                <w:sz w:val="24"/>
                <w:szCs w:val="24"/>
              </w:rPr>
              <w:t>Human Resource Management and IT</w:t>
            </w:r>
          </w:p>
        </w:tc>
        <w:tc>
          <w:tcPr>
            <w:tcW w:w="1370" w:type="dxa"/>
          </w:tcPr>
          <w:p w:rsidR="00B132A8" w:rsidRDefault="00B37673">
            <w:pPr>
              <w:spacing w:before="120" w:after="120"/>
              <w:jc w:val="center"/>
              <w:rPr>
                <w:sz w:val="24"/>
                <w:szCs w:val="24"/>
              </w:rPr>
            </w:pPr>
            <w:r>
              <w:rPr>
                <w:sz w:val="24"/>
                <w:szCs w:val="24"/>
              </w:rPr>
              <w:t>9</w:t>
            </w:r>
          </w:p>
        </w:tc>
        <w:tc>
          <w:tcPr>
            <w:tcW w:w="1937" w:type="dxa"/>
          </w:tcPr>
          <w:p w:rsidR="00B132A8" w:rsidRDefault="00B37673">
            <w:pPr>
              <w:spacing w:before="120" w:after="120"/>
              <w:rPr>
                <w:sz w:val="24"/>
                <w:szCs w:val="24"/>
              </w:rPr>
            </w:pPr>
            <w:r>
              <w:rPr>
                <w:sz w:val="24"/>
                <w:szCs w:val="24"/>
              </w:rPr>
              <w:t>Chapter 8 [1]</w:t>
            </w:r>
          </w:p>
          <w:p w:rsidR="00B132A8" w:rsidRDefault="00B37673">
            <w:pPr>
              <w:spacing w:before="120" w:after="120"/>
              <w:rPr>
                <w:sz w:val="24"/>
                <w:szCs w:val="24"/>
              </w:rPr>
            </w:pPr>
            <w:r>
              <w:rPr>
                <w:sz w:val="24"/>
                <w:szCs w:val="24"/>
              </w:rPr>
              <w:t>Chapter 10 [a]</w:t>
            </w:r>
          </w:p>
        </w:tc>
        <w:tc>
          <w:tcPr>
            <w:tcW w:w="2021" w:type="dxa"/>
          </w:tcPr>
          <w:p w:rsidR="00B132A8" w:rsidRDefault="00B132A8">
            <w:pPr>
              <w:spacing w:before="120" w:after="120"/>
              <w:rPr>
                <w:sz w:val="24"/>
                <w:szCs w:val="24"/>
              </w:rPr>
            </w:pPr>
          </w:p>
        </w:tc>
      </w:tr>
      <w:tr w:rsidR="00B132A8">
        <w:trPr>
          <w:jc w:val="center"/>
        </w:trPr>
        <w:tc>
          <w:tcPr>
            <w:tcW w:w="596" w:type="dxa"/>
          </w:tcPr>
          <w:p w:rsidR="00B132A8" w:rsidRDefault="00B37673">
            <w:pPr>
              <w:spacing w:before="120" w:after="120"/>
              <w:jc w:val="right"/>
              <w:rPr>
                <w:sz w:val="24"/>
                <w:szCs w:val="24"/>
              </w:rPr>
            </w:pPr>
            <w:r>
              <w:rPr>
                <w:sz w:val="24"/>
                <w:szCs w:val="24"/>
              </w:rPr>
              <w:t>8</w:t>
            </w:r>
          </w:p>
        </w:tc>
        <w:tc>
          <w:tcPr>
            <w:tcW w:w="3652" w:type="dxa"/>
          </w:tcPr>
          <w:p w:rsidR="00B132A8" w:rsidRDefault="00B37673">
            <w:pPr>
              <w:spacing w:before="120" w:after="120"/>
              <w:rPr>
                <w:sz w:val="24"/>
                <w:szCs w:val="24"/>
              </w:rPr>
            </w:pPr>
            <w:r>
              <w:rPr>
                <w:sz w:val="24"/>
                <w:szCs w:val="24"/>
              </w:rPr>
              <w:t>Health and Safety at Work</w:t>
            </w:r>
          </w:p>
        </w:tc>
        <w:tc>
          <w:tcPr>
            <w:tcW w:w="1370" w:type="dxa"/>
          </w:tcPr>
          <w:p w:rsidR="00B132A8" w:rsidRDefault="00B37673">
            <w:pPr>
              <w:spacing w:before="120" w:after="120"/>
              <w:jc w:val="center"/>
              <w:rPr>
                <w:sz w:val="24"/>
                <w:szCs w:val="24"/>
              </w:rPr>
            </w:pPr>
            <w:r>
              <w:rPr>
                <w:sz w:val="24"/>
                <w:szCs w:val="24"/>
              </w:rPr>
              <w:t>10</w:t>
            </w:r>
          </w:p>
        </w:tc>
        <w:tc>
          <w:tcPr>
            <w:tcW w:w="1937" w:type="dxa"/>
          </w:tcPr>
          <w:p w:rsidR="00B132A8" w:rsidRDefault="00B37673">
            <w:pPr>
              <w:spacing w:before="120" w:after="120"/>
              <w:rPr>
                <w:sz w:val="24"/>
                <w:szCs w:val="24"/>
              </w:rPr>
            </w:pPr>
            <w:r>
              <w:rPr>
                <w:sz w:val="24"/>
                <w:szCs w:val="24"/>
              </w:rPr>
              <w:t>Chapter 9 [1]</w:t>
            </w:r>
          </w:p>
        </w:tc>
        <w:tc>
          <w:tcPr>
            <w:tcW w:w="2021" w:type="dxa"/>
          </w:tcPr>
          <w:p w:rsidR="00B132A8" w:rsidRDefault="00B132A8">
            <w:pPr>
              <w:spacing w:before="120" w:after="120"/>
              <w:rPr>
                <w:sz w:val="24"/>
                <w:szCs w:val="24"/>
              </w:rPr>
            </w:pPr>
          </w:p>
        </w:tc>
      </w:tr>
      <w:tr w:rsidR="00B132A8">
        <w:trPr>
          <w:jc w:val="center"/>
        </w:trPr>
        <w:tc>
          <w:tcPr>
            <w:tcW w:w="596" w:type="dxa"/>
          </w:tcPr>
          <w:p w:rsidR="00B132A8" w:rsidRDefault="00B37673">
            <w:pPr>
              <w:spacing w:before="120" w:after="120"/>
              <w:jc w:val="right"/>
              <w:rPr>
                <w:sz w:val="24"/>
                <w:szCs w:val="24"/>
              </w:rPr>
            </w:pPr>
            <w:r>
              <w:rPr>
                <w:sz w:val="24"/>
                <w:szCs w:val="24"/>
              </w:rPr>
              <w:t>9</w:t>
            </w:r>
          </w:p>
        </w:tc>
        <w:tc>
          <w:tcPr>
            <w:tcW w:w="3652" w:type="dxa"/>
          </w:tcPr>
          <w:p w:rsidR="00B132A8" w:rsidRDefault="00B37673">
            <w:pPr>
              <w:spacing w:before="120" w:after="120"/>
              <w:rPr>
                <w:sz w:val="24"/>
                <w:szCs w:val="24"/>
              </w:rPr>
            </w:pPr>
            <w:r>
              <w:rPr>
                <w:sz w:val="24"/>
                <w:szCs w:val="24"/>
              </w:rPr>
              <w:t xml:space="preserve">Software Liability, Liability and Practice, </w:t>
            </w:r>
          </w:p>
          <w:p w:rsidR="00B132A8" w:rsidRDefault="00B132A8">
            <w:pPr>
              <w:spacing w:before="120" w:after="120"/>
              <w:rPr>
                <w:sz w:val="24"/>
                <w:szCs w:val="24"/>
              </w:rPr>
            </w:pPr>
          </w:p>
          <w:p w:rsidR="00B132A8" w:rsidRDefault="00B37673">
            <w:pPr>
              <w:spacing w:before="120" w:after="120"/>
              <w:rPr>
                <w:sz w:val="24"/>
                <w:szCs w:val="24"/>
              </w:rPr>
            </w:pPr>
            <w:r>
              <w:rPr>
                <w:sz w:val="24"/>
                <w:szCs w:val="24"/>
              </w:rPr>
              <w:t>Computer Misuse and the Criminal Law</w:t>
            </w:r>
          </w:p>
        </w:tc>
        <w:tc>
          <w:tcPr>
            <w:tcW w:w="1370" w:type="dxa"/>
          </w:tcPr>
          <w:p w:rsidR="00B132A8" w:rsidRDefault="00B37673">
            <w:pPr>
              <w:spacing w:before="120" w:after="120"/>
              <w:jc w:val="center"/>
              <w:rPr>
                <w:sz w:val="24"/>
                <w:szCs w:val="24"/>
              </w:rPr>
            </w:pPr>
            <w:r>
              <w:rPr>
                <w:sz w:val="24"/>
                <w:szCs w:val="24"/>
              </w:rPr>
              <w:t>11</w:t>
            </w:r>
          </w:p>
        </w:tc>
        <w:tc>
          <w:tcPr>
            <w:tcW w:w="1937" w:type="dxa"/>
          </w:tcPr>
          <w:p w:rsidR="00B132A8" w:rsidRDefault="00B37673">
            <w:pPr>
              <w:spacing w:before="120" w:after="120"/>
              <w:rPr>
                <w:sz w:val="24"/>
                <w:szCs w:val="24"/>
              </w:rPr>
            </w:pPr>
            <w:r>
              <w:rPr>
                <w:sz w:val="24"/>
                <w:szCs w:val="24"/>
              </w:rPr>
              <w:t>Chapter 10 [1]</w:t>
            </w:r>
          </w:p>
          <w:p w:rsidR="00B132A8" w:rsidRDefault="00B37673">
            <w:pPr>
              <w:spacing w:before="120" w:after="120"/>
              <w:rPr>
                <w:sz w:val="24"/>
                <w:szCs w:val="24"/>
              </w:rPr>
            </w:pPr>
            <w:r>
              <w:rPr>
                <w:sz w:val="24"/>
                <w:szCs w:val="24"/>
              </w:rPr>
              <w:t>Chapter 7 [b]</w:t>
            </w:r>
          </w:p>
          <w:p w:rsidR="00B132A8" w:rsidRDefault="00B132A8">
            <w:pPr>
              <w:spacing w:before="120" w:after="120"/>
              <w:rPr>
                <w:sz w:val="24"/>
                <w:szCs w:val="24"/>
              </w:rPr>
            </w:pPr>
          </w:p>
          <w:p w:rsidR="00B132A8" w:rsidRDefault="00B37673">
            <w:pPr>
              <w:spacing w:before="120" w:after="120"/>
              <w:rPr>
                <w:sz w:val="24"/>
                <w:szCs w:val="24"/>
              </w:rPr>
            </w:pPr>
            <w:r>
              <w:rPr>
                <w:sz w:val="24"/>
                <w:szCs w:val="24"/>
              </w:rPr>
              <w:t>Chapter 11 [1]</w:t>
            </w:r>
          </w:p>
          <w:p w:rsidR="00B132A8" w:rsidRDefault="00B37673">
            <w:pPr>
              <w:spacing w:before="120" w:after="120"/>
              <w:rPr>
                <w:sz w:val="24"/>
                <w:szCs w:val="24"/>
              </w:rPr>
            </w:pPr>
            <w:r>
              <w:rPr>
                <w:sz w:val="24"/>
                <w:szCs w:val="24"/>
              </w:rPr>
              <w:t>Chapter 3 [b]</w:t>
            </w:r>
          </w:p>
        </w:tc>
        <w:tc>
          <w:tcPr>
            <w:tcW w:w="2021" w:type="dxa"/>
          </w:tcPr>
          <w:p w:rsidR="00B132A8" w:rsidRDefault="00B132A8">
            <w:pPr>
              <w:spacing w:before="120" w:after="120"/>
              <w:rPr>
                <w:sz w:val="24"/>
                <w:szCs w:val="24"/>
              </w:rPr>
            </w:pPr>
          </w:p>
        </w:tc>
      </w:tr>
      <w:tr w:rsidR="00B132A8">
        <w:trPr>
          <w:jc w:val="center"/>
        </w:trPr>
        <w:tc>
          <w:tcPr>
            <w:tcW w:w="596" w:type="dxa"/>
          </w:tcPr>
          <w:p w:rsidR="00B132A8" w:rsidRDefault="00B37673">
            <w:pPr>
              <w:spacing w:before="120" w:after="120"/>
              <w:jc w:val="right"/>
              <w:rPr>
                <w:sz w:val="24"/>
                <w:szCs w:val="24"/>
              </w:rPr>
            </w:pPr>
            <w:r>
              <w:rPr>
                <w:sz w:val="24"/>
                <w:szCs w:val="24"/>
              </w:rPr>
              <w:t>10</w:t>
            </w:r>
          </w:p>
        </w:tc>
        <w:tc>
          <w:tcPr>
            <w:tcW w:w="3652" w:type="dxa"/>
          </w:tcPr>
          <w:p w:rsidR="00B132A8" w:rsidRDefault="00B37673">
            <w:pPr>
              <w:spacing w:before="120" w:after="120"/>
              <w:rPr>
                <w:sz w:val="24"/>
                <w:szCs w:val="24"/>
              </w:rPr>
            </w:pPr>
            <w:r>
              <w:rPr>
                <w:sz w:val="24"/>
                <w:szCs w:val="24"/>
              </w:rPr>
              <w:t>Regulation and Control of Personal Information / Privacy</w:t>
            </w:r>
          </w:p>
          <w:p w:rsidR="00B132A8" w:rsidRDefault="00B37673">
            <w:pPr>
              <w:spacing w:before="120" w:after="120"/>
              <w:rPr>
                <w:sz w:val="24"/>
                <w:szCs w:val="24"/>
              </w:rPr>
            </w:pPr>
            <w:r>
              <w:rPr>
                <w:sz w:val="24"/>
                <w:szCs w:val="24"/>
              </w:rPr>
              <w:t>Freedom of expression</w:t>
            </w:r>
          </w:p>
        </w:tc>
        <w:tc>
          <w:tcPr>
            <w:tcW w:w="1370" w:type="dxa"/>
          </w:tcPr>
          <w:p w:rsidR="00B132A8" w:rsidRDefault="00B37673">
            <w:pPr>
              <w:spacing w:before="120" w:after="120"/>
              <w:jc w:val="center"/>
              <w:rPr>
                <w:sz w:val="24"/>
                <w:szCs w:val="24"/>
              </w:rPr>
            </w:pPr>
            <w:r>
              <w:rPr>
                <w:sz w:val="24"/>
                <w:szCs w:val="24"/>
              </w:rPr>
              <w:t>12</w:t>
            </w:r>
          </w:p>
        </w:tc>
        <w:tc>
          <w:tcPr>
            <w:tcW w:w="1937" w:type="dxa"/>
          </w:tcPr>
          <w:p w:rsidR="00B132A8" w:rsidRDefault="00B37673">
            <w:pPr>
              <w:spacing w:before="120" w:after="120"/>
              <w:rPr>
                <w:sz w:val="24"/>
                <w:szCs w:val="24"/>
              </w:rPr>
            </w:pPr>
            <w:r>
              <w:rPr>
                <w:sz w:val="24"/>
                <w:szCs w:val="24"/>
              </w:rPr>
              <w:t>Chapter 12 [1]</w:t>
            </w:r>
          </w:p>
          <w:p w:rsidR="00B132A8" w:rsidRDefault="00B37673">
            <w:pPr>
              <w:spacing w:before="120" w:after="120"/>
              <w:rPr>
                <w:sz w:val="24"/>
                <w:szCs w:val="24"/>
              </w:rPr>
            </w:pPr>
            <w:r>
              <w:rPr>
                <w:sz w:val="24"/>
                <w:szCs w:val="24"/>
              </w:rPr>
              <w:t>Chapter 4 [b]</w:t>
            </w:r>
          </w:p>
          <w:p w:rsidR="00B132A8" w:rsidRDefault="004C5C25">
            <w:pPr>
              <w:spacing w:before="120" w:after="120"/>
              <w:rPr>
                <w:sz w:val="24"/>
                <w:szCs w:val="24"/>
              </w:rPr>
            </w:pPr>
            <w:r>
              <w:rPr>
                <w:sz w:val="24"/>
                <w:szCs w:val="24"/>
              </w:rPr>
              <w:t>Chapter 5 [</w:t>
            </w:r>
            <w:bookmarkStart w:id="1" w:name="_GoBack"/>
            <w:bookmarkEnd w:id="1"/>
            <w:r w:rsidR="00B37673">
              <w:rPr>
                <w:sz w:val="24"/>
                <w:szCs w:val="24"/>
              </w:rPr>
              <w:t>b]</w:t>
            </w:r>
          </w:p>
        </w:tc>
        <w:tc>
          <w:tcPr>
            <w:tcW w:w="2021" w:type="dxa"/>
          </w:tcPr>
          <w:p w:rsidR="00B132A8" w:rsidRDefault="00B132A8">
            <w:pPr>
              <w:spacing w:before="120" w:after="120"/>
              <w:rPr>
                <w:sz w:val="24"/>
                <w:szCs w:val="24"/>
              </w:rPr>
            </w:pPr>
          </w:p>
        </w:tc>
      </w:tr>
      <w:tr w:rsidR="00B132A8">
        <w:trPr>
          <w:jc w:val="center"/>
        </w:trPr>
        <w:tc>
          <w:tcPr>
            <w:tcW w:w="596" w:type="dxa"/>
          </w:tcPr>
          <w:p w:rsidR="00B132A8" w:rsidRDefault="00B37673">
            <w:pPr>
              <w:spacing w:before="120" w:after="120"/>
              <w:jc w:val="right"/>
              <w:rPr>
                <w:sz w:val="24"/>
                <w:szCs w:val="24"/>
              </w:rPr>
            </w:pPr>
            <w:r>
              <w:rPr>
                <w:sz w:val="24"/>
                <w:szCs w:val="24"/>
              </w:rPr>
              <w:t>11</w:t>
            </w:r>
          </w:p>
        </w:tc>
        <w:tc>
          <w:tcPr>
            <w:tcW w:w="3652" w:type="dxa"/>
          </w:tcPr>
          <w:p w:rsidR="00B132A8" w:rsidRDefault="00B37673">
            <w:pPr>
              <w:spacing w:before="120" w:after="120"/>
              <w:rPr>
                <w:sz w:val="24"/>
                <w:szCs w:val="24"/>
              </w:rPr>
            </w:pPr>
            <w:r>
              <w:rPr>
                <w:sz w:val="24"/>
                <w:szCs w:val="24"/>
              </w:rPr>
              <w:t xml:space="preserve">Computing Ethics, </w:t>
            </w:r>
          </w:p>
          <w:p w:rsidR="00B132A8" w:rsidRDefault="00B132A8">
            <w:pPr>
              <w:spacing w:before="120" w:after="120"/>
              <w:rPr>
                <w:sz w:val="24"/>
                <w:szCs w:val="24"/>
              </w:rPr>
            </w:pPr>
          </w:p>
          <w:p w:rsidR="00B132A8" w:rsidRDefault="00B37673">
            <w:pPr>
              <w:spacing w:before="120" w:after="120"/>
              <w:rPr>
                <w:sz w:val="24"/>
                <w:szCs w:val="24"/>
              </w:rPr>
            </w:pPr>
            <w:r>
              <w:rPr>
                <w:sz w:val="24"/>
                <w:szCs w:val="24"/>
              </w:rPr>
              <w:t>Philosophy of Ethics</w:t>
            </w:r>
          </w:p>
        </w:tc>
        <w:tc>
          <w:tcPr>
            <w:tcW w:w="1370" w:type="dxa"/>
          </w:tcPr>
          <w:p w:rsidR="00B132A8" w:rsidRDefault="00B37673">
            <w:pPr>
              <w:spacing w:before="120" w:after="120"/>
              <w:jc w:val="center"/>
              <w:rPr>
                <w:sz w:val="24"/>
                <w:szCs w:val="24"/>
              </w:rPr>
            </w:pPr>
            <w:r>
              <w:rPr>
                <w:sz w:val="24"/>
                <w:szCs w:val="24"/>
              </w:rPr>
              <w:t>13</w:t>
            </w:r>
          </w:p>
        </w:tc>
        <w:tc>
          <w:tcPr>
            <w:tcW w:w="1937" w:type="dxa"/>
          </w:tcPr>
          <w:p w:rsidR="00B132A8" w:rsidRDefault="00B37673">
            <w:pPr>
              <w:spacing w:before="120" w:after="120"/>
              <w:rPr>
                <w:sz w:val="24"/>
                <w:szCs w:val="24"/>
              </w:rPr>
            </w:pPr>
            <w:r>
              <w:rPr>
                <w:sz w:val="24"/>
                <w:szCs w:val="24"/>
              </w:rPr>
              <w:t>Chapter 1[2]</w:t>
            </w:r>
          </w:p>
          <w:p w:rsidR="00B132A8" w:rsidRDefault="00B132A8">
            <w:pPr>
              <w:spacing w:before="120" w:after="120"/>
              <w:rPr>
                <w:sz w:val="24"/>
                <w:szCs w:val="24"/>
              </w:rPr>
            </w:pPr>
          </w:p>
          <w:p w:rsidR="00B132A8" w:rsidRDefault="00B37673">
            <w:pPr>
              <w:spacing w:before="120" w:after="120"/>
              <w:rPr>
                <w:sz w:val="24"/>
                <w:szCs w:val="24"/>
              </w:rPr>
            </w:pPr>
            <w:r>
              <w:rPr>
                <w:sz w:val="24"/>
                <w:szCs w:val="24"/>
              </w:rPr>
              <w:t>Chapter 2 [2]</w:t>
            </w:r>
          </w:p>
        </w:tc>
        <w:tc>
          <w:tcPr>
            <w:tcW w:w="2021" w:type="dxa"/>
          </w:tcPr>
          <w:p w:rsidR="00B132A8" w:rsidRDefault="00B132A8">
            <w:pPr>
              <w:spacing w:before="120" w:after="120"/>
              <w:rPr>
                <w:sz w:val="24"/>
                <w:szCs w:val="24"/>
              </w:rPr>
            </w:pPr>
          </w:p>
        </w:tc>
      </w:tr>
      <w:tr w:rsidR="00B132A8">
        <w:trPr>
          <w:jc w:val="center"/>
        </w:trPr>
        <w:tc>
          <w:tcPr>
            <w:tcW w:w="596" w:type="dxa"/>
          </w:tcPr>
          <w:p w:rsidR="00B132A8" w:rsidRDefault="00B37673">
            <w:pPr>
              <w:spacing w:before="120" w:after="120"/>
              <w:jc w:val="right"/>
              <w:rPr>
                <w:rFonts w:ascii="Arial" w:eastAsia="Arial" w:hAnsi="Arial" w:cs="Arial"/>
                <w:sz w:val="20"/>
                <w:szCs w:val="20"/>
              </w:rPr>
            </w:pPr>
            <w:r>
              <w:rPr>
                <w:rFonts w:ascii="Arial" w:eastAsia="Arial" w:hAnsi="Arial" w:cs="Arial"/>
                <w:sz w:val="20"/>
                <w:szCs w:val="20"/>
              </w:rPr>
              <w:t>12</w:t>
            </w:r>
          </w:p>
        </w:tc>
        <w:tc>
          <w:tcPr>
            <w:tcW w:w="3652" w:type="dxa"/>
          </w:tcPr>
          <w:p w:rsidR="00B132A8" w:rsidRDefault="00B37673">
            <w:pPr>
              <w:spacing w:before="120" w:after="120"/>
              <w:rPr>
                <w:rFonts w:ascii="Arial" w:eastAsia="Arial" w:hAnsi="Arial" w:cs="Arial"/>
                <w:sz w:val="20"/>
                <w:szCs w:val="20"/>
              </w:rPr>
            </w:pPr>
            <w:r>
              <w:rPr>
                <w:rFonts w:ascii="Arial" w:eastAsia="Arial" w:hAnsi="Arial" w:cs="Arial"/>
                <w:sz w:val="20"/>
                <w:szCs w:val="20"/>
              </w:rPr>
              <w:t xml:space="preserve">Time Management, Critical Thinking, Spotting Fake News, Logical Fallacies, Software version Control, SEO Tips </w:t>
            </w:r>
            <w:proofErr w:type="spellStart"/>
            <w:r>
              <w:rPr>
                <w:rFonts w:ascii="Arial" w:eastAsia="Arial" w:hAnsi="Arial" w:cs="Arial"/>
                <w:sz w:val="20"/>
                <w:szCs w:val="20"/>
              </w:rPr>
              <w:t>etc</w:t>
            </w:r>
            <w:proofErr w:type="spellEnd"/>
          </w:p>
        </w:tc>
        <w:tc>
          <w:tcPr>
            <w:tcW w:w="1370" w:type="dxa"/>
          </w:tcPr>
          <w:p w:rsidR="00B132A8" w:rsidRDefault="00B37673">
            <w:pPr>
              <w:spacing w:before="120" w:after="120"/>
              <w:jc w:val="center"/>
              <w:rPr>
                <w:rFonts w:ascii="Arial" w:eastAsia="Arial" w:hAnsi="Arial" w:cs="Arial"/>
                <w:sz w:val="20"/>
                <w:szCs w:val="20"/>
              </w:rPr>
            </w:pPr>
            <w:r>
              <w:rPr>
                <w:rFonts w:ascii="Arial" w:eastAsia="Arial" w:hAnsi="Arial" w:cs="Arial"/>
                <w:sz w:val="20"/>
                <w:szCs w:val="20"/>
              </w:rPr>
              <w:t>14</w:t>
            </w:r>
          </w:p>
        </w:tc>
        <w:tc>
          <w:tcPr>
            <w:tcW w:w="1937" w:type="dxa"/>
          </w:tcPr>
          <w:p w:rsidR="00B132A8" w:rsidRDefault="00B132A8">
            <w:pPr>
              <w:spacing w:before="120" w:after="120"/>
              <w:rPr>
                <w:rFonts w:ascii="Arial" w:eastAsia="Arial" w:hAnsi="Arial" w:cs="Arial"/>
                <w:sz w:val="20"/>
                <w:szCs w:val="20"/>
              </w:rPr>
            </w:pPr>
          </w:p>
        </w:tc>
        <w:tc>
          <w:tcPr>
            <w:tcW w:w="2021" w:type="dxa"/>
          </w:tcPr>
          <w:p w:rsidR="00B132A8" w:rsidRDefault="00B132A8">
            <w:pPr>
              <w:spacing w:before="120" w:after="120"/>
              <w:rPr>
                <w:rFonts w:ascii="Arial" w:eastAsia="Arial" w:hAnsi="Arial" w:cs="Arial"/>
                <w:sz w:val="20"/>
                <w:szCs w:val="20"/>
              </w:rPr>
            </w:pPr>
          </w:p>
        </w:tc>
      </w:tr>
      <w:tr w:rsidR="00B132A8">
        <w:trPr>
          <w:jc w:val="center"/>
        </w:trPr>
        <w:tc>
          <w:tcPr>
            <w:tcW w:w="596" w:type="dxa"/>
          </w:tcPr>
          <w:p w:rsidR="00B132A8" w:rsidRDefault="00B132A8">
            <w:pPr>
              <w:spacing w:before="120" w:after="120"/>
              <w:jc w:val="right"/>
              <w:rPr>
                <w:rFonts w:ascii="Arial" w:eastAsia="Arial" w:hAnsi="Arial" w:cs="Arial"/>
                <w:sz w:val="20"/>
                <w:szCs w:val="20"/>
              </w:rPr>
            </w:pPr>
          </w:p>
        </w:tc>
        <w:tc>
          <w:tcPr>
            <w:tcW w:w="3652" w:type="dxa"/>
          </w:tcPr>
          <w:p w:rsidR="00B132A8" w:rsidRDefault="00B132A8">
            <w:pPr>
              <w:spacing w:before="120" w:after="120"/>
              <w:rPr>
                <w:rFonts w:ascii="Arial" w:eastAsia="Arial" w:hAnsi="Arial" w:cs="Arial"/>
                <w:sz w:val="20"/>
                <w:szCs w:val="20"/>
              </w:rPr>
            </w:pPr>
          </w:p>
        </w:tc>
        <w:tc>
          <w:tcPr>
            <w:tcW w:w="1370" w:type="dxa"/>
          </w:tcPr>
          <w:p w:rsidR="00B132A8" w:rsidRDefault="00B132A8">
            <w:pPr>
              <w:spacing w:before="120" w:after="120"/>
              <w:jc w:val="center"/>
              <w:rPr>
                <w:rFonts w:ascii="Arial" w:eastAsia="Arial" w:hAnsi="Arial" w:cs="Arial"/>
                <w:sz w:val="20"/>
                <w:szCs w:val="20"/>
              </w:rPr>
            </w:pPr>
          </w:p>
        </w:tc>
        <w:tc>
          <w:tcPr>
            <w:tcW w:w="1937" w:type="dxa"/>
          </w:tcPr>
          <w:p w:rsidR="00B132A8" w:rsidRDefault="00B132A8">
            <w:pPr>
              <w:spacing w:before="120" w:after="120"/>
              <w:rPr>
                <w:rFonts w:ascii="Arial" w:eastAsia="Arial" w:hAnsi="Arial" w:cs="Arial"/>
                <w:sz w:val="20"/>
                <w:szCs w:val="20"/>
              </w:rPr>
            </w:pPr>
          </w:p>
        </w:tc>
        <w:tc>
          <w:tcPr>
            <w:tcW w:w="2021" w:type="dxa"/>
          </w:tcPr>
          <w:p w:rsidR="00B132A8" w:rsidRDefault="00B132A8">
            <w:pPr>
              <w:spacing w:before="120" w:after="120"/>
              <w:rPr>
                <w:rFonts w:ascii="Arial" w:eastAsia="Arial" w:hAnsi="Arial" w:cs="Arial"/>
                <w:sz w:val="20"/>
                <w:szCs w:val="20"/>
              </w:rPr>
            </w:pPr>
          </w:p>
        </w:tc>
      </w:tr>
      <w:tr w:rsidR="00B132A8">
        <w:trPr>
          <w:jc w:val="center"/>
        </w:trPr>
        <w:tc>
          <w:tcPr>
            <w:tcW w:w="596" w:type="dxa"/>
          </w:tcPr>
          <w:p w:rsidR="00B132A8" w:rsidRDefault="00B132A8">
            <w:pPr>
              <w:spacing w:before="120" w:after="120"/>
              <w:jc w:val="right"/>
              <w:rPr>
                <w:rFonts w:ascii="Arial" w:eastAsia="Arial" w:hAnsi="Arial" w:cs="Arial"/>
                <w:sz w:val="20"/>
                <w:szCs w:val="20"/>
              </w:rPr>
            </w:pPr>
          </w:p>
        </w:tc>
        <w:tc>
          <w:tcPr>
            <w:tcW w:w="3652" w:type="dxa"/>
          </w:tcPr>
          <w:p w:rsidR="00B132A8" w:rsidRDefault="00B132A8">
            <w:pPr>
              <w:spacing w:before="120" w:after="120"/>
              <w:rPr>
                <w:rFonts w:ascii="Arial" w:eastAsia="Arial" w:hAnsi="Arial" w:cs="Arial"/>
                <w:sz w:val="20"/>
                <w:szCs w:val="20"/>
              </w:rPr>
            </w:pPr>
          </w:p>
        </w:tc>
        <w:tc>
          <w:tcPr>
            <w:tcW w:w="1370" w:type="dxa"/>
          </w:tcPr>
          <w:p w:rsidR="00B132A8" w:rsidRDefault="00B132A8">
            <w:pPr>
              <w:spacing w:before="120" w:after="120"/>
              <w:jc w:val="center"/>
              <w:rPr>
                <w:rFonts w:ascii="Arial" w:eastAsia="Arial" w:hAnsi="Arial" w:cs="Arial"/>
                <w:sz w:val="20"/>
                <w:szCs w:val="20"/>
              </w:rPr>
            </w:pPr>
          </w:p>
        </w:tc>
        <w:tc>
          <w:tcPr>
            <w:tcW w:w="1937" w:type="dxa"/>
          </w:tcPr>
          <w:p w:rsidR="00B132A8" w:rsidRDefault="00B132A8">
            <w:pPr>
              <w:spacing w:before="120" w:after="120"/>
              <w:rPr>
                <w:rFonts w:ascii="Arial" w:eastAsia="Arial" w:hAnsi="Arial" w:cs="Arial"/>
                <w:sz w:val="20"/>
                <w:szCs w:val="20"/>
              </w:rPr>
            </w:pPr>
          </w:p>
        </w:tc>
        <w:tc>
          <w:tcPr>
            <w:tcW w:w="2021" w:type="dxa"/>
          </w:tcPr>
          <w:p w:rsidR="00B132A8" w:rsidRDefault="00B132A8">
            <w:pPr>
              <w:spacing w:before="120" w:after="120"/>
              <w:rPr>
                <w:rFonts w:ascii="Arial" w:eastAsia="Arial" w:hAnsi="Arial" w:cs="Arial"/>
                <w:sz w:val="20"/>
                <w:szCs w:val="20"/>
              </w:rPr>
            </w:pPr>
          </w:p>
        </w:tc>
      </w:tr>
      <w:tr w:rsidR="00B132A8">
        <w:trPr>
          <w:jc w:val="center"/>
        </w:trPr>
        <w:tc>
          <w:tcPr>
            <w:tcW w:w="596" w:type="dxa"/>
          </w:tcPr>
          <w:p w:rsidR="00B132A8" w:rsidRDefault="00B132A8">
            <w:pPr>
              <w:spacing w:before="120" w:after="120"/>
              <w:jc w:val="right"/>
              <w:rPr>
                <w:rFonts w:ascii="Arial" w:eastAsia="Arial" w:hAnsi="Arial" w:cs="Arial"/>
                <w:sz w:val="20"/>
                <w:szCs w:val="20"/>
              </w:rPr>
            </w:pPr>
          </w:p>
        </w:tc>
        <w:tc>
          <w:tcPr>
            <w:tcW w:w="3652" w:type="dxa"/>
          </w:tcPr>
          <w:p w:rsidR="00B132A8" w:rsidRDefault="00B132A8">
            <w:pPr>
              <w:spacing w:before="120" w:after="120"/>
              <w:rPr>
                <w:rFonts w:ascii="Arial" w:eastAsia="Arial" w:hAnsi="Arial" w:cs="Arial"/>
                <w:sz w:val="20"/>
                <w:szCs w:val="20"/>
              </w:rPr>
            </w:pPr>
          </w:p>
        </w:tc>
        <w:tc>
          <w:tcPr>
            <w:tcW w:w="1370" w:type="dxa"/>
          </w:tcPr>
          <w:p w:rsidR="00B132A8" w:rsidRDefault="00B132A8">
            <w:pPr>
              <w:spacing w:before="120" w:after="120"/>
              <w:jc w:val="center"/>
              <w:rPr>
                <w:rFonts w:ascii="Arial" w:eastAsia="Arial" w:hAnsi="Arial" w:cs="Arial"/>
                <w:sz w:val="20"/>
                <w:szCs w:val="20"/>
              </w:rPr>
            </w:pPr>
          </w:p>
        </w:tc>
        <w:tc>
          <w:tcPr>
            <w:tcW w:w="1937" w:type="dxa"/>
          </w:tcPr>
          <w:p w:rsidR="00B132A8" w:rsidRDefault="00B132A8">
            <w:pPr>
              <w:spacing w:before="120" w:after="120"/>
              <w:rPr>
                <w:rFonts w:ascii="Arial" w:eastAsia="Arial" w:hAnsi="Arial" w:cs="Arial"/>
                <w:sz w:val="20"/>
                <w:szCs w:val="20"/>
              </w:rPr>
            </w:pPr>
          </w:p>
        </w:tc>
        <w:tc>
          <w:tcPr>
            <w:tcW w:w="2021" w:type="dxa"/>
          </w:tcPr>
          <w:p w:rsidR="00B132A8" w:rsidRDefault="00B132A8">
            <w:pPr>
              <w:spacing w:before="120" w:after="120"/>
              <w:rPr>
                <w:rFonts w:ascii="Arial" w:eastAsia="Arial" w:hAnsi="Arial" w:cs="Arial"/>
                <w:sz w:val="20"/>
                <w:szCs w:val="20"/>
              </w:rPr>
            </w:pPr>
          </w:p>
        </w:tc>
      </w:tr>
      <w:tr w:rsidR="00B132A8">
        <w:trPr>
          <w:jc w:val="center"/>
        </w:trPr>
        <w:tc>
          <w:tcPr>
            <w:tcW w:w="596" w:type="dxa"/>
          </w:tcPr>
          <w:p w:rsidR="00B132A8" w:rsidRDefault="00B132A8">
            <w:pPr>
              <w:spacing w:before="120" w:after="120"/>
              <w:jc w:val="right"/>
              <w:rPr>
                <w:rFonts w:ascii="Arial" w:eastAsia="Arial" w:hAnsi="Arial" w:cs="Arial"/>
                <w:sz w:val="20"/>
                <w:szCs w:val="20"/>
              </w:rPr>
            </w:pPr>
          </w:p>
        </w:tc>
        <w:tc>
          <w:tcPr>
            <w:tcW w:w="3652" w:type="dxa"/>
          </w:tcPr>
          <w:p w:rsidR="00B132A8" w:rsidRDefault="00B132A8">
            <w:pPr>
              <w:spacing w:before="120" w:after="120"/>
              <w:rPr>
                <w:rFonts w:ascii="Arial" w:eastAsia="Arial" w:hAnsi="Arial" w:cs="Arial"/>
                <w:sz w:val="20"/>
                <w:szCs w:val="20"/>
              </w:rPr>
            </w:pPr>
          </w:p>
        </w:tc>
        <w:tc>
          <w:tcPr>
            <w:tcW w:w="1370" w:type="dxa"/>
          </w:tcPr>
          <w:p w:rsidR="00B132A8" w:rsidRDefault="00B132A8">
            <w:pPr>
              <w:spacing w:before="120" w:after="120"/>
              <w:jc w:val="center"/>
              <w:rPr>
                <w:rFonts w:ascii="Arial" w:eastAsia="Arial" w:hAnsi="Arial" w:cs="Arial"/>
                <w:sz w:val="20"/>
                <w:szCs w:val="20"/>
              </w:rPr>
            </w:pPr>
          </w:p>
        </w:tc>
        <w:tc>
          <w:tcPr>
            <w:tcW w:w="1937" w:type="dxa"/>
          </w:tcPr>
          <w:p w:rsidR="00B132A8" w:rsidRDefault="00B132A8">
            <w:pPr>
              <w:spacing w:before="120" w:after="120"/>
              <w:rPr>
                <w:rFonts w:ascii="Arial" w:eastAsia="Arial" w:hAnsi="Arial" w:cs="Arial"/>
                <w:sz w:val="20"/>
                <w:szCs w:val="20"/>
              </w:rPr>
            </w:pPr>
          </w:p>
        </w:tc>
        <w:tc>
          <w:tcPr>
            <w:tcW w:w="2021" w:type="dxa"/>
          </w:tcPr>
          <w:p w:rsidR="00B132A8" w:rsidRDefault="00B132A8">
            <w:pPr>
              <w:spacing w:before="120" w:after="120"/>
              <w:rPr>
                <w:rFonts w:ascii="Arial" w:eastAsia="Arial" w:hAnsi="Arial" w:cs="Arial"/>
                <w:sz w:val="20"/>
                <w:szCs w:val="20"/>
              </w:rPr>
            </w:pPr>
          </w:p>
        </w:tc>
      </w:tr>
      <w:tr w:rsidR="00B132A8">
        <w:trPr>
          <w:jc w:val="center"/>
        </w:trPr>
        <w:tc>
          <w:tcPr>
            <w:tcW w:w="596" w:type="dxa"/>
          </w:tcPr>
          <w:p w:rsidR="00B132A8" w:rsidRDefault="00B132A8">
            <w:pPr>
              <w:spacing w:before="120" w:after="120"/>
              <w:jc w:val="right"/>
              <w:rPr>
                <w:rFonts w:ascii="Arial" w:eastAsia="Arial" w:hAnsi="Arial" w:cs="Arial"/>
                <w:sz w:val="20"/>
                <w:szCs w:val="20"/>
              </w:rPr>
            </w:pPr>
          </w:p>
        </w:tc>
        <w:tc>
          <w:tcPr>
            <w:tcW w:w="3652" w:type="dxa"/>
          </w:tcPr>
          <w:p w:rsidR="00B132A8" w:rsidRDefault="00B132A8">
            <w:pPr>
              <w:spacing w:before="120" w:after="120"/>
              <w:rPr>
                <w:rFonts w:ascii="Arial" w:eastAsia="Arial" w:hAnsi="Arial" w:cs="Arial"/>
                <w:sz w:val="20"/>
                <w:szCs w:val="20"/>
              </w:rPr>
            </w:pPr>
          </w:p>
        </w:tc>
        <w:tc>
          <w:tcPr>
            <w:tcW w:w="1370" w:type="dxa"/>
          </w:tcPr>
          <w:p w:rsidR="00B132A8" w:rsidRDefault="00B132A8">
            <w:pPr>
              <w:spacing w:before="120" w:after="120"/>
              <w:jc w:val="center"/>
              <w:rPr>
                <w:rFonts w:ascii="Arial" w:eastAsia="Arial" w:hAnsi="Arial" w:cs="Arial"/>
                <w:sz w:val="20"/>
                <w:szCs w:val="20"/>
              </w:rPr>
            </w:pPr>
          </w:p>
        </w:tc>
        <w:tc>
          <w:tcPr>
            <w:tcW w:w="1937" w:type="dxa"/>
          </w:tcPr>
          <w:p w:rsidR="00B132A8" w:rsidRDefault="00B132A8">
            <w:pPr>
              <w:spacing w:before="120" w:after="120"/>
              <w:rPr>
                <w:rFonts w:ascii="Arial" w:eastAsia="Arial" w:hAnsi="Arial" w:cs="Arial"/>
                <w:sz w:val="20"/>
                <w:szCs w:val="20"/>
              </w:rPr>
            </w:pPr>
          </w:p>
        </w:tc>
        <w:tc>
          <w:tcPr>
            <w:tcW w:w="2021" w:type="dxa"/>
          </w:tcPr>
          <w:p w:rsidR="00B132A8" w:rsidRDefault="00B132A8">
            <w:pPr>
              <w:spacing w:before="120" w:after="120"/>
              <w:rPr>
                <w:rFonts w:ascii="Arial" w:eastAsia="Arial" w:hAnsi="Arial" w:cs="Arial"/>
                <w:sz w:val="20"/>
                <w:szCs w:val="20"/>
              </w:rPr>
            </w:pPr>
          </w:p>
        </w:tc>
      </w:tr>
      <w:tr w:rsidR="00B132A8">
        <w:trPr>
          <w:jc w:val="center"/>
        </w:trPr>
        <w:tc>
          <w:tcPr>
            <w:tcW w:w="596" w:type="dxa"/>
          </w:tcPr>
          <w:p w:rsidR="00B132A8" w:rsidRDefault="00B132A8">
            <w:pPr>
              <w:spacing w:before="120" w:after="120"/>
              <w:jc w:val="right"/>
              <w:rPr>
                <w:rFonts w:ascii="Arial" w:eastAsia="Arial" w:hAnsi="Arial" w:cs="Arial"/>
                <w:sz w:val="20"/>
                <w:szCs w:val="20"/>
              </w:rPr>
            </w:pPr>
          </w:p>
        </w:tc>
        <w:tc>
          <w:tcPr>
            <w:tcW w:w="3652" w:type="dxa"/>
          </w:tcPr>
          <w:p w:rsidR="00B132A8" w:rsidRDefault="00B132A8">
            <w:pPr>
              <w:spacing w:before="120" w:after="120"/>
              <w:rPr>
                <w:rFonts w:ascii="Arial" w:eastAsia="Arial" w:hAnsi="Arial" w:cs="Arial"/>
                <w:sz w:val="20"/>
                <w:szCs w:val="20"/>
              </w:rPr>
            </w:pPr>
          </w:p>
        </w:tc>
        <w:tc>
          <w:tcPr>
            <w:tcW w:w="1370" w:type="dxa"/>
          </w:tcPr>
          <w:p w:rsidR="00B132A8" w:rsidRDefault="00B132A8">
            <w:pPr>
              <w:spacing w:before="120" w:after="120"/>
              <w:jc w:val="center"/>
              <w:rPr>
                <w:rFonts w:ascii="Arial" w:eastAsia="Arial" w:hAnsi="Arial" w:cs="Arial"/>
                <w:sz w:val="20"/>
                <w:szCs w:val="20"/>
              </w:rPr>
            </w:pPr>
          </w:p>
        </w:tc>
        <w:tc>
          <w:tcPr>
            <w:tcW w:w="1937" w:type="dxa"/>
          </w:tcPr>
          <w:p w:rsidR="00B132A8" w:rsidRDefault="00B132A8">
            <w:pPr>
              <w:spacing w:before="120" w:after="120"/>
              <w:rPr>
                <w:rFonts w:ascii="Arial" w:eastAsia="Arial" w:hAnsi="Arial" w:cs="Arial"/>
                <w:sz w:val="20"/>
                <w:szCs w:val="20"/>
              </w:rPr>
            </w:pPr>
          </w:p>
        </w:tc>
        <w:tc>
          <w:tcPr>
            <w:tcW w:w="2021" w:type="dxa"/>
          </w:tcPr>
          <w:p w:rsidR="00B132A8" w:rsidRDefault="00B132A8">
            <w:pPr>
              <w:spacing w:before="120" w:after="120"/>
              <w:rPr>
                <w:rFonts w:ascii="Arial" w:eastAsia="Arial" w:hAnsi="Arial" w:cs="Arial"/>
                <w:sz w:val="20"/>
                <w:szCs w:val="20"/>
              </w:rPr>
            </w:pPr>
          </w:p>
        </w:tc>
      </w:tr>
      <w:tr w:rsidR="00B132A8">
        <w:trPr>
          <w:jc w:val="center"/>
        </w:trPr>
        <w:tc>
          <w:tcPr>
            <w:tcW w:w="596" w:type="dxa"/>
          </w:tcPr>
          <w:p w:rsidR="00B132A8" w:rsidRDefault="00B132A8">
            <w:pPr>
              <w:spacing w:before="120" w:after="120"/>
              <w:jc w:val="right"/>
              <w:rPr>
                <w:rFonts w:ascii="Arial" w:eastAsia="Arial" w:hAnsi="Arial" w:cs="Arial"/>
                <w:sz w:val="20"/>
                <w:szCs w:val="20"/>
              </w:rPr>
            </w:pPr>
          </w:p>
        </w:tc>
        <w:tc>
          <w:tcPr>
            <w:tcW w:w="3652" w:type="dxa"/>
          </w:tcPr>
          <w:p w:rsidR="00B132A8" w:rsidRDefault="00B132A8">
            <w:pPr>
              <w:spacing w:before="120" w:after="120"/>
              <w:rPr>
                <w:rFonts w:ascii="Arial" w:eastAsia="Arial" w:hAnsi="Arial" w:cs="Arial"/>
                <w:sz w:val="20"/>
                <w:szCs w:val="20"/>
              </w:rPr>
            </w:pPr>
          </w:p>
        </w:tc>
        <w:tc>
          <w:tcPr>
            <w:tcW w:w="1370" w:type="dxa"/>
          </w:tcPr>
          <w:p w:rsidR="00B132A8" w:rsidRDefault="00B132A8">
            <w:pPr>
              <w:spacing w:before="120" w:after="120"/>
              <w:jc w:val="center"/>
              <w:rPr>
                <w:rFonts w:ascii="Arial" w:eastAsia="Arial" w:hAnsi="Arial" w:cs="Arial"/>
                <w:sz w:val="20"/>
                <w:szCs w:val="20"/>
              </w:rPr>
            </w:pPr>
          </w:p>
        </w:tc>
        <w:tc>
          <w:tcPr>
            <w:tcW w:w="1937" w:type="dxa"/>
          </w:tcPr>
          <w:p w:rsidR="00B132A8" w:rsidRDefault="00B132A8">
            <w:pPr>
              <w:spacing w:before="120" w:after="120"/>
              <w:rPr>
                <w:rFonts w:ascii="Arial" w:eastAsia="Arial" w:hAnsi="Arial" w:cs="Arial"/>
                <w:sz w:val="20"/>
                <w:szCs w:val="20"/>
              </w:rPr>
            </w:pPr>
          </w:p>
        </w:tc>
        <w:tc>
          <w:tcPr>
            <w:tcW w:w="2021" w:type="dxa"/>
          </w:tcPr>
          <w:p w:rsidR="00B132A8" w:rsidRDefault="00B132A8">
            <w:pPr>
              <w:spacing w:before="120" w:after="120"/>
              <w:rPr>
                <w:rFonts w:ascii="Arial" w:eastAsia="Arial" w:hAnsi="Arial" w:cs="Arial"/>
                <w:sz w:val="20"/>
                <w:szCs w:val="20"/>
              </w:rPr>
            </w:pPr>
          </w:p>
        </w:tc>
      </w:tr>
    </w:tbl>
    <w:p w:rsidR="00B132A8" w:rsidRDefault="00B132A8">
      <w:pPr>
        <w:spacing w:after="0"/>
        <w:jc w:val="center"/>
        <w:rPr>
          <w:sz w:val="28"/>
          <w:szCs w:val="28"/>
        </w:rPr>
      </w:pPr>
    </w:p>
    <w:p w:rsidR="00B132A8" w:rsidRDefault="00B132A8">
      <w:pPr>
        <w:spacing w:after="0"/>
        <w:jc w:val="both"/>
        <w:rPr>
          <w:b/>
          <w:sz w:val="28"/>
          <w:szCs w:val="28"/>
        </w:rPr>
      </w:pPr>
    </w:p>
    <w:p w:rsidR="00B132A8" w:rsidRDefault="00B37673">
      <w:pPr>
        <w:spacing w:after="0"/>
        <w:jc w:val="both"/>
        <w:rPr>
          <w:b/>
          <w:sz w:val="28"/>
          <w:szCs w:val="28"/>
        </w:rPr>
      </w:pPr>
      <w:r>
        <w:rPr>
          <w:b/>
          <w:sz w:val="28"/>
          <w:szCs w:val="28"/>
        </w:rPr>
        <w:t>(Tentative) Grading Criteria</w:t>
      </w:r>
    </w:p>
    <w:p w:rsidR="00B132A8" w:rsidRDefault="00B37673">
      <w:pPr>
        <w:spacing w:after="0"/>
      </w:pPr>
      <w:bookmarkStart w:id="2" w:name="_30j0zll" w:colFirst="0" w:colLast="0"/>
      <w:bookmarkEnd w:id="2"/>
      <w:r>
        <w:t>Assignments/Project/Presentation/Quizzes/Class Activities: 30</w:t>
      </w:r>
      <w:r>
        <w:tab/>
      </w:r>
    </w:p>
    <w:p w:rsidR="00B132A8" w:rsidRDefault="00B37673">
      <w:pPr>
        <w:spacing w:after="0"/>
        <w:rPr>
          <w:b/>
          <w:sz w:val="28"/>
          <w:szCs w:val="28"/>
        </w:rPr>
      </w:pPr>
      <w:r>
        <w:t>Mid Exams, Final Exam: 15+15, 40</w:t>
      </w:r>
      <w:r>
        <w:tab/>
      </w:r>
      <w:r>
        <w:tab/>
      </w:r>
      <w:r>
        <w:tab/>
      </w:r>
      <w:r>
        <w:tab/>
      </w:r>
      <w:r>
        <w:tab/>
      </w:r>
    </w:p>
    <w:p w:rsidR="00B132A8" w:rsidRDefault="00B132A8">
      <w:pPr>
        <w:spacing w:after="0"/>
        <w:rPr>
          <w:b/>
          <w:sz w:val="28"/>
          <w:szCs w:val="28"/>
        </w:rPr>
      </w:pPr>
    </w:p>
    <w:p w:rsidR="00B132A8" w:rsidRDefault="00B37673">
      <w:pPr>
        <w:spacing w:after="0"/>
        <w:rPr>
          <w:b/>
          <w:sz w:val="28"/>
          <w:szCs w:val="28"/>
        </w:rPr>
      </w:pPr>
      <w:r>
        <w:rPr>
          <w:b/>
          <w:sz w:val="28"/>
          <w:szCs w:val="28"/>
        </w:rPr>
        <w:t>Course Policies</w:t>
      </w:r>
    </w:p>
    <w:p w:rsidR="00B132A8" w:rsidRDefault="00B132A8">
      <w:pPr>
        <w:spacing w:after="0" w:line="240" w:lineRule="auto"/>
        <w:rPr>
          <w:rFonts w:ascii="Arial" w:eastAsia="Arial" w:hAnsi="Arial" w:cs="Arial"/>
          <w:sz w:val="24"/>
          <w:szCs w:val="24"/>
        </w:rPr>
      </w:pPr>
    </w:p>
    <w:p w:rsidR="00B132A8" w:rsidRDefault="00B37673">
      <w:pPr>
        <w:spacing w:after="0" w:line="240" w:lineRule="auto"/>
        <w:rPr>
          <w:rFonts w:ascii="Arial" w:eastAsia="Arial" w:hAnsi="Arial" w:cs="Arial"/>
          <w:sz w:val="24"/>
          <w:szCs w:val="24"/>
        </w:rPr>
      </w:pPr>
      <w:r>
        <w:rPr>
          <w:rFonts w:ascii="Arial" w:eastAsia="Arial" w:hAnsi="Arial" w:cs="Arial"/>
          <w:b/>
          <w:sz w:val="24"/>
          <w:szCs w:val="24"/>
        </w:rPr>
        <w:t>Announcements</w:t>
      </w:r>
    </w:p>
    <w:p w:rsidR="00B132A8" w:rsidRDefault="00B37673">
      <w:pPr>
        <w:spacing w:after="0" w:line="240" w:lineRule="auto"/>
        <w:jc w:val="both"/>
        <w:rPr>
          <w:rFonts w:ascii="Arial" w:eastAsia="Arial" w:hAnsi="Arial" w:cs="Arial"/>
          <w:sz w:val="24"/>
          <w:szCs w:val="24"/>
        </w:rPr>
      </w:pPr>
      <w:r>
        <w:rPr>
          <w:rFonts w:ascii="Arial" w:eastAsia="Arial" w:hAnsi="Arial" w:cs="Arial"/>
          <w:sz w:val="24"/>
          <w:szCs w:val="24"/>
        </w:rPr>
        <w:t xml:space="preserve">Announcements related to different aspects of this course (e.g. lectures, quizzes, exams, etc.) will be posted on </w:t>
      </w:r>
      <w:proofErr w:type="spellStart"/>
      <w:r>
        <w:rPr>
          <w:rFonts w:ascii="Arial" w:eastAsia="Arial" w:hAnsi="Arial" w:cs="Arial"/>
          <w:sz w:val="24"/>
          <w:szCs w:val="24"/>
        </w:rPr>
        <w:t>google</w:t>
      </w:r>
      <w:proofErr w:type="spellEnd"/>
      <w:r>
        <w:rPr>
          <w:rFonts w:ascii="Arial" w:eastAsia="Arial" w:hAnsi="Arial" w:cs="Arial"/>
          <w:sz w:val="24"/>
          <w:szCs w:val="24"/>
        </w:rPr>
        <w:t xml:space="preserve"> </w:t>
      </w:r>
      <w:proofErr w:type="gramStart"/>
      <w:r>
        <w:rPr>
          <w:rFonts w:ascii="Arial" w:eastAsia="Arial" w:hAnsi="Arial" w:cs="Arial"/>
          <w:sz w:val="24"/>
          <w:szCs w:val="24"/>
        </w:rPr>
        <w:t>classroom,</w:t>
      </w:r>
      <w:proofErr w:type="gramEnd"/>
      <w:r>
        <w:rPr>
          <w:rFonts w:ascii="Arial" w:eastAsia="Arial" w:hAnsi="Arial" w:cs="Arial"/>
          <w:sz w:val="24"/>
          <w:szCs w:val="24"/>
        </w:rPr>
        <w:t xml:space="preserve"> students are expected to check regularly.</w:t>
      </w:r>
    </w:p>
    <w:p w:rsidR="00B132A8" w:rsidRDefault="00B132A8">
      <w:pPr>
        <w:spacing w:after="0" w:line="240" w:lineRule="auto"/>
        <w:rPr>
          <w:rFonts w:ascii="Arial" w:eastAsia="Arial" w:hAnsi="Arial" w:cs="Arial"/>
          <w:b/>
          <w:sz w:val="24"/>
          <w:szCs w:val="24"/>
        </w:rPr>
      </w:pPr>
    </w:p>
    <w:p w:rsidR="00B132A8" w:rsidRDefault="00B37673">
      <w:pPr>
        <w:spacing w:after="0" w:line="240" w:lineRule="auto"/>
        <w:rPr>
          <w:rFonts w:ascii="Arial" w:eastAsia="Arial" w:hAnsi="Arial" w:cs="Arial"/>
          <w:sz w:val="24"/>
          <w:szCs w:val="24"/>
        </w:rPr>
      </w:pPr>
      <w:r>
        <w:rPr>
          <w:rFonts w:ascii="Arial" w:eastAsia="Arial" w:hAnsi="Arial" w:cs="Arial"/>
          <w:b/>
          <w:sz w:val="24"/>
          <w:szCs w:val="24"/>
        </w:rPr>
        <w:t>Attendance</w:t>
      </w:r>
    </w:p>
    <w:p w:rsidR="00B132A8" w:rsidRDefault="00B37673">
      <w:pPr>
        <w:spacing w:after="0" w:line="240" w:lineRule="auto"/>
        <w:jc w:val="both"/>
        <w:rPr>
          <w:rFonts w:ascii="Arial" w:eastAsia="Arial" w:hAnsi="Arial" w:cs="Arial"/>
          <w:sz w:val="24"/>
          <w:szCs w:val="24"/>
        </w:rPr>
      </w:pPr>
      <w:r>
        <w:rPr>
          <w:rFonts w:ascii="Arial" w:eastAsia="Arial" w:hAnsi="Arial" w:cs="Arial"/>
          <w:sz w:val="24"/>
          <w:szCs w:val="24"/>
        </w:rPr>
        <w:t>All students are expected to attend all lectures from beginning to end. Partial or full absence from a lecture may hamper chances for securing good grades.</w:t>
      </w:r>
    </w:p>
    <w:p w:rsidR="00B132A8" w:rsidRDefault="00B132A8">
      <w:pPr>
        <w:spacing w:after="0" w:line="240" w:lineRule="auto"/>
        <w:jc w:val="both"/>
        <w:rPr>
          <w:rFonts w:ascii="Arial" w:eastAsia="Arial" w:hAnsi="Arial" w:cs="Arial"/>
          <w:sz w:val="24"/>
          <w:szCs w:val="24"/>
        </w:rPr>
      </w:pPr>
    </w:p>
    <w:p w:rsidR="00B132A8" w:rsidRDefault="00B37673">
      <w:pPr>
        <w:spacing w:after="0" w:line="240" w:lineRule="auto"/>
        <w:rPr>
          <w:rFonts w:ascii="Arial" w:eastAsia="Arial" w:hAnsi="Arial" w:cs="Arial"/>
          <w:b/>
          <w:sz w:val="24"/>
          <w:szCs w:val="24"/>
        </w:rPr>
      </w:pPr>
      <w:r>
        <w:rPr>
          <w:rFonts w:ascii="Arial" w:eastAsia="Arial" w:hAnsi="Arial" w:cs="Arial"/>
          <w:b/>
          <w:sz w:val="24"/>
          <w:szCs w:val="24"/>
        </w:rPr>
        <w:t>Exams</w:t>
      </w:r>
    </w:p>
    <w:p w:rsidR="00B132A8" w:rsidRDefault="00B37673">
      <w:pPr>
        <w:spacing w:after="0" w:line="240" w:lineRule="auto"/>
        <w:jc w:val="both"/>
        <w:rPr>
          <w:rFonts w:ascii="Arial" w:eastAsia="Arial" w:hAnsi="Arial" w:cs="Arial"/>
          <w:sz w:val="24"/>
          <w:szCs w:val="24"/>
        </w:rPr>
      </w:pPr>
      <w:r>
        <w:rPr>
          <w:rFonts w:ascii="Arial" w:eastAsia="Arial" w:hAnsi="Arial" w:cs="Arial"/>
          <w:sz w:val="24"/>
          <w:szCs w:val="24"/>
        </w:rPr>
        <w:t xml:space="preserve">Exams will be closed-book and closed-notes. Syllabus for the final exam will be comprehensive. </w:t>
      </w:r>
    </w:p>
    <w:p w:rsidR="00B132A8" w:rsidRDefault="00B132A8">
      <w:pPr>
        <w:spacing w:after="0" w:line="240" w:lineRule="auto"/>
        <w:rPr>
          <w:rFonts w:ascii="Arial" w:eastAsia="Arial" w:hAnsi="Arial" w:cs="Arial"/>
          <w:sz w:val="24"/>
          <w:szCs w:val="24"/>
        </w:rPr>
      </w:pPr>
    </w:p>
    <w:p w:rsidR="00B132A8" w:rsidRDefault="00B37673">
      <w:pPr>
        <w:spacing w:after="0" w:line="240" w:lineRule="auto"/>
        <w:rPr>
          <w:rFonts w:ascii="Arial" w:eastAsia="Arial" w:hAnsi="Arial" w:cs="Arial"/>
          <w:b/>
          <w:sz w:val="24"/>
          <w:szCs w:val="24"/>
        </w:rPr>
      </w:pPr>
      <w:r>
        <w:rPr>
          <w:rFonts w:ascii="Arial" w:eastAsia="Arial" w:hAnsi="Arial" w:cs="Arial"/>
          <w:b/>
          <w:sz w:val="24"/>
          <w:szCs w:val="24"/>
        </w:rPr>
        <w:t>Office Hours</w:t>
      </w:r>
    </w:p>
    <w:p w:rsidR="00B132A8" w:rsidRDefault="00B37673">
      <w:pPr>
        <w:spacing w:after="0" w:line="240" w:lineRule="auto"/>
        <w:jc w:val="both"/>
        <w:rPr>
          <w:rFonts w:ascii="Arial" w:eastAsia="Arial" w:hAnsi="Arial" w:cs="Arial"/>
          <w:sz w:val="24"/>
          <w:szCs w:val="24"/>
        </w:rPr>
      </w:pPr>
      <w:r>
        <w:rPr>
          <w:rFonts w:ascii="Arial" w:eastAsia="Arial" w:hAnsi="Arial" w:cs="Arial"/>
          <w:sz w:val="24"/>
          <w:szCs w:val="24"/>
        </w:rPr>
        <w:t>Students are encouraged to take full advantage of the instructor's office hours. Any doubts regarding concepts covered in class or any questions regarding quizzes, projects, etc. may be clarified during office hours. In case a student is not able to make it during office hours, he/she may schedule an appointment with the instructor for another time slot.</w:t>
      </w:r>
    </w:p>
    <w:p w:rsidR="00B132A8" w:rsidRDefault="00B132A8">
      <w:pPr>
        <w:spacing w:after="0" w:line="240" w:lineRule="auto"/>
        <w:jc w:val="both"/>
        <w:rPr>
          <w:rFonts w:ascii="Arial" w:eastAsia="Arial" w:hAnsi="Arial" w:cs="Arial"/>
          <w:b/>
          <w:sz w:val="24"/>
          <w:szCs w:val="24"/>
        </w:rPr>
      </w:pPr>
    </w:p>
    <w:p w:rsidR="00B132A8" w:rsidRDefault="00B132A8">
      <w:pPr>
        <w:spacing w:after="0" w:line="240" w:lineRule="auto"/>
        <w:jc w:val="both"/>
        <w:rPr>
          <w:rFonts w:ascii="Arial" w:eastAsia="Arial" w:hAnsi="Arial" w:cs="Arial"/>
          <w:b/>
          <w:sz w:val="24"/>
          <w:szCs w:val="24"/>
        </w:rPr>
      </w:pPr>
    </w:p>
    <w:p w:rsidR="00B132A8" w:rsidRDefault="00B37673">
      <w:pPr>
        <w:spacing w:after="0" w:line="240" w:lineRule="auto"/>
        <w:rPr>
          <w:rFonts w:ascii="Arial" w:eastAsia="Arial" w:hAnsi="Arial" w:cs="Arial"/>
          <w:b/>
          <w:sz w:val="24"/>
          <w:szCs w:val="24"/>
        </w:rPr>
      </w:pPr>
      <w:r>
        <w:rPr>
          <w:rFonts w:ascii="Arial" w:eastAsia="Arial" w:hAnsi="Arial" w:cs="Arial"/>
          <w:b/>
          <w:sz w:val="24"/>
          <w:szCs w:val="24"/>
        </w:rPr>
        <w:t>Quizzes</w:t>
      </w:r>
    </w:p>
    <w:p w:rsidR="00B132A8" w:rsidRDefault="00B37673">
      <w:pPr>
        <w:spacing w:after="0" w:line="240" w:lineRule="auto"/>
        <w:jc w:val="both"/>
        <w:rPr>
          <w:rFonts w:ascii="Arial" w:eastAsia="Arial" w:hAnsi="Arial" w:cs="Arial"/>
          <w:sz w:val="24"/>
          <w:szCs w:val="24"/>
        </w:rPr>
      </w:pPr>
      <w:r>
        <w:rPr>
          <w:rFonts w:ascii="Arial" w:eastAsia="Arial" w:hAnsi="Arial" w:cs="Arial"/>
          <w:sz w:val="24"/>
          <w:szCs w:val="24"/>
        </w:rPr>
        <w:t>Quizzes may be announced or unannounced. A quiz will usually be about 5 – 10 minutes long and it may be given anytime during the lecture.</w:t>
      </w:r>
    </w:p>
    <w:p w:rsidR="00B132A8" w:rsidRDefault="00B132A8">
      <w:pPr>
        <w:spacing w:after="0" w:line="240" w:lineRule="auto"/>
        <w:rPr>
          <w:rFonts w:ascii="Arial" w:eastAsia="Arial" w:hAnsi="Arial" w:cs="Arial"/>
          <w:sz w:val="24"/>
          <w:szCs w:val="24"/>
        </w:rPr>
      </w:pPr>
    </w:p>
    <w:p w:rsidR="00B132A8" w:rsidRDefault="00B37673">
      <w:pPr>
        <w:spacing w:after="0" w:line="240" w:lineRule="auto"/>
        <w:rPr>
          <w:rFonts w:ascii="Arial" w:eastAsia="Arial" w:hAnsi="Arial" w:cs="Arial"/>
          <w:b/>
          <w:sz w:val="24"/>
          <w:szCs w:val="24"/>
        </w:rPr>
      </w:pPr>
      <w:r>
        <w:rPr>
          <w:rFonts w:ascii="Arial" w:eastAsia="Arial" w:hAnsi="Arial" w:cs="Arial"/>
          <w:b/>
          <w:sz w:val="24"/>
          <w:szCs w:val="24"/>
        </w:rPr>
        <w:t>Reading Material</w:t>
      </w:r>
    </w:p>
    <w:p w:rsidR="00B132A8" w:rsidRDefault="00B37673">
      <w:pPr>
        <w:spacing w:after="0" w:line="240" w:lineRule="auto"/>
        <w:jc w:val="both"/>
        <w:rPr>
          <w:rFonts w:ascii="Arial" w:eastAsia="Arial" w:hAnsi="Arial" w:cs="Arial"/>
          <w:sz w:val="24"/>
          <w:szCs w:val="24"/>
        </w:rPr>
      </w:pPr>
      <w:r>
        <w:rPr>
          <w:rFonts w:ascii="Arial" w:eastAsia="Arial" w:hAnsi="Arial" w:cs="Arial"/>
          <w:sz w:val="24"/>
          <w:szCs w:val="24"/>
        </w:rPr>
        <w:t>Students are encouraged to finish the assigned readings BEFORE the lecture. This is likely to improve lecture comprehension and class participation.</w:t>
      </w:r>
    </w:p>
    <w:p w:rsidR="00B132A8" w:rsidRDefault="00B132A8">
      <w:pPr>
        <w:spacing w:after="0" w:line="240" w:lineRule="auto"/>
        <w:jc w:val="both"/>
        <w:rPr>
          <w:rFonts w:ascii="Arial" w:eastAsia="Arial" w:hAnsi="Arial" w:cs="Arial"/>
          <w:b/>
          <w:sz w:val="24"/>
          <w:szCs w:val="24"/>
        </w:rPr>
      </w:pPr>
    </w:p>
    <w:p w:rsidR="00B132A8" w:rsidRDefault="00B37673">
      <w:pPr>
        <w:spacing w:after="0" w:line="240" w:lineRule="auto"/>
        <w:rPr>
          <w:rFonts w:ascii="Arial" w:eastAsia="Arial" w:hAnsi="Arial" w:cs="Arial"/>
          <w:b/>
          <w:sz w:val="24"/>
          <w:szCs w:val="24"/>
        </w:rPr>
      </w:pPr>
      <w:r>
        <w:rPr>
          <w:rFonts w:ascii="Arial" w:eastAsia="Arial" w:hAnsi="Arial" w:cs="Arial"/>
          <w:b/>
          <w:sz w:val="24"/>
          <w:szCs w:val="24"/>
        </w:rPr>
        <w:t xml:space="preserve">Revision of Grades </w:t>
      </w:r>
    </w:p>
    <w:p w:rsidR="00B132A8" w:rsidRDefault="00B37673">
      <w:pPr>
        <w:spacing w:after="0" w:line="240" w:lineRule="auto"/>
        <w:jc w:val="both"/>
        <w:rPr>
          <w:rFonts w:ascii="Arial" w:eastAsia="Arial" w:hAnsi="Arial" w:cs="Arial"/>
          <w:sz w:val="24"/>
          <w:szCs w:val="24"/>
        </w:rPr>
      </w:pPr>
      <w:r>
        <w:rPr>
          <w:rFonts w:ascii="Arial" w:eastAsia="Arial" w:hAnsi="Arial" w:cs="Arial"/>
          <w:sz w:val="24"/>
          <w:szCs w:val="24"/>
        </w:rPr>
        <w:t>Students can contest their grades on quizzes and project deliverables ONLY within a week of the release of grades. Exams will be available for review according to university policies.</w:t>
      </w:r>
    </w:p>
    <w:p w:rsidR="00B132A8" w:rsidRDefault="00B132A8">
      <w:pPr>
        <w:spacing w:after="0" w:line="240" w:lineRule="auto"/>
        <w:jc w:val="both"/>
        <w:rPr>
          <w:rFonts w:ascii="Arial" w:eastAsia="Arial" w:hAnsi="Arial" w:cs="Arial"/>
          <w:sz w:val="24"/>
          <w:szCs w:val="24"/>
        </w:rPr>
      </w:pPr>
    </w:p>
    <w:p w:rsidR="00B132A8" w:rsidRDefault="00B37673">
      <w:pPr>
        <w:spacing w:after="0" w:line="240" w:lineRule="auto"/>
        <w:rPr>
          <w:rFonts w:ascii="Arial" w:eastAsia="Arial" w:hAnsi="Arial" w:cs="Arial"/>
          <w:b/>
          <w:sz w:val="24"/>
          <w:szCs w:val="24"/>
        </w:rPr>
      </w:pPr>
      <w:r>
        <w:rPr>
          <w:rFonts w:ascii="Arial" w:eastAsia="Arial" w:hAnsi="Arial" w:cs="Arial"/>
          <w:b/>
          <w:sz w:val="24"/>
          <w:szCs w:val="24"/>
        </w:rPr>
        <w:t>Unfair Means</w:t>
      </w:r>
    </w:p>
    <w:p w:rsidR="00B132A8" w:rsidRDefault="00B37673">
      <w:pPr>
        <w:spacing w:after="0" w:line="240" w:lineRule="auto"/>
        <w:jc w:val="both"/>
        <w:rPr>
          <w:rFonts w:ascii="Arial" w:eastAsia="Arial" w:hAnsi="Arial" w:cs="Arial"/>
          <w:sz w:val="24"/>
          <w:szCs w:val="24"/>
        </w:rPr>
      </w:pPr>
      <w:r>
        <w:rPr>
          <w:rFonts w:ascii="Arial" w:eastAsia="Arial" w:hAnsi="Arial" w:cs="Arial"/>
          <w:sz w:val="24"/>
          <w:szCs w:val="24"/>
        </w:rPr>
        <w:t>Students are expected to demonstrate the highest degree of moral and ethical conduct. Any student caught cheating, copying, plagiarizing, or using any other unfair means will be strictly dealt-with in accordance with university policies.</w:t>
      </w:r>
    </w:p>
    <w:p w:rsidR="00B132A8" w:rsidRDefault="00B37673">
      <w:pPr>
        <w:pBdr>
          <w:top w:val="nil"/>
          <w:left w:val="nil"/>
          <w:bottom w:val="nil"/>
          <w:right w:val="nil"/>
          <w:between w:val="nil"/>
        </w:pBdr>
        <w:spacing w:after="0"/>
        <w:ind w:left="720"/>
        <w:rPr>
          <w:color w:val="000000"/>
        </w:rPr>
      </w:pPr>
      <w:r>
        <w:rPr>
          <w:color w:val="000000"/>
        </w:rPr>
        <w:t xml:space="preserve"> </w:t>
      </w:r>
    </w:p>
    <w:sectPr w:rsidR="00B132A8">
      <w:pgSz w:w="11906" w:h="16838"/>
      <w:pgMar w:top="36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C91" w:rsidRDefault="00753C91">
      <w:pPr>
        <w:spacing w:after="0" w:line="240" w:lineRule="auto"/>
      </w:pPr>
      <w:r>
        <w:separator/>
      </w:r>
    </w:p>
  </w:endnote>
  <w:endnote w:type="continuationSeparator" w:id="0">
    <w:p w:rsidR="00753C91" w:rsidRDefault="00753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C91" w:rsidRDefault="00753C91">
      <w:pPr>
        <w:spacing w:after="0" w:line="240" w:lineRule="auto"/>
      </w:pPr>
      <w:r>
        <w:separator/>
      </w:r>
    </w:p>
  </w:footnote>
  <w:footnote w:type="continuationSeparator" w:id="0">
    <w:p w:rsidR="00753C91" w:rsidRDefault="00753C91">
      <w:pPr>
        <w:spacing w:after="0" w:line="240" w:lineRule="auto"/>
      </w:pPr>
      <w:r>
        <w:continuationSeparator/>
      </w:r>
    </w:p>
  </w:footnote>
  <w:footnote w:id="1">
    <w:p w:rsidR="00B132A8" w:rsidRDefault="00B37673">
      <w:pPr>
        <w:pBdr>
          <w:top w:val="nil"/>
          <w:left w:val="nil"/>
          <w:bottom w:val="nil"/>
          <w:right w:val="nil"/>
          <w:between w:val="nil"/>
        </w:pBdr>
        <w:spacing w:after="0" w:line="240" w:lineRule="auto"/>
        <w:rPr>
          <w:color w:val="000000"/>
          <w:sz w:val="20"/>
          <w:szCs w:val="20"/>
        </w:rPr>
      </w:pPr>
      <w:r>
        <w:rPr>
          <w:vertAlign w:val="superscript"/>
        </w:rPr>
        <w:footnoteRef/>
      </w:r>
      <w:r>
        <w:rPr>
          <w:rFonts w:ascii="Verdana" w:eastAsia="Verdana" w:hAnsi="Verdana" w:cs="Verdana"/>
          <w:color w:val="000000"/>
          <w:sz w:val="20"/>
          <w:szCs w:val="20"/>
        </w:rPr>
        <w:t xml:space="preserve"> Numbers in square brackets correspond to books numbered in “Reference Material” section.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861A2"/>
    <w:multiLevelType w:val="multilevel"/>
    <w:tmpl w:val="A1EA3D9E"/>
    <w:lvl w:ilvl="0">
      <w:start w:val="1"/>
      <w:numFmt w:val="lowerLetter"/>
      <w:lvlText w:val="%1)"/>
      <w:lvlJc w:val="left"/>
      <w:pPr>
        <w:ind w:left="108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132A8"/>
    <w:rsid w:val="004C5C25"/>
    <w:rsid w:val="00572C30"/>
    <w:rsid w:val="005B0E3A"/>
    <w:rsid w:val="00753C91"/>
    <w:rsid w:val="00B132A8"/>
    <w:rsid w:val="00B376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B0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E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B0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E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Waqas</dc:creator>
  <cp:lastModifiedBy>Waqas</cp:lastModifiedBy>
  <cp:revision>4</cp:revision>
  <dcterms:created xsi:type="dcterms:W3CDTF">2023-08-25T16:10:00Z</dcterms:created>
  <dcterms:modified xsi:type="dcterms:W3CDTF">2023-09-01T07:03:00Z</dcterms:modified>
</cp:coreProperties>
</file>