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11" w:type="dxa"/>
        <w:tblLook w:val="04A0" w:firstRow="1" w:lastRow="0" w:firstColumn="1" w:lastColumn="0" w:noHBand="0" w:noVBand="1"/>
      </w:tblPr>
      <w:tblGrid>
        <w:gridCol w:w="1922"/>
        <w:gridCol w:w="1922"/>
        <w:gridCol w:w="1922"/>
        <w:gridCol w:w="1092"/>
        <w:gridCol w:w="2753"/>
      </w:tblGrid>
      <w:tr w:rsidR="00A2707B" w:rsidTr="000F6E67">
        <w:trPr>
          <w:trHeight w:val="264"/>
        </w:trPr>
        <w:tc>
          <w:tcPr>
            <w:tcW w:w="9611" w:type="dxa"/>
            <w:gridSpan w:val="5"/>
          </w:tcPr>
          <w:p w:rsidR="00A2707B" w:rsidRPr="003D164D" w:rsidRDefault="00A2707B" w:rsidP="000F6E67">
            <w:r w:rsidRPr="003D164D">
              <w:t>National University of Computer and Emerging Sciences, Lahore Campus</w:t>
            </w:r>
          </w:p>
        </w:tc>
      </w:tr>
      <w:tr w:rsidR="00A2707B" w:rsidTr="000F6E67">
        <w:trPr>
          <w:trHeight w:val="423"/>
        </w:trPr>
        <w:tc>
          <w:tcPr>
            <w:tcW w:w="1922" w:type="dxa"/>
            <w:vMerge w:val="restart"/>
            <w:vAlign w:val="center"/>
          </w:tcPr>
          <w:p w:rsidR="00A2707B" w:rsidRDefault="00A2707B" w:rsidP="000F6E67">
            <w:pPr>
              <w:jc w:val="center"/>
              <w:rPr>
                <w:b/>
                <w:bCs/>
              </w:rPr>
            </w:pPr>
            <w:r>
              <w:rPr>
                <w:b/>
                <w:bCs/>
                <w:noProof/>
              </w:rPr>
              <w:drawing>
                <wp:inline distT="0" distB="0" distL="0" distR="0" wp14:anchorId="77BD3721" wp14:editId="30F8DC8F">
                  <wp:extent cx="680484" cy="702038"/>
                  <wp:effectExtent l="0" t="0" r="5715"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 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795" cy="707517"/>
                          </a:xfrm>
                          <a:prstGeom prst="rect">
                            <a:avLst/>
                          </a:prstGeom>
                        </pic:spPr>
                      </pic:pic>
                    </a:graphicData>
                  </a:graphic>
                </wp:inline>
              </w:drawing>
            </w:r>
          </w:p>
        </w:tc>
        <w:tc>
          <w:tcPr>
            <w:tcW w:w="1922" w:type="dxa"/>
          </w:tcPr>
          <w:p w:rsidR="00A2707B" w:rsidRPr="003D164D" w:rsidRDefault="00A2707B" w:rsidP="000F6E67">
            <w:pPr>
              <w:rPr>
                <w:b/>
                <w:bCs/>
                <w:sz w:val="20"/>
                <w:szCs w:val="20"/>
              </w:rPr>
            </w:pPr>
            <w:r w:rsidRPr="003D164D">
              <w:rPr>
                <w:b/>
                <w:bCs/>
                <w:sz w:val="20"/>
                <w:szCs w:val="20"/>
              </w:rPr>
              <w:t>Course Name:</w:t>
            </w:r>
          </w:p>
        </w:tc>
        <w:tc>
          <w:tcPr>
            <w:tcW w:w="1922" w:type="dxa"/>
          </w:tcPr>
          <w:p w:rsidR="00A2707B" w:rsidRPr="003D164D" w:rsidRDefault="00A2707B" w:rsidP="000F6E67">
            <w:pPr>
              <w:rPr>
                <w:b/>
                <w:bCs/>
                <w:sz w:val="20"/>
                <w:szCs w:val="20"/>
              </w:rPr>
            </w:pPr>
            <w:r>
              <w:rPr>
                <w:b/>
                <w:bCs/>
                <w:sz w:val="20"/>
                <w:szCs w:val="20"/>
              </w:rPr>
              <w:t>Professional Practices in IT</w:t>
            </w:r>
          </w:p>
        </w:tc>
        <w:tc>
          <w:tcPr>
            <w:tcW w:w="1092" w:type="dxa"/>
          </w:tcPr>
          <w:p w:rsidR="00A2707B" w:rsidRPr="003D164D" w:rsidRDefault="00A2707B" w:rsidP="000F6E67">
            <w:pPr>
              <w:rPr>
                <w:b/>
                <w:bCs/>
                <w:sz w:val="20"/>
                <w:szCs w:val="20"/>
              </w:rPr>
            </w:pPr>
            <w:r>
              <w:rPr>
                <w:b/>
                <w:bCs/>
                <w:sz w:val="20"/>
                <w:szCs w:val="20"/>
              </w:rPr>
              <w:t>NAME:</w:t>
            </w:r>
          </w:p>
        </w:tc>
        <w:tc>
          <w:tcPr>
            <w:tcW w:w="2753" w:type="dxa"/>
          </w:tcPr>
          <w:p w:rsidR="00A2707B" w:rsidRPr="003D164D" w:rsidRDefault="00A2707B" w:rsidP="000F6E67">
            <w:pPr>
              <w:rPr>
                <w:b/>
                <w:bCs/>
                <w:sz w:val="20"/>
                <w:szCs w:val="20"/>
              </w:rPr>
            </w:pPr>
          </w:p>
        </w:tc>
      </w:tr>
      <w:tr w:rsidR="00A2707B" w:rsidTr="000F6E67">
        <w:trPr>
          <w:trHeight w:val="467"/>
        </w:trPr>
        <w:tc>
          <w:tcPr>
            <w:tcW w:w="1922" w:type="dxa"/>
            <w:vMerge/>
          </w:tcPr>
          <w:p w:rsidR="00A2707B" w:rsidRDefault="00A2707B" w:rsidP="000F6E67">
            <w:pPr>
              <w:rPr>
                <w:b/>
                <w:bCs/>
              </w:rPr>
            </w:pPr>
          </w:p>
        </w:tc>
        <w:tc>
          <w:tcPr>
            <w:tcW w:w="1922" w:type="dxa"/>
          </w:tcPr>
          <w:p w:rsidR="00A2707B" w:rsidRPr="003D164D" w:rsidRDefault="00A2707B" w:rsidP="000F6E67">
            <w:pPr>
              <w:rPr>
                <w:b/>
                <w:bCs/>
                <w:sz w:val="20"/>
                <w:szCs w:val="20"/>
              </w:rPr>
            </w:pPr>
            <w:r>
              <w:rPr>
                <w:b/>
                <w:bCs/>
                <w:sz w:val="20"/>
                <w:szCs w:val="20"/>
              </w:rPr>
              <w:t>Quiz</w:t>
            </w:r>
          </w:p>
        </w:tc>
        <w:tc>
          <w:tcPr>
            <w:tcW w:w="1922" w:type="dxa"/>
          </w:tcPr>
          <w:p w:rsidR="00A2707B" w:rsidRPr="003D164D" w:rsidRDefault="00A2707B" w:rsidP="000F6E67">
            <w:pPr>
              <w:rPr>
                <w:b/>
                <w:bCs/>
                <w:sz w:val="20"/>
                <w:szCs w:val="20"/>
              </w:rPr>
            </w:pPr>
            <w:r>
              <w:rPr>
                <w:b/>
                <w:bCs/>
                <w:sz w:val="20"/>
                <w:szCs w:val="20"/>
              </w:rPr>
              <w:t>1</w:t>
            </w:r>
          </w:p>
        </w:tc>
        <w:tc>
          <w:tcPr>
            <w:tcW w:w="1092" w:type="dxa"/>
          </w:tcPr>
          <w:p w:rsidR="00A2707B" w:rsidRPr="003D164D" w:rsidRDefault="00A2707B" w:rsidP="000F6E67">
            <w:pPr>
              <w:rPr>
                <w:b/>
                <w:bCs/>
                <w:sz w:val="20"/>
                <w:szCs w:val="20"/>
              </w:rPr>
            </w:pPr>
            <w:r>
              <w:rPr>
                <w:b/>
                <w:bCs/>
                <w:sz w:val="20"/>
                <w:szCs w:val="20"/>
              </w:rPr>
              <w:t>ROLL NO:</w:t>
            </w:r>
          </w:p>
        </w:tc>
        <w:tc>
          <w:tcPr>
            <w:tcW w:w="2753" w:type="dxa"/>
          </w:tcPr>
          <w:p w:rsidR="00A2707B" w:rsidRPr="003D164D" w:rsidRDefault="00A2707B" w:rsidP="000F6E67">
            <w:pPr>
              <w:rPr>
                <w:b/>
                <w:bCs/>
                <w:sz w:val="20"/>
                <w:szCs w:val="20"/>
              </w:rPr>
            </w:pPr>
          </w:p>
        </w:tc>
      </w:tr>
      <w:tr w:rsidR="00A2707B" w:rsidTr="000F6E67">
        <w:trPr>
          <w:trHeight w:val="350"/>
        </w:trPr>
        <w:tc>
          <w:tcPr>
            <w:tcW w:w="1922" w:type="dxa"/>
            <w:vMerge/>
          </w:tcPr>
          <w:p w:rsidR="00A2707B" w:rsidRDefault="00A2707B" w:rsidP="000F6E67">
            <w:pPr>
              <w:rPr>
                <w:b/>
                <w:bCs/>
              </w:rPr>
            </w:pPr>
          </w:p>
        </w:tc>
        <w:tc>
          <w:tcPr>
            <w:tcW w:w="1922" w:type="dxa"/>
          </w:tcPr>
          <w:p w:rsidR="00A2707B" w:rsidRPr="003D164D" w:rsidRDefault="00A2707B" w:rsidP="000F6E67">
            <w:pPr>
              <w:rPr>
                <w:b/>
                <w:bCs/>
                <w:sz w:val="20"/>
                <w:szCs w:val="20"/>
              </w:rPr>
            </w:pPr>
            <w:r>
              <w:rPr>
                <w:b/>
                <w:bCs/>
                <w:sz w:val="20"/>
                <w:szCs w:val="20"/>
              </w:rPr>
              <w:t>Total Marks</w:t>
            </w:r>
          </w:p>
        </w:tc>
        <w:tc>
          <w:tcPr>
            <w:tcW w:w="1922" w:type="dxa"/>
          </w:tcPr>
          <w:p w:rsidR="00A2707B" w:rsidRPr="003D164D" w:rsidRDefault="00A2707B" w:rsidP="000F6E67">
            <w:pPr>
              <w:rPr>
                <w:b/>
                <w:bCs/>
                <w:sz w:val="20"/>
                <w:szCs w:val="20"/>
              </w:rPr>
            </w:pPr>
            <w:r>
              <w:rPr>
                <w:b/>
                <w:bCs/>
                <w:sz w:val="20"/>
                <w:szCs w:val="20"/>
              </w:rPr>
              <w:t>10</w:t>
            </w:r>
          </w:p>
        </w:tc>
        <w:tc>
          <w:tcPr>
            <w:tcW w:w="1092" w:type="dxa"/>
          </w:tcPr>
          <w:p w:rsidR="00A2707B" w:rsidRPr="003D164D" w:rsidRDefault="00A2707B" w:rsidP="000F6E67">
            <w:pPr>
              <w:rPr>
                <w:b/>
                <w:bCs/>
                <w:sz w:val="20"/>
                <w:szCs w:val="20"/>
              </w:rPr>
            </w:pPr>
            <w:r>
              <w:rPr>
                <w:b/>
                <w:bCs/>
                <w:sz w:val="20"/>
                <w:szCs w:val="20"/>
              </w:rPr>
              <w:t>SECTION:</w:t>
            </w:r>
          </w:p>
        </w:tc>
        <w:tc>
          <w:tcPr>
            <w:tcW w:w="2753" w:type="dxa"/>
          </w:tcPr>
          <w:p w:rsidR="00A2707B" w:rsidRPr="003D164D" w:rsidRDefault="00A2707B" w:rsidP="000F6E67">
            <w:pPr>
              <w:rPr>
                <w:b/>
                <w:bCs/>
                <w:sz w:val="20"/>
                <w:szCs w:val="20"/>
              </w:rPr>
            </w:pPr>
          </w:p>
        </w:tc>
      </w:tr>
    </w:tbl>
    <w:p w:rsidR="007D227F" w:rsidRPr="007D227F" w:rsidRDefault="007D227F" w:rsidP="007D22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227F">
        <w:rPr>
          <w:rFonts w:ascii="Segoe UI" w:eastAsia="Times New Roman" w:hAnsi="Segoe UI" w:cs="Segoe UI"/>
          <w:b/>
          <w:bCs/>
          <w:color w:val="374151"/>
          <w:sz w:val="24"/>
          <w:szCs w:val="24"/>
          <w:bdr w:val="single" w:sz="2" w:space="0" w:color="D9D9E3" w:frame="1"/>
        </w:rPr>
        <w:t>Case Study: Intellectual Property Strategy for a Tech Company</w:t>
      </w:r>
    </w:p>
    <w:p w:rsidR="007D227F" w:rsidRPr="007D227F" w:rsidRDefault="007D227F" w:rsidP="007D22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227F">
        <w:rPr>
          <w:rFonts w:ascii="Segoe UI" w:eastAsia="Times New Roman" w:hAnsi="Segoe UI" w:cs="Segoe UI"/>
          <w:color w:val="374151"/>
          <w:sz w:val="24"/>
          <w:szCs w:val="24"/>
        </w:rPr>
        <w:t xml:space="preserve">You are advising </w:t>
      </w:r>
      <w:proofErr w:type="spellStart"/>
      <w:r w:rsidRPr="007D227F">
        <w:rPr>
          <w:rFonts w:ascii="Segoe UI" w:eastAsia="Times New Roman" w:hAnsi="Segoe UI" w:cs="Segoe UI"/>
          <w:color w:val="374151"/>
          <w:sz w:val="24"/>
          <w:szCs w:val="24"/>
        </w:rPr>
        <w:t>CyberTech</w:t>
      </w:r>
      <w:proofErr w:type="spellEnd"/>
      <w:r w:rsidRPr="007D227F">
        <w:rPr>
          <w:rFonts w:ascii="Segoe UI" w:eastAsia="Times New Roman" w:hAnsi="Segoe UI" w:cs="Segoe UI"/>
          <w:color w:val="374151"/>
          <w:sz w:val="24"/>
          <w:szCs w:val="24"/>
        </w:rPr>
        <w:t xml:space="preserve"> Innovations, a technology company with a diverse product portfolio. </w:t>
      </w:r>
      <w:proofErr w:type="spellStart"/>
      <w:r w:rsidRPr="007D227F">
        <w:rPr>
          <w:rFonts w:ascii="Segoe UI" w:eastAsia="Times New Roman" w:hAnsi="Segoe UI" w:cs="Segoe UI"/>
          <w:color w:val="374151"/>
          <w:sz w:val="24"/>
          <w:szCs w:val="24"/>
        </w:rPr>
        <w:t>CyberTech</w:t>
      </w:r>
      <w:proofErr w:type="spellEnd"/>
      <w:r w:rsidRPr="007D227F">
        <w:rPr>
          <w:rFonts w:ascii="Segoe UI" w:eastAsia="Times New Roman" w:hAnsi="Segoe UI" w:cs="Segoe UI"/>
          <w:color w:val="374151"/>
          <w:sz w:val="24"/>
          <w:szCs w:val="24"/>
        </w:rPr>
        <w:t xml:space="preserve"> Innovations offers three distinct products, each with unique intellectual property considerations. Consider the following specific details of their situation:</w:t>
      </w:r>
    </w:p>
    <w:p w:rsidR="007D227F" w:rsidRPr="007D227F" w:rsidRDefault="007D227F" w:rsidP="007D22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227F">
        <w:rPr>
          <w:rFonts w:ascii="Segoe UI" w:eastAsia="Times New Roman" w:hAnsi="Segoe UI" w:cs="Segoe UI"/>
          <w:b/>
          <w:bCs/>
          <w:color w:val="374151"/>
          <w:sz w:val="24"/>
          <w:szCs w:val="24"/>
          <w:bdr w:val="single" w:sz="2" w:space="0" w:color="D9D9E3" w:frame="1"/>
        </w:rPr>
        <w:t xml:space="preserve">Product 1: </w:t>
      </w:r>
      <w:proofErr w:type="spellStart"/>
      <w:r w:rsidRPr="007D227F">
        <w:rPr>
          <w:rFonts w:ascii="Segoe UI" w:eastAsia="Times New Roman" w:hAnsi="Segoe UI" w:cs="Segoe UI"/>
          <w:b/>
          <w:bCs/>
          <w:color w:val="374151"/>
          <w:sz w:val="24"/>
          <w:szCs w:val="24"/>
          <w:bdr w:val="single" w:sz="2" w:space="0" w:color="D9D9E3" w:frame="1"/>
        </w:rPr>
        <w:t>Cybersecurity</w:t>
      </w:r>
      <w:proofErr w:type="spellEnd"/>
      <w:r w:rsidRPr="007D227F">
        <w:rPr>
          <w:rFonts w:ascii="Segoe UI" w:eastAsia="Times New Roman" w:hAnsi="Segoe UI" w:cs="Segoe UI"/>
          <w:b/>
          <w:bCs/>
          <w:color w:val="374151"/>
          <w:sz w:val="24"/>
          <w:szCs w:val="24"/>
          <w:bdr w:val="single" w:sz="2" w:space="0" w:color="D9D9E3" w:frame="1"/>
        </w:rPr>
        <w:t xml:space="preserve"> Software Suite</w:t>
      </w:r>
    </w:p>
    <w:p w:rsidR="007D227F" w:rsidRPr="007D227F" w:rsidRDefault="007D227F" w:rsidP="007D227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7D227F">
        <w:rPr>
          <w:rFonts w:ascii="Segoe UI" w:eastAsia="Times New Roman" w:hAnsi="Segoe UI" w:cs="Segoe UI"/>
          <w:color w:val="374151"/>
          <w:sz w:val="24"/>
          <w:szCs w:val="24"/>
        </w:rPr>
        <w:t>CyberTech</w:t>
      </w:r>
      <w:proofErr w:type="spellEnd"/>
      <w:r w:rsidRPr="007D227F">
        <w:rPr>
          <w:rFonts w:ascii="Segoe UI" w:eastAsia="Times New Roman" w:hAnsi="Segoe UI" w:cs="Segoe UI"/>
          <w:color w:val="374151"/>
          <w:sz w:val="24"/>
          <w:szCs w:val="24"/>
        </w:rPr>
        <w:t xml:space="preserve"> Innovations has developed a comprehensive </w:t>
      </w:r>
      <w:proofErr w:type="spellStart"/>
      <w:r w:rsidRPr="007D227F">
        <w:rPr>
          <w:rFonts w:ascii="Segoe UI" w:eastAsia="Times New Roman" w:hAnsi="Segoe UI" w:cs="Segoe UI"/>
          <w:color w:val="374151"/>
          <w:sz w:val="24"/>
          <w:szCs w:val="24"/>
        </w:rPr>
        <w:t>cybersecurity</w:t>
      </w:r>
      <w:proofErr w:type="spellEnd"/>
      <w:r w:rsidRPr="007D227F">
        <w:rPr>
          <w:rFonts w:ascii="Segoe UI" w:eastAsia="Times New Roman" w:hAnsi="Segoe UI" w:cs="Segoe UI"/>
          <w:color w:val="374151"/>
          <w:sz w:val="24"/>
          <w:szCs w:val="24"/>
        </w:rPr>
        <w:t xml:space="preserve"> software suite that provides advanced threat detection, encryption, and secure access control. This suite is designed for businesses to protect their sensitive data and networks.</w:t>
      </w:r>
    </w:p>
    <w:p w:rsidR="007D227F" w:rsidRPr="007D227F" w:rsidRDefault="007D227F" w:rsidP="007D227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D227F">
        <w:rPr>
          <w:rFonts w:ascii="Segoe UI" w:eastAsia="Times New Roman" w:hAnsi="Segoe UI" w:cs="Segoe UI"/>
          <w:color w:val="374151"/>
          <w:sz w:val="24"/>
          <w:szCs w:val="24"/>
        </w:rPr>
        <w:t>The algorithms used in the suite are considered proprietary and are central to its functionality.</w:t>
      </w:r>
    </w:p>
    <w:p w:rsidR="007D227F" w:rsidRPr="007D227F" w:rsidRDefault="007D227F" w:rsidP="007D22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227F">
        <w:rPr>
          <w:rFonts w:ascii="Segoe UI" w:eastAsia="Times New Roman" w:hAnsi="Segoe UI" w:cs="Segoe UI"/>
          <w:b/>
          <w:bCs/>
          <w:color w:val="374151"/>
          <w:sz w:val="24"/>
          <w:szCs w:val="24"/>
          <w:bdr w:val="single" w:sz="2" w:space="0" w:color="D9D9E3" w:frame="1"/>
        </w:rPr>
        <w:t>Product 2: Mobile Application</w:t>
      </w:r>
    </w:p>
    <w:p w:rsidR="007D227F" w:rsidRPr="007D227F" w:rsidRDefault="007D227F" w:rsidP="007D227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D227F">
        <w:rPr>
          <w:rFonts w:ascii="Segoe UI" w:eastAsia="Times New Roman" w:hAnsi="Segoe UI" w:cs="Segoe UI"/>
          <w:color w:val="374151"/>
          <w:sz w:val="24"/>
          <w:szCs w:val="24"/>
        </w:rPr>
        <w:t>The company has also created a mobile application that enhances the security and privacy of mobile device users. It offers features like encrypted messaging, secure browsing, and robust data protection.</w:t>
      </w:r>
    </w:p>
    <w:p w:rsidR="007D227F" w:rsidRPr="007D227F" w:rsidRDefault="007D227F" w:rsidP="007D227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D227F">
        <w:rPr>
          <w:rFonts w:ascii="Segoe UI" w:eastAsia="Times New Roman" w:hAnsi="Segoe UI" w:cs="Segoe UI"/>
          <w:color w:val="374151"/>
          <w:sz w:val="24"/>
          <w:szCs w:val="24"/>
        </w:rPr>
        <w:t>The app's user interface and user experience are considered unique and innovative.</w:t>
      </w:r>
    </w:p>
    <w:p w:rsidR="007D227F" w:rsidRPr="007D227F" w:rsidRDefault="007D227F" w:rsidP="007D22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227F">
        <w:rPr>
          <w:rFonts w:ascii="Segoe UI" w:eastAsia="Times New Roman" w:hAnsi="Segoe UI" w:cs="Segoe UI"/>
          <w:b/>
          <w:bCs/>
          <w:color w:val="374151"/>
          <w:sz w:val="24"/>
          <w:szCs w:val="24"/>
          <w:bdr w:val="single" w:sz="2" w:space="0" w:color="D9D9E3" w:frame="1"/>
        </w:rPr>
        <w:t xml:space="preserve">Product 3: AI-Powered </w:t>
      </w:r>
      <w:proofErr w:type="spellStart"/>
      <w:r w:rsidRPr="007D227F">
        <w:rPr>
          <w:rFonts w:ascii="Segoe UI" w:eastAsia="Times New Roman" w:hAnsi="Segoe UI" w:cs="Segoe UI"/>
          <w:b/>
          <w:bCs/>
          <w:color w:val="374151"/>
          <w:sz w:val="24"/>
          <w:szCs w:val="24"/>
          <w:bdr w:val="single" w:sz="2" w:space="0" w:color="D9D9E3" w:frame="1"/>
        </w:rPr>
        <w:t>Chatbot</w:t>
      </w:r>
      <w:proofErr w:type="spellEnd"/>
    </w:p>
    <w:p w:rsidR="007D227F" w:rsidRPr="007D227F" w:rsidRDefault="007D227F" w:rsidP="007D227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7D227F">
        <w:rPr>
          <w:rFonts w:ascii="Segoe UI" w:eastAsia="Times New Roman" w:hAnsi="Segoe UI" w:cs="Segoe UI"/>
          <w:color w:val="374151"/>
          <w:sz w:val="24"/>
          <w:szCs w:val="24"/>
        </w:rPr>
        <w:t>CyberTech</w:t>
      </w:r>
      <w:proofErr w:type="spellEnd"/>
      <w:r w:rsidRPr="007D227F">
        <w:rPr>
          <w:rFonts w:ascii="Segoe UI" w:eastAsia="Times New Roman" w:hAnsi="Segoe UI" w:cs="Segoe UI"/>
          <w:color w:val="374151"/>
          <w:sz w:val="24"/>
          <w:szCs w:val="24"/>
        </w:rPr>
        <w:t xml:space="preserve"> Innovations has designed an AI-powered </w:t>
      </w:r>
      <w:proofErr w:type="spellStart"/>
      <w:r w:rsidRPr="007D227F">
        <w:rPr>
          <w:rFonts w:ascii="Segoe UI" w:eastAsia="Times New Roman" w:hAnsi="Segoe UI" w:cs="Segoe UI"/>
          <w:color w:val="374151"/>
          <w:sz w:val="24"/>
          <w:szCs w:val="24"/>
        </w:rPr>
        <w:t>chatbot</w:t>
      </w:r>
      <w:proofErr w:type="spellEnd"/>
      <w:r w:rsidRPr="007D227F">
        <w:rPr>
          <w:rFonts w:ascii="Segoe UI" w:eastAsia="Times New Roman" w:hAnsi="Segoe UI" w:cs="Segoe UI"/>
          <w:color w:val="374151"/>
          <w:sz w:val="24"/>
          <w:szCs w:val="24"/>
        </w:rPr>
        <w:t xml:space="preserve"> that serves as a virtual customer support assistant for businesses. It uses natural language processing and machine learning to provide quick and accurate responses to customer inquiries.</w:t>
      </w:r>
    </w:p>
    <w:p w:rsidR="007D227F" w:rsidRPr="007D227F" w:rsidRDefault="007D227F" w:rsidP="007D227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D227F">
        <w:rPr>
          <w:rFonts w:ascii="Segoe UI" w:eastAsia="Times New Roman" w:hAnsi="Segoe UI" w:cs="Segoe UI"/>
          <w:color w:val="374151"/>
          <w:sz w:val="24"/>
          <w:szCs w:val="24"/>
        </w:rPr>
        <w:t xml:space="preserve">The </w:t>
      </w:r>
      <w:proofErr w:type="spellStart"/>
      <w:r w:rsidRPr="007D227F">
        <w:rPr>
          <w:rFonts w:ascii="Segoe UI" w:eastAsia="Times New Roman" w:hAnsi="Segoe UI" w:cs="Segoe UI"/>
          <w:color w:val="374151"/>
          <w:sz w:val="24"/>
          <w:szCs w:val="24"/>
        </w:rPr>
        <w:t>chatbot's</w:t>
      </w:r>
      <w:proofErr w:type="spellEnd"/>
      <w:r w:rsidRPr="007D227F">
        <w:rPr>
          <w:rFonts w:ascii="Segoe UI" w:eastAsia="Times New Roman" w:hAnsi="Segoe UI" w:cs="Segoe UI"/>
          <w:color w:val="374151"/>
          <w:sz w:val="24"/>
          <w:szCs w:val="24"/>
        </w:rPr>
        <w:t xml:space="preserve"> underlying algorithms are a key part of its success and functionality.</w:t>
      </w:r>
    </w:p>
    <w:p w:rsidR="007D227F" w:rsidRPr="007D227F" w:rsidRDefault="007D227F" w:rsidP="007D22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227F">
        <w:rPr>
          <w:rFonts w:ascii="Segoe UI" w:eastAsia="Times New Roman" w:hAnsi="Segoe UI" w:cs="Segoe UI"/>
          <w:b/>
          <w:bCs/>
          <w:color w:val="374151"/>
          <w:sz w:val="24"/>
          <w:szCs w:val="24"/>
          <w:bdr w:val="single" w:sz="2" w:space="0" w:color="D9D9E3" w:frame="1"/>
        </w:rPr>
        <w:t>Market Dynamics:</w:t>
      </w:r>
    </w:p>
    <w:p w:rsidR="007D227F" w:rsidRPr="007D227F" w:rsidRDefault="007D227F" w:rsidP="007D227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D227F">
        <w:rPr>
          <w:rFonts w:ascii="Segoe UI" w:eastAsia="Times New Roman" w:hAnsi="Segoe UI" w:cs="Segoe UI"/>
          <w:color w:val="374151"/>
          <w:sz w:val="24"/>
          <w:szCs w:val="24"/>
        </w:rPr>
        <w:t>The technology market is competitive, with security and privacy solutions in high demand. Innovation is crucial for maintaining market share.</w:t>
      </w:r>
    </w:p>
    <w:p w:rsidR="007D227F" w:rsidRPr="007D227F" w:rsidRDefault="007D227F" w:rsidP="007D22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227F">
        <w:rPr>
          <w:rFonts w:ascii="Segoe UI" w:eastAsia="Times New Roman" w:hAnsi="Segoe UI" w:cs="Segoe UI"/>
          <w:b/>
          <w:bCs/>
          <w:color w:val="374151"/>
          <w:sz w:val="24"/>
          <w:szCs w:val="24"/>
          <w:bdr w:val="single" w:sz="2" w:space="0" w:color="D9D9E3" w:frame="1"/>
        </w:rPr>
        <w:lastRenderedPageBreak/>
        <w:t>Goals:</w:t>
      </w:r>
    </w:p>
    <w:p w:rsidR="007D227F" w:rsidRPr="007D227F" w:rsidRDefault="007D227F" w:rsidP="007D22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spellStart"/>
      <w:r w:rsidRPr="007D227F">
        <w:rPr>
          <w:rFonts w:ascii="Segoe UI" w:eastAsia="Times New Roman" w:hAnsi="Segoe UI" w:cs="Segoe UI"/>
          <w:color w:val="374151"/>
          <w:sz w:val="24"/>
          <w:szCs w:val="24"/>
        </w:rPr>
        <w:t>CyberTech</w:t>
      </w:r>
      <w:proofErr w:type="spellEnd"/>
      <w:r w:rsidRPr="007D227F">
        <w:rPr>
          <w:rFonts w:ascii="Segoe UI" w:eastAsia="Times New Roman" w:hAnsi="Segoe UI" w:cs="Segoe UI"/>
          <w:color w:val="374151"/>
          <w:sz w:val="24"/>
          <w:szCs w:val="24"/>
        </w:rPr>
        <w:t xml:space="preserve"> Innovations aims to protect its intellectual property, gain market acceptance, and generate revenue through product sales, licensing, and partnerships.</w:t>
      </w:r>
    </w:p>
    <w:p w:rsidR="007D227F" w:rsidRPr="007D227F" w:rsidRDefault="007D227F" w:rsidP="007D22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227F">
        <w:rPr>
          <w:rFonts w:ascii="Segoe UI" w:eastAsia="Times New Roman" w:hAnsi="Segoe UI" w:cs="Segoe UI"/>
          <w:b/>
          <w:bCs/>
          <w:color w:val="374151"/>
          <w:sz w:val="24"/>
          <w:szCs w:val="24"/>
          <w:bdr w:val="single" w:sz="2" w:space="0" w:color="D9D9E3" w:frame="1"/>
        </w:rPr>
        <w:t>Options:</w:t>
      </w:r>
    </w:p>
    <w:p w:rsidR="007D227F" w:rsidRPr="007D227F" w:rsidRDefault="007D227F" w:rsidP="007D22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227F">
        <w:rPr>
          <w:rFonts w:ascii="Segoe UI" w:eastAsia="Times New Roman" w:hAnsi="Segoe UI" w:cs="Segoe UI"/>
          <w:color w:val="374151"/>
          <w:sz w:val="24"/>
          <w:szCs w:val="24"/>
        </w:rPr>
        <w:t>For each product, they are considering various intellectual property protection strategies, including patents, copyrights, and trade secrets.</w:t>
      </w:r>
    </w:p>
    <w:p w:rsidR="007D227F" w:rsidRPr="007D227F" w:rsidRDefault="007D227F" w:rsidP="007D227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7D227F">
        <w:rPr>
          <w:rFonts w:ascii="Segoe UI" w:eastAsia="Times New Roman" w:hAnsi="Segoe UI" w:cs="Segoe UI"/>
          <w:color w:val="374151"/>
          <w:sz w:val="24"/>
          <w:szCs w:val="24"/>
        </w:rPr>
        <w:br/>
        <w:t>Certainly, here's a case study-based question for computer science students where they have to choose between patent, copyright, and trade secret protection for different products:</w:t>
      </w:r>
    </w:p>
    <w:p w:rsidR="007D227F" w:rsidRPr="007D227F" w:rsidRDefault="007D227F" w:rsidP="007D22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227F">
        <w:rPr>
          <w:rFonts w:ascii="Segoe UI" w:eastAsia="Times New Roman" w:hAnsi="Segoe UI" w:cs="Segoe UI"/>
          <w:b/>
          <w:bCs/>
          <w:color w:val="374151"/>
          <w:sz w:val="24"/>
          <w:szCs w:val="24"/>
          <w:bdr w:val="single" w:sz="2" w:space="0" w:color="D9D9E3" w:frame="1"/>
        </w:rPr>
        <w:t>Case Study: Intellectual Property Strategy for a Tech Company</w:t>
      </w:r>
    </w:p>
    <w:p w:rsidR="007D227F" w:rsidRPr="007D227F" w:rsidRDefault="007D227F" w:rsidP="007D22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227F">
        <w:rPr>
          <w:rFonts w:ascii="Segoe UI" w:eastAsia="Times New Roman" w:hAnsi="Segoe UI" w:cs="Segoe UI"/>
          <w:color w:val="374151"/>
          <w:sz w:val="24"/>
          <w:szCs w:val="24"/>
        </w:rPr>
        <w:t xml:space="preserve">You are advising </w:t>
      </w:r>
      <w:proofErr w:type="spellStart"/>
      <w:r w:rsidRPr="007D227F">
        <w:rPr>
          <w:rFonts w:ascii="Segoe UI" w:eastAsia="Times New Roman" w:hAnsi="Segoe UI" w:cs="Segoe UI"/>
          <w:color w:val="374151"/>
          <w:sz w:val="24"/>
          <w:szCs w:val="24"/>
        </w:rPr>
        <w:t>CyberTech</w:t>
      </w:r>
      <w:proofErr w:type="spellEnd"/>
      <w:r w:rsidRPr="007D227F">
        <w:rPr>
          <w:rFonts w:ascii="Segoe UI" w:eastAsia="Times New Roman" w:hAnsi="Segoe UI" w:cs="Segoe UI"/>
          <w:color w:val="374151"/>
          <w:sz w:val="24"/>
          <w:szCs w:val="24"/>
        </w:rPr>
        <w:t xml:space="preserve"> Innovations, a technology company with a diverse product portfolio. </w:t>
      </w:r>
      <w:proofErr w:type="spellStart"/>
      <w:r w:rsidRPr="007D227F">
        <w:rPr>
          <w:rFonts w:ascii="Segoe UI" w:eastAsia="Times New Roman" w:hAnsi="Segoe UI" w:cs="Segoe UI"/>
          <w:color w:val="374151"/>
          <w:sz w:val="24"/>
          <w:szCs w:val="24"/>
        </w:rPr>
        <w:t>CyberTech</w:t>
      </w:r>
      <w:proofErr w:type="spellEnd"/>
      <w:r w:rsidRPr="007D227F">
        <w:rPr>
          <w:rFonts w:ascii="Segoe UI" w:eastAsia="Times New Roman" w:hAnsi="Segoe UI" w:cs="Segoe UI"/>
          <w:color w:val="374151"/>
          <w:sz w:val="24"/>
          <w:szCs w:val="24"/>
        </w:rPr>
        <w:t xml:space="preserve"> Innovations offers three distinct products, each with unique intellectual property considerations. Consider the following specific details of their situation:</w:t>
      </w:r>
    </w:p>
    <w:p w:rsidR="007D227F" w:rsidRPr="007D227F" w:rsidRDefault="007D227F" w:rsidP="007D22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227F">
        <w:rPr>
          <w:rFonts w:ascii="Segoe UI" w:eastAsia="Times New Roman" w:hAnsi="Segoe UI" w:cs="Segoe UI"/>
          <w:b/>
          <w:bCs/>
          <w:color w:val="374151"/>
          <w:sz w:val="24"/>
          <w:szCs w:val="24"/>
          <w:bdr w:val="single" w:sz="2" w:space="0" w:color="D9D9E3" w:frame="1"/>
        </w:rPr>
        <w:t xml:space="preserve">Product 1: </w:t>
      </w:r>
      <w:proofErr w:type="spellStart"/>
      <w:r w:rsidRPr="007D227F">
        <w:rPr>
          <w:rFonts w:ascii="Segoe UI" w:eastAsia="Times New Roman" w:hAnsi="Segoe UI" w:cs="Segoe UI"/>
          <w:b/>
          <w:bCs/>
          <w:color w:val="374151"/>
          <w:sz w:val="24"/>
          <w:szCs w:val="24"/>
          <w:bdr w:val="single" w:sz="2" w:space="0" w:color="D9D9E3" w:frame="1"/>
        </w:rPr>
        <w:t>Cybersecurity</w:t>
      </w:r>
      <w:proofErr w:type="spellEnd"/>
      <w:r w:rsidRPr="007D227F">
        <w:rPr>
          <w:rFonts w:ascii="Segoe UI" w:eastAsia="Times New Roman" w:hAnsi="Segoe UI" w:cs="Segoe UI"/>
          <w:b/>
          <w:bCs/>
          <w:color w:val="374151"/>
          <w:sz w:val="24"/>
          <w:szCs w:val="24"/>
          <w:bdr w:val="single" w:sz="2" w:space="0" w:color="D9D9E3" w:frame="1"/>
        </w:rPr>
        <w:t xml:space="preserve"> Software Suite</w:t>
      </w:r>
    </w:p>
    <w:p w:rsidR="007D227F" w:rsidRPr="007D227F" w:rsidRDefault="007D227F" w:rsidP="007D227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7D227F">
        <w:rPr>
          <w:rFonts w:ascii="Segoe UI" w:eastAsia="Times New Roman" w:hAnsi="Segoe UI" w:cs="Segoe UI"/>
          <w:color w:val="374151"/>
          <w:sz w:val="24"/>
          <w:szCs w:val="24"/>
        </w:rPr>
        <w:t>CyberTech</w:t>
      </w:r>
      <w:proofErr w:type="spellEnd"/>
      <w:r w:rsidRPr="007D227F">
        <w:rPr>
          <w:rFonts w:ascii="Segoe UI" w:eastAsia="Times New Roman" w:hAnsi="Segoe UI" w:cs="Segoe UI"/>
          <w:color w:val="374151"/>
          <w:sz w:val="24"/>
          <w:szCs w:val="24"/>
        </w:rPr>
        <w:t xml:space="preserve"> Innovations has developed a comprehensive </w:t>
      </w:r>
      <w:proofErr w:type="spellStart"/>
      <w:r w:rsidRPr="007D227F">
        <w:rPr>
          <w:rFonts w:ascii="Segoe UI" w:eastAsia="Times New Roman" w:hAnsi="Segoe UI" w:cs="Segoe UI"/>
          <w:color w:val="374151"/>
          <w:sz w:val="24"/>
          <w:szCs w:val="24"/>
        </w:rPr>
        <w:t>cybersecurity</w:t>
      </w:r>
      <w:proofErr w:type="spellEnd"/>
      <w:r w:rsidRPr="007D227F">
        <w:rPr>
          <w:rFonts w:ascii="Segoe UI" w:eastAsia="Times New Roman" w:hAnsi="Segoe UI" w:cs="Segoe UI"/>
          <w:color w:val="374151"/>
          <w:sz w:val="24"/>
          <w:szCs w:val="24"/>
        </w:rPr>
        <w:t xml:space="preserve"> software suite that provides advanced threat detection, encryption, and secure access control. This suite is designed for businesses to protect their sensitive data and networks.</w:t>
      </w:r>
    </w:p>
    <w:p w:rsidR="007D227F" w:rsidRPr="007D227F" w:rsidRDefault="007D227F" w:rsidP="007D227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D227F">
        <w:rPr>
          <w:rFonts w:ascii="Segoe UI" w:eastAsia="Times New Roman" w:hAnsi="Segoe UI" w:cs="Segoe UI"/>
          <w:color w:val="374151"/>
          <w:sz w:val="24"/>
          <w:szCs w:val="24"/>
        </w:rPr>
        <w:t>The algorithms used in the suite are considered proprietary and are central to its functionality.</w:t>
      </w:r>
    </w:p>
    <w:p w:rsidR="007D227F" w:rsidRPr="007D227F" w:rsidRDefault="007D227F" w:rsidP="007D22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227F">
        <w:rPr>
          <w:rFonts w:ascii="Segoe UI" w:eastAsia="Times New Roman" w:hAnsi="Segoe UI" w:cs="Segoe UI"/>
          <w:b/>
          <w:bCs/>
          <w:color w:val="374151"/>
          <w:sz w:val="24"/>
          <w:szCs w:val="24"/>
          <w:bdr w:val="single" w:sz="2" w:space="0" w:color="D9D9E3" w:frame="1"/>
        </w:rPr>
        <w:t>Product 2: Mobile Application</w:t>
      </w:r>
    </w:p>
    <w:p w:rsidR="007D227F" w:rsidRPr="007D227F" w:rsidRDefault="007D227F" w:rsidP="007D227F">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D227F">
        <w:rPr>
          <w:rFonts w:ascii="Segoe UI" w:eastAsia="Times New Roman" w:hAnsi="Segoe UI" w:cs="Segoe UI"/>
          <w:color w:val="374151"/>
          <w:sz w:val="24"/>
          <w:szCs w:val="24"/>
        </w:rPr>
        <w:t>The company has also created a mobile application that enhances the security and privacy of mobile device users. It offers features like encrypted messaging, secure browsing, and robust data protection.</w:t>
      </w:r>
    </w:p>
    <w:p w:rsidR="007D227F" w:rsidRPr="007D227F" w:rsidRDefault="007D227F" w:rsidP="007D227F">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D227F">
        <w:rPr>
          <w:rFonts w:ascii="Segoe UI" w:eastAsia="Times New Roman" w:hAnsi="Segoe UI" w:cs="Segoe UI"/>
          <w:color w:val="374151"/>
          <w:sz w:val="24"/>
          <w:szCs w:val="24"/>
        </w:rPr>
        <w:t>The app's user interface and user experience are considered unique and innovative.</w:t>
      </w:r>
    </w:p>
    <w:p w:rsidR="007D227F" w:rsidRPr="007D227F" w:rsidRDefault="007D227F" w:rsidP="007D22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227F">
        <w:rPr>
          <w:rFonts w:ascii="Segoe UI" w:eastAsia="Times New Roman" w:hAnsi="Segoe UI" w:cs="Segoe UI"/>
          <w:b/>
          <w:bCs/>
          <w:color w:val="374151"/>
          <w:sz w:val="24"/>
          <w:szCs w:val="24"/>
          <w:bdr w:val="single" w:sz="2" w:space="0" w:color="D9D9E3" w:frame="1"/>
        </w:rPr>
        <w:t xml:space="preserve">Product 3: AI-Powered </w:t>
      </w:r>
      <w:proofErr w:type="spellStart"/>
      <w:r w:rsidRPr="007D227F">
        <w:rPr>
          <w:rFonts w:ascii="Segoe UI" w:eastAsia="Times New Roman" w:hAnsi="Segoe UI" w:cs="Segoe UI"/>
          <w:b/>
          <w:bCs/>
          <w:color w:val="374151"/>
          <w:sz w:val="24"/>
          <w:szCs w:val="24"/>
          <w:bdr w:val="single" w:sz="2" w:space="0" w:color="D9D9E3" w:frame="1"/>
        </w:rPr>
        <w:t>Chatbot</w:t>
      </w:r>
      <w:proofErr w:type="spellEnd"/>
    </w:p>
    <w:p w:rsidR="007D227F" w:rsidRPr="007D227F" w:rsidRDefault="007D227F" w:rsidP="007D227F">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7D227F">
        <w:rPr>
          <w:rFonts w:ascii="Segoe UI" w:eastAsia="Times New Roman" w:hAnsi="Segoe UI" w:cs="Segoe UI"/>
          <w:color w:val="374151"/>
          <w:sz w:val="24"/>
          <w:szCs w:val="24"/>
        </w:rPr>
        <w:lastRenderedPageBreak/>
        <w:t>CyberTech</w:t>
      </w:r>
      <w:proofErr w:type="spellEnd"/>
      <w:r w:rsidRPr="007D227F">
        <w:rPr>
          <w:rFonts w:ascii="Segoe UI" w:eastAsia="Times New Roman" w:hAnsi="Segoe UI" w:cs="Segoe UI"/>
          <w:color w:val="374151"/>
          <w:sz w:val="24"/>
          <w:szCs w:val="24"/>
        </w:rPr>
        <w:t xml:space="preserve"> Innovations has designed an AI-powered </w:t>
      </w:r>
      <w:proofErr w:type="spellStart"/>
      <w:r w:rsidRPr="007D227F">
        <w:rPr>
          <w:rFonts w:ascii="Segoe UI" w:eastAsia="Times New Roman" w:hAnsi="Segoe UI" w:cs="Segoe UI"/>
          <w:color w:val="374151"/>
          <w:sz w:val="24"/>
          <w:szCs w:val="24"/>
        </w:rPr>
        <w:t>chatbot</w:t>
      </w:r>
      <w:proofErr w:type="spellEnd"/>
      <w:r w:rsidRPr="007D227F">
        <w:rPr>
          <w:rFonts w:ascii="Segoe UI" w:eastAsia="Times New Roman" w:hAnsi="Segoe UI" w:cs="Segoe UI"/>
          <w:color w:val="374151"/>
          <w:sz w:val="24"/>
          <w:szCs w:val="24"/>
        </w:rPr>
        <w:t xml:space="preserve"> that serves as a virtual customer support assistant for businesses. It uses natural language processing and machine learning to provide quick and accurate responses to customer inquiries.</w:t>
      </w:r>
    </w:p>
    <w:p w:rsidR="007D227F" w:rsidRPr="007D227F" w:rsidRDefault="007D227F" w:rsidP="007D227F">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D227F">
        <w:rPr>
          <w:rFonts w:ascii="Segoe UI" w:eastAsia="Times New Roman" w:hAnsi="Segoe UI" w:cs="Segoe UI"/>
          <w:color w:val="374151"/>
          <w:sz w:val="24"/>
          <w:szCs w:val="24"/>
        </w:rPr>
        <w:t xml:space="preserve">The </w:t>
      </w:r>
      <w:proofErr w:type="spellStart"/>
      <w:r w:rsidRPr="007D227F">
        <w:rPr>
          <w:rFonts w:ascii="Segoe UI" w:eastAsia="Times New Roman" w:hAnsi="Segoe UI" w:cs="Segoe UI"/>
          <w:color w:val="374151"/>
          <w:sz w:val="24"/>
          <w:szCs w:val="24"/>
        </w:rPr>
        <w:t>chatbot's</w:t>
      </w:r>
      <w:proofErr w:type="spellEnd"/>
      <w:r w:rsidRPr="007D227F">
        <w:rPr>
          <w:rFonts w:ascii="Segoe UI" w:eastAsia="Times New Roman" w:hAnsi="Segoe UI" w:cs="Segoe UI"/>
          <w:color w:val="374151"/>
          <w:sz w:val="24"/>
          <w:szCs w:val="24"/>
        </w:rPr>
        <w:t xml:space="preserve"> underlying algorithms are a key part of its success and functionality.</w:t>
      </w:r>
    </w:p>
    <w:p w:rsidR="007D227F" w:rsidRPr="007D227F" w:rsidRDefault="007D227F" w:rsidP="007D22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227F">
        <w:rPr>
          <w:rFonts w:ascii="Segoe UI" w:eastAsia="Times New Roman" w:hAnsi="Segoe UI" w:cs="Segoe UI"/>
          <w:b/>
          <w:bCs/>
          <w:color w:val="374151"/>
          <w:sz w:val="24"/>
          <w:szCs w:val="24"/>
          <w:bdr w:val="single" w:sz="2" w:space="0" w:color="D9D9E3" w:frame="1"/>
        </w:rPr>
        <w:t>Market Dynamics:</w:t>
      </w:r>
    </w:p>
    <w:p w:rsidR="007D227F" w:rsidRPr="007D227F" w:rsidRDefault="007D227F" w:rsidP="007D227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D227F">
        <w:rPr>
          <w:rFonts w:ascii="Segoe UI" w:eastAsia="Times New Roman" w:hAnsi="Segoe UI" w:cs="Segoe UI"/>
          <w:color w:val="374151"/>
          <w:sz w:val="24"/>
          <w:szCs w:val="24"/>
        </w:rPr>
        <w:t>The technology market is competitive, with security and privacy solutions in high demand. Innovation is crucial for maintaining market share.</w:t>
      </w:r>
    </w:p>
    <w:p w:rsidR="007D227F" w:rsidRPr="007D227F" w:rsidRDefault="007D227F" w:rsidP="007D22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227F">
        <w:rPr>
          <w:rFonts w:ascii="Segoe UI" w:eastAsia="Times New Roman" w:hAnsi="Segoe UI" w:cs="Segoe UI"/>
          <w:b/>
          <w:bCs/>
          <w:color w:val="374151"/>
          <w:sz w:val="24"/>
          <w:szCs w:val="24"/>
          <w:bdr w:val="single" w:sz="2" w:space="0" w:color="D9D9E3" w:frame="1"/>
        </w:rPr>
        <w:t>Goals:</w:t>
      </w:r>
    </w:p>
    <w:p w:rsidR="007D227F" w:rsidRPr="007D227F" w:rsidRDefault="007D227F" w:rsidP="007D22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spellStart"/>
      <w:r w:rsidRPr="007D227F">
        <w:rPr>
          <w:rFonts w:ascii="Segoe UI" w:eastAsia="Times New Roman" w:hAnsi="Segoe UI" w:cs="Segoe UI"/>
          <w:color w:val="374151"/>
          <w:sz w:val="24"/>
          <w:szCs w:val="24"/>
        </w:rPr>
        <w:t>CyberTech</w:t>
      </w:r>
      <w:proofErr w:type="spellEnd"/>
      <w:r w:rsidRPr="007D227F">
        <w:rPr>
          <w:rFonts w:ascii="Segoe UI" w:eastAsia="Times New Roman" w:hAnsi="Segoe UI" w:cs="Segoe UI"/>
          <w:color w:val="374151"/>
          <w:sz w:val="24"/>
          <w:szCs w:val="24"/>
        </w:rPr>
        <w:t xml:space="preserve"> Innovations aims to protect its intellectual property, gain market acceptance, and generate revenue through product sales, licensing, and partnerships.</w:t>
      </w:r>
    </w:p>
    <w:p w:rsidR="007D227F" w:rsidRPr="007D227F" w:rsidRDefault="007D227F" w:rsidP="007D22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227F">
        <w:rPr>
          <w:rFonts w:ascii="Segoe UI" w:eastAsia="Times New Roman" w:hAnsi="Segoe UI" w:cs="Segoe UI"/>
          <w:b/>
          <w:bCs/>
          <w:color w:val="374151"/>
          <w:sz w:val="24"/>
          <w:szCs w:val="24"/>
          <w:bdr w:val="single" w:sz="2" w:space="0" w:color="D9D9E3" w:frame="1"/>
        </w:rPr>
        <w:t>Options:</w:t>
      </w:r>
    </w:p>
    <w:p w:rsidR="007D227F" w:rsidRPr="007D227F" w:rsidRDefault="007D227F" w:rsidP="007D22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227F">
        <w:rPr>
          <w:rFonts w:ascii="Segoe UI" w:eastAsia="Times New Roman" w:hAnsi="Segoe UI" w:cs="Segoe UI"/>
          <w:color w:val="374151"/>
          <w:sz w:val="24"/>
          <w:szCs w:val="24"/>
        </w:rPr>
        <w:t>For each product, they are considering various intellectual property protection strategies, including patents, copyrights, and trade secrets.</w:t>
      </w:r>
    </w:p>
    <w:p w:rsidR="007D227F" w:rsidRPr="007D227F" w:rsidRDefault="007D227F" w:rsidP="007D22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227F">
        <w:rPr>
          <w:rFonts w:ascii="Segoe UI" w:eastAsia="Times New Roman" w:hAnsi="Segoe UI" w:cs="Segoe UI"/>
          <w:b/>
          <w:bCs/>
          <w:color w:val="374151"/>
          <w:sz w:val="24"/>
          <w:szCs w:val="24"/>
          <w:bdr w:val="single" w:sz="2" w:space="0" w:color="D9D9E3" w:frame="1"/>
        </w:rPr>
        <w:t>Questions:</w:t>
      </w:r>
    </w:p>
    <w:p w:rsidR="007D227F" w:rsidRPr="007D227F" w:rsidRDefault="007D227F" w:rsidP="007D227F">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D227F">
        <w:rPr>
          <w:rFonts w:ascii="Segoe UI" w:eastAsia="Times New Roman" w:hAnsi="Segoe UI" w:cs="Segoe UI"/>
          <w:color w:val="374151"/>
          <w:sz w:val="24"/>
          <w:szCs w:val="24"/>
        </w:rPr>
        <w:t xml:space="preserve">For the </w:t>
      </w:r>
      <w:proofErr w:type="spellStart"/>
      <w:r w:rsidRPr="007D227F">
        <w:rPr>
          <w:rFonts w:ascii="Segoe UI" w:eastAsia="Times New Roman" w:hAnsi="Segoe UI" w:cs="Segoe UI"/>
          <w:color w:val="374151"/>
          <w:sz w:val="24"/>
          <w:szCs w:val="24"/>
        </w:rPr>
        <w:t>Cybersecurity</w:t>
      </w:r>
      <w:proofErr w:type="spellEnd"/>
      <w:r w:rsidRPr="007D227F">
        <w:rPr>
          <w:rFonts w:ascii="Segoe UI" w:eastAsia="Times New Roman" w:hAnsi="Segoe UI" w:cs="Segoe UI"/>
          <w:color w:val="374151"/>
          <w:sz w:val="24"/>
          <w:szCs w:val="24"/>
        </w:rPr>
        <w:t xml:space="preserve"> Software Suite, evaluate whether patent, copyright, or trade secret protection is more suitable for safeguarding the proprietary algorithms used in threat detection and encryption. What criteria and considerations should </w:t>
      </w:r>
      <w:proofErr w:type="spellStart"/>
      <w:r w:rsidRPr="007D227F">
        <w:rPr>
          <w:rFonts w:ascii="Segoe UI" w:eastAsia="Times New Roman" w:hAnsi="Segoe UI" w:cs="Segoe UI"/>
          <w:color w:val="374151"/>
          <w:sz w:val="24"/>
          <w:szCs w:val="24"/>
        </w:rPr>
        <w:t>CyberTech</w:t>
      </w:r>
      <w:proofErr w:type="spellEnd"/>
      <w:r w:rsidRPr="007D227F">
        <w:rPr>
          <w:rFonts w:ascii="Segoe UI" w:eastAsia="Times New Roman" w:hAnsi="Segoe UI" w:cs="Segoe UI"/>
          <w:color w:val="374151"/>
          <w:sz w:val="24"/>
          <w:szCs w:val="24"/>
        </w:rPr>
        <w:t xml:space="preserve"> Innovations take into account when deciding on the appropriate strategy for this product?</w:t>
      </w:r>
    </w:p>
    <w:p w:rsidR="007D227F" w:rsidRPr="007D227F" w:rsidRDefault="007D227F" w:rsidP="007D227F">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D227F">
        <w:rPr>
          <w:rFonts w:ascii="Segoe UI" w:eastAsia="Times New Roman" w:hAnsi="Segoe UI" w:cs="Segoe UI"/>
          <w:color w:val="374151"/>
          <w:sz w:val="24"/>
          <w:szCs w:val="24"/>
        </w:rPr>
        <w:t xml:space="preserve">For the Mobile Application, analyze the advantages and disadvantages of pursuing patent, copyright, or trade secret protection for the unique user interface and user experience features. What factors should </w:t>
      </w:r>
      <w:proofErr w:type="spellStart"/>
      <w:r w:rsidRPr="007D227F">
        <w:rPr>
          <w:rFonts w:ascii="Segoe UI" w:eastAsia="Times New Roman" w:hAnsi="Segoe UI" w:cs="Segoe UI"/>
          <w:color w:val="374151"/>
          <w:sz w:val="24"/>
          <w:szCs w:val="24"/>
        </w:rPr>
        <w:t>CyberTech</w:t>
      </w:r>
      <w:proofErr w:type="spellEnd"/>
      <w:r w:rsidRPr="007D227F">
        <w:rPr>
          <w:rFonts w:ascii="Segoe UI" w:eastAsia="Times New Roman" w:hAnsi="Segoe UI" w:cs="Segoe UI"/>
          <w:color w:val="374151"/>
          <w:sz w:val="24"/>
          <w:szCs w:val="24"/>
        </w:rPr>
        <w:t xml:space="preserve"> Innovations consider when making this decision?</w:t>
      </w:r>
    </w:p>
    <w:p w:rsidR="007D227F" w:rsidRPr="007D227F" w:rsidRDefault="007D227F" w:rsidP="007D227F">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D227F">
        <w:rPr>
          <w:rFonts w:ascii="Segoe UI" w:eastAsia="Times New Roman" w:hAnsi="Segoe UI" w:cs="Segoe UI"/>
          <w:color w:val="374151"/>
          <w:sz w:val="24"/>
          <w:szCs w:val="24"/>
        </w:rPr>
        <w:t xml:space="preserve">For the AI-Powered </w:t>
      </w:r>
      <w:proofErr w:type="spellStart"/>
      <w:r w:rsidRPr="007D227F">
        <w:rPr>
          <w:rFonts w:ascii="Segoe UI" w:eastAsia="Times New Roman" w:hAnsi="Segoe UI" w:cs="Segoe UI"/>
          <w:color w:val="374151"/>
          <w:sz w:val="24"/>
          <w:szCs w:val="24"/>
        </w:rPr>
        <w:t>Chatbot</w:t>
      </w:r>
      <w:proofErr w:type="spellEnd"/>
      <w:r w:rsidRPr="007D227F">
        <w:rPr>
          <w:rFonts w:ascii="Segoe UI" w:eastAsia="Times New Roman" w:hAnsi="Segoe UI" w:cs="Segoe UI"/>
          <w:color w:val="374151"/>
          <w:sz w:val="24"/>
          <w:szCs w:val="24"/>
        </w:rPr>
        <w:t>, provide recommendations on the most appropriate intellectual property protection strategy for the underlying algorithms. Justify your choice of patent, copyright, or trade secret based on the specific characteristics of the product.</w:t>
      </w:r>
    </w:p>
    <w:p w:rsidR="00CE3EB8" w:rsidRDefault="00CE3EB8" w:rsidP="004547CA"/>
    <w:p w:rsidR="00FB7DB7" w:rsidRDefault="00FB7DB7" w:rsidP="004547CA">
      <w:r>
        <w:t>Solution:</w:t>
      </w:r>
    </w:p>
    <w:p w:rsidR="00FB7DB7" w:rsidRPr="00FB7DB7" w:rsidRDefault="00FB7DB7" w:rsidP="00FB7D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B7DB7">
        <w:rPr>
          <w:rFonts w:ascii="Segoe UI" w:eastAsia="Times New Roman" w:hAnsi="Segoe UI" w:cs="Segoe UI"/>
          <w:b/>
          <w:bCs/>
          <w:color w:val="374151"/>
          <w:sz w:val="24"/>
          <w:szCs w:val="24"/>
          <w:bdr w:val="single" w:sz="2" w:space="0" w:color="D9D9E3" w:frame="1"/>
        </w:rPr>
        <w:t xml:space="preserve">Product 1: </w:t>
      </w:r>
      <w:proofErr w:type="spellStart"/>
      <w:r w:rsidRPr="00FB7DB7">
        <w:rPr>
          <w:rFonts w:ascii="Segoe UI" w:eastAsia="Times New Roman" w:hAnsi="Segoe UI" w:cs="Segoe UI"/>
          <w:b/>
          <w:bCs/>
          <w:color w:val="374151"/>
          <w:sz w:val="24"/>
          <w:szCs w:val="24"/>
          <w:bdr w:val="single" w:sz="2" w:space="0" w:color="D9D9E3" w:frame="1"/>
        </w:rPr>
        <w:t>Cybersecurity</w:t>
      </w:r>
      <w:proofErr w:type="spellEnd"/>
      <w:r w:rsidRPr="00FB7DB7">
        <w:rPr>
          <w:rFonts w:ascii="Segoe UI" w:eastAsia="Times New Roman" w:hAnsi="Segoe UI" w:cs="Segoe UI"/>
          <w:b/>
          <w:bCs/>
          <w:color w:val="374151"/>
          <w:sz w:val="24"/>
          <w:szCs w:val="24"/>
          <w:bdr w:val="single" w:sz="2" w:space="0" w:color="D9D9E3" w:frame="1"/>
        </w:rPr>
        <w:t xml:space="preserve"> Software Suite</w:t>
      </w:r>
    </w:p>
    <w:p w:rsidR="00FB7DB7" w:rsidRPr="00FB7DB7" w:rsidRDefault="00FB7DB7" w:rsidP="00FB7DB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B7DB7">
        <w:rPr>
          <w:rFonts w:ascii="Segoe UI" w:eastAsia="Times New Roman" w:hAnsi="Segoe UI" w:cs="Segoe UI"/>
          <w:i/>
          <w:iCs/>
          <w:color w:val="374151"/>
          <w:sz w:val="24"/>
          <w:szCs w:val="24"/>
          <w:bdr w:val="single" w:sz="2" w:space="0" w:color="D9D9E3" w:frame="1"/>
        </w:rPr>
        <w:lastRenderedPageBreak/>
        <w:t>Intellectual Property Strategy:</w:t>
      </w:r>
      <w:r w:rsidRPr="00FB7DB7">
        <w:rPr>
          <w:rFonts w:ascii="Segoe UI" w:eastAsia="Times New Roman" w:hAnsi="Segoe UI" w:cs="Segoe UI"/>
          <w:color w:val="374151"/>
          <w:sz w:val="24"/>
          <w:szCs w:val="24"/>
        </w:rPr>
        <w:t xml:space="preserve"> Patent protection is the most suitable strategy for safeguarding the proprietary algorithms used in the </w:t>
      </w:r>
      <w:proofErr w:type="spellStart"/>
      <w:r w:rsidRPr="00FB7DB7">
        <w:rPr>
          <w:rFonts w:ascii="Segoe UI" w:eastAsia="Times New Roman" w:hAnsi="Segoe UI" w:cs="Segoe UI"/>
          <w:color w:val="374151"/>
          <w:sz w:val="24"/>
          <w:szCs w:val="24"/>
        </w:rPr>
        <w:t>Cybersecurity</w:t>
      </w:r>
      <w:proofErr w:type="spellEnd"/>
      <w:r w:rsidRPr="00FB7DB7">
        <w:rPr>
          <w:rFonts w:ascii="Segoe UI" w:eastAsia="Times New Roman" w:hAnsi="Segoe UI" w:cs="Segoe UI"/>
          <w:color w:val="374151"/>
          <w:sz w:val="24"/>
          <w:szCs w:val="24"/>
        </w:rPr>
        <w:t xml:space="preserve"> Software Suite. The algorithms are central to its functionality and represent a technological innovation that can be patented.</w:t>
      </w:r>
    </w:p>
    <w:p w:rsidR="00FB7DB7" w:rsidRPr="00FB7DB7" w:rsidRDefault="00FB7DB7" w:rsidP="00FB7D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B7DB7">
        <w:rPr>
          <w:rFonts w:ascii="Segoe UI" w:eastAsia="Times New Roman" w:hAnsi="Segoe UI" w:cs="Segoe UI"/>
          <w:b/>
          <w:bCs/>
          <w:color w:val="374151"/>
          <w:sz w:val="24"/>
          <w:szCs w:val="24"/>
          <w:bdr w:val="single" w:sz="2" w:space="0" w:color="D9D9E3" w:frame="1"/>
        </w:rPr>
        <w:t>Product 2: Mobile Application</w:t>
      </w:r>
    </w:p>
    <w:p w:rsidR="00FB7DB7" w:rsidRPr="00FB7DB7" w:rsidRDefault="00FB7DB7" w:rsidP="00FB7DB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B7DB7">
        <w:rPr>
          <w:rFonts w:ascii="Segoe UI" w:eastAsia="Times New Roman" w:hAnsi="Segoe UI" w:cs="Segoe UI"/>
          <w:i/>
          <w:iCs/>
          <w:color w:val="374151"/>
          <w:sz w:val="24"/>
          <w:szCs w:val="24"/>
          <w:bdr w:val="single" w:sz="2" w:space="0" w:color="D9D9E3" w:frame="1"/>
        </w:rPr>
        <w:t>Intellectual Property Strategy:</w:t>
      </w:r>
      <w:r w:rsidRPr="00FB7DB7">
        <w:rPr>
          <w:rFonts w:ascii="Segoe UI" w:eastAsia="Times New Roman" w:hAnsi="Segoe UI" w:cs="Segoe UI"/>
          <w:color w:val="374151"/>
          <w:sz w:val="24"/>
          <w:szCs w:val="24"/>
        </w:rPr>
        <w:t xml:space="preserve"> Copyright protection is the best strategy for safeguarding the unique user interface and user experience features of the Mobile Application. Copyright protects the specific expression of an idea, and in this case, it covers the distinct user interface and experience designed by </w:t>
      </w:r>
      <w:proofErr w:type="spellStart"/>
      <w:r w:rsidRPr="00FB7DB7">
        <w:rPr>
          <w:rFonts w:ascii="Segoe UI" w:eastAsia="Times New Roman" w:hAnsi="Segoe UI" w:cs="Segoe UI"/>
          <w:color w:val="374151"/>
          <w:sz w:val="24"/>
          <w:szCs w:val="24"/>
        </w:rPr>
        <w:t>CyberTech</w:t>
      </w:r>
      <w:proofErr w:type="spellEnd"/>
      <w:r w:rsidRPr="00FB7DB7">
        <w:rPr>
          <w:rFonts w:ascii="Segoe UI" w:eastAsia="Times New Roman" w:hAnsi="Segoe UI" w:cs="Segoe UI"/>
          <w:color w:val="374151"/>
          <w:sz w:val="24"/>
          <w:szCs w:val="24"/>
        </w:rPr>
        <w:t xml:space="preserve"> Innovations.</w:t>
      </w:r>
    </w:p>
    <w:p w:rsidR="00FB7DB7" w:rsidRPr="00FB7DB7" w:rsidRDefault="00FB7DB7" w:rsidP="00FB7D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B7DB7">
        <w:rPr>
          <w:rFonts w:ascii="Segoe UI" w:eastAsia="Times New Roman" w:hAnsi="Segoe UI" w:cs="Segoe UI"/>
          <w:b/>
          <w:bCs/>
          <w:color w:val="374151"/>
          <w:sz w:val="24"/>
          <w:szCs w:val="24"/>
          <w:bdr w:val="single" w:sz="2" w:space="0" w:color="D9D9E3" w:frame="1"/>
        </w:rPr>
        <w:t xml:space="preserve">Product 3: AI-Powered </w:t>
      </w:r>
      <w:proofErr w:type="spellStart"/>
      <w:r w:rsidRPr="00FB7DB7">
        <w:rPr>
          <w:rFonts w:ascii="Segoe UI" w:eastAsia="Times New Roman" w:hAnsi="Segoe UI" w:cs="Segoe UI"/>
          <w:b/>
          <w:bCs/>
          <w:color w:val="374151"/>
          <w:sz w:val="24"/>
          <w:szCs w:val="24"/>
          <w:bdr w:val="single" w:sz="2" w:space="0" w:color="D9D9E3" w:frame="1"/>
        </w:rPr>
        <w:t>Chatbot</w:t>
      </w:r>
      <w:proofErr w:type="spellEnd"/>
    </w:p>
    <w:p w:rsidR="00FB7DB7" w:rsidRPr="00FB7DB7" w:rsidRDefault="00FB7DB7" w:rsidP="00FB7DB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B7DB7">
        <w:rPr>
          <w:rFonts w:ascii="Segoe UI" w:eastAsia="Times New Roman" w:hAnsi="Segoe UI" w:cs="Segoe UI"/>
          <w:i/>
          <w:iCs/>
          <w:color w:val="374151"/>
          <w:sz w:val="24"/>
          <w:szCs w:val="24"/>
          <w:bdr w:val="single" w:sz="2" w:space="0" w:color="D9D9E3" w:frame="1"/>
        </w:rPr>
        <w:t>Intellectual Property Strategy:</w:t>
      </w:r>
      <w:r w:rsidRPr="00FB7DB7">
        <w:rPr>
          <w:rFonts w:ascii="Segoe UI" w:eastAsia="Times New Roman" w:hAnsi="Segoe UI" w:cs="Segoe UI"/>
          <w:color w:val="374151"/>
          <w:sz w:val="24"/>
          <w:szCs w:val="24"/>
        </w:rPr>
        <w:t xml:space="preserve"> Trade secret protection is recommended for the underlying algorithms of the AI-Powered </w:t>
      </w:r>
      <w:proofErr w:type="spellStart"/>
      <w:r w:rsidRPr="00FB7DB7">
        <w:rPr>
          <w:rFonts w:ascii="Segoe UI" w:eastAsia="Times New Roman" w:hAnsi="Segoe UI" w:cs="Segoe UI"/>
          <w:color w:val="374151"/>
          <w:sz w:val="24"/>
          <w:szCs w:val="24"/>
        </w:rPr>
        <w:t>Chatbot</w:t>
      </w:r>
      <w:proofErr w:type="spellEnd"/>
      <w:r w:rsidRPr="00FB7DB7">
        <w:rPr>
          <w:rFonts w:ascii="Segoe UI" w:eastAsia="Times New Roman" w:hAnsi="Segoe UI" w:cs="Segoe UI"/>
          <w:color w:val="374151"/>
          <w:sz w:val="24"/>
          <w:szCs w:val="24"/>
        </w:rPr>
        <w:t xml:space="preserve">. While these algorithms are critical to the </w:t>
      </w:r>
      <w:proofErr w:type="spellStart"/>
      <w:r w:rsidRPr="00FB7DB7">
        <w:rPr>
          <w:rFonts w:ascii="Segoe UI" w:eastAsia="Times New Roman" w:hAnsi="Segoe UI" w:cs="Segoe UI"/>
          <w:color w:val="374151"/>
          <w:sz w:val="24"/>
          <w:szCs w:val="24"/>
        </w:rPr>
        <w:t>chatbot's</w:t>
      </w:r>
      <w:proofErr w:type="spellEnd"/>
      <w:r w:rsidRPr="00FB7DB7">
        <w:rPr>
          <w:rFonts w:ascii="Segoe UI" w:eastAsia="Times New Roman" w:hAnsi="Segoe UI" w:cs="Segoe UI"/>
          <w:color w:val="374151"/>
          <w:sz w:val="24"/>
          <w:szCs w:val="24"/>
        </w:rPr>
        <w:t xml:space="preserve"> functionality, they may not meet the criteria for patent protection (e.g., novelty and non-obviousness), and copyright may not be suitable as it typically covers creative expressions. Trade secrets offer robust protection for confidential algorithms.</w:t>
      </w:r>
    </w:p>
    <w:p w:rsidR="00FB7DB7" w:rsidRPr="00FB7DB7" w:rsidRDefault="00FB7DB7" w:rsidP="00FB7D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B7DB7">
        <w:rPr>
          <w:rFonts w:ascii="Segoe UI" w:eastAsia="Times New Roman" w:hAnsi="Segoe UI" w:cs="Segoe UI"/>
          <w:b/>
          <w:bCs/>
          <w:color w:val="374151"/>
          <w:sz w:val="24"/>
          <w:szCs w:val="24"/>
          <w:bdr w:val="single" w:sz="2" w:space="0" w:color="D9D9E3" w:frame="1"/>
        </w:rPr>
        <w:t>Importance of Tailored Intellectual Property Strategy:</w:t>
      </w:r>
    </w:p>
    <w:p w:rsidR="00FB7DB7" w:rsidRPr="00FB7DB7" w:rsidRDefault="00FB7DB7" w:rsidP="00FB7D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B7DB7">
        <w:rPr>
          <w:rFonts w:ascii="Segoe UI" w:eastAsia="Times New Roman" w:hAnsi="Segoe UI" w:cs="Segoe UI"/>
          <w:color w:val="374151"/>
          <w:sz w:val="24"/>
          <w:szCs w:val="24"/>
        </w:rPr>
        <w:t>In a competitive technology market, it's essential to have a tailored intellectual property strategy for each product. This allows the company to protect its innovations effectively while ensuring the products' distinctive features remain secure. Choosing the right protection strategy for each product based on its unique characteristics is crucial for long-term success and competitive advantage.</w:t>
      </w:r>
    </w:p>
    <w:p w:rsidR="00FB7DB7" w:rsidRPr="00FB7DB7" w:rsidRDefault="00FB7DB7" w:rsidP="00FB7DB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FB7DB7">
        <w:rPr>
          <w:rFonts w:ascii="Segoe UI" w:eastAsia="Times New Roman" w:hAnsi="Segoe UI" w:cs="Segoe UI"/>
          <w:color w:val="374151"/>
          <w:sz w:val="24"/>
          <w:szCs w:val="24"/>
        </w:rPr>
        <w:t>This case study illustrates how different products within the same company may require different forms of intellectual property protection to address their specific features and functionalities.</w:t>
      </w:r>
    </w:p>
    <w:p w:rsidR="00FB7DB7" w:rsidRPr="004547CA" w:rsidRDefault="00FB7DB7" w:rsidP="004547CA">
      <w:bookmarkStart w:id="0" w:name="_GoBack"/>
      <w:bookmarkEnd w:id="0"/>
    </w:p>
    <w:sectPr w:rsidR="00FB7DB7" w:rsidRPr="00454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5242"/>
    <w:multiLevelType w:val="multilevel"/>
    <w:tmpl w:val="C63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71723E"/>
    <w:multiLevelType w:val="multilevel"/>
    <w:tmpl w:val="F6969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E041B"/>
    <w:multiLevelType w:val="multilevel"/>
    <w:tmpl w:val="7BD4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077E6B"/>
    <w:multiLevelType w:val="multilevel"/>
    <w:tmpl w:val="6BB8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5D24A5"/>
    <w:multiLevelType w:val="multilevel"/>
    <w:tmpl w:val="29AE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7A3CCB"/>
    <w:multiLevelType w:val="multilevel"/>
    <w:tmpl w:val="D15C57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D35D6D"/>
    <w:multiLevelType w:val="multilevel"/>
    <w:tmpl w:val="D07E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FA24DE"/>
    <w:multiLevelType w:val="multilevel"/>
    <w:tmpl w:val="11BE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1F77D2"/>
    <w:multiLevelType w:val="multilevel"/>
    <w:tmpl w:val="ED6C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C46238"/>
    <w:multiLevelType w:val="multilevel"/>
    <w:tmpl w:val="BA02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9F5ED1"/>
    <w:multiLevelType w:val="multilevel"/>
    <w:tmpl w:val="908CB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FB74B1"/>
    <w:multiLevelType w:val="multilevel"/>
    <w:tmpl w:val="0758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1912E3"/>
    <w:multiLevelType w:val="multilevel"/>
    <w:tmpl w:val="90C8F4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284F21"/>
    <w:multiLevelType w:val="multilevel"/>
    <w:tmpl w:val="F988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A1E564C"/>
    <w:multiLevelType w:val="multilevel"/>
    <w:tmpl w:val="CE2E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3"/>
  </w:num>
  <w:num w:numId="4">
    <w:abstractNumId w:val="13"/>
  </w:num>
  <w:num w:numId="5">
    <w:abstractNumId w:val="11"/>
  </w:num>
  <w:num w:numId="6">
    <w:abstractNumId w:val="7"/>
  </w:num>
  <w:num w:numId="7">
    <w:abstractNumId w:val="8"/>
  </w:num>
  <w:num w:numId="8">
    <w:abstractNumId w:val="6"/>
  </w:num>
  <w:num w:numId="9">
    <w:abstractNumId w:val="0"/>
  </w:num>
  <w:num w:numId="10">
    <w:abstractNumId w:val="4"/>
  </w:num>
  <w:num w:numId="11">
    <w:abstractNumId w:val="9"/>
  </w:num>
  <w:num w:numId="12">
    <w:abstractNumId w:val="2"/>
  </w:num>
  <w:num w:numId="13">
    <w:abstractNumId w:val="10"/>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E7A"/>
    <w:rsid w:val="001E7ABE"/>
    <w:rsid w:val="004547CA"/>
    <w:rsid w:val="005E6C26"/>
    <w:rsid w:val="00626E7A"/>
    <w:rsid w:val="007D227F"/>
    <w:rsid w:val="00A2707B"/>
    <w:rsid w:val="00C90E11"/>
    <w:rsid w:val="00CE3EB8"/>
    <w:rsid w:val="00FB7D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3EB8"/>
    <w:rPr>
      <w:b/>
      <w:bCs/>
    </w:rPr>
  </w:style>
  <w:style w:type="table" w:styleId="TableGrid">
    <w:name w:val="Table Grid"/>
    <w:basedOn w:val="TableNormal"/>
    <w:uiPriority w:val="59"/>
    <w:rsid w:val="00A270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70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07B"/>
    <w:rPr>
      <w:rFonts w:ascii="Tahoma" w:hAnsi="Tahoma" w:cs="Tahoma"/>
      <w:sz w:val="16"/>
      <w:szCs w:val="16"/>
    </w:rPr>
  </w:style>
  <w:style w:type="character" w:styleId="Emphasis">
    <w:name w:val="Emphasis"/>
    <w:basedOn w:val="DefaultParagraphFont"/>
    <w:uiPriority w:val="20"/>
    <w:qFormat/>
    <w:rsid w:val="00FB7DB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3EB8"/>
    <w:rPr>
      <w:b/>
      <w:bCs/>
    </w:rPr>
  </w:style>
  <w:style w:type="table" w:styleId="TableGrid">
    <w:name w:val="Table Grid"/>
    <w:basedOn w:val="TableNormal"/>
    <w:uiPriority w:val="59"/>
    <w:rsid w:val="00A270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70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07B"/>
    <w:rPr>
      <w:rFonts w:ascii="Tahoma" w:hAnsi="Tahoma" w:cs="Tahoma"/>
      <w:sz w:val="16"/>
      <w:szCs w:val="16"/>
    </w:rPr>
  </w:style>
  <w:style w:type="character" w:styleId="Emphasis">
    <w:name w:val="Emphasis"/>
    <w:basedOn w:val="DefaultParagraphFont"/>
    <w:uiPriority w:val="20"/>
    <w:qFormat/>
    <w:rsid w:val="00FB7D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15142">
      <w:bodyDiv w:val="1"/>
      <w:marLeft w:val="0"/>
      <w:marRight w:val="0"/>
      <w:marTop w:val="0"/>
      <w:marBottom w:val="0"/>
      <w:divBdr>
        <w:top w:val="none" w:sz="0" w:space="0" w:color="auto"/>
        <w:left w:val="none" w:sz="0" w:space="0" w:color="auto"/>
        <w:bottom w:val="none" w:sz="0" w:space="0" w:color="auto"/>
        <w:right w:val="none" w:sz="0" w:space="0" w:color="auto"/>
      </w:divBdr>
    </w:div>
    <w:div w:id="540437237">
      <w:bodyDiv w:val="1"/>
      <w:marLeft w:val="0"/>
      <w:marRight w:val="0"/>
      <w:marTop w:val="0"/>
      <w:marBottom w:val="0"/>
      <w:divBdr>
        <w:top w:val="none" w:sz="0" w:space="0" w:color="auto"/>
        <w:left w:val="none" w:sz="0" w:space="0" w:color="auto"/>
        <w:bottom w:val="none" w:sz="0" w:space="0" w:color="auto"/>
        <w:right w:val="none" w:sz="0" w:space="0" w:color="auto"/>
      </w:divBdr>
    </w:div>
    <w:div w:id="544176962">
      <w:bodyDiv w:val="1"/>
      <w:marLeft w:val="0"/>
      <w:marRight w:val="0"/>
      <w:marTop w:val="0"/>
      <w:marBottom w:val="0"/>
      <w:divBdr>
        <w:top w:val="none" w:sz="0" w:space="0" w:color="auto"/>
        <w:left w:val="none" w:sz="0" w:space="0" w:color="auto"/>
        <w:bottom w:val="none" w:sz="0" w:space="0" w:color="auto"/>
        <w:right w:val="none" w:sz="0" w:space="0" w:color="auto"/>
      </w:divBdr>
    </w:div>
    <w:div w:id="1047994973">
      <w:bodyDiv w:val="1"/>
      <w:marLeft w:val="0"/>
      <w:marRight w:val="0"/>
      <w:marTop w:val="0"/>
      <w:marBottom w:val="0"/>
      <w:divBdr>
        <w:top w:val="none" w:sz="0" w:space="0" w:color="auto"/>
        <w:left w:val="none" w:sz="0" w:space="0" w:color="auto"/>
        <w:bottom w:val="none" w:sz="0" w:space="0" w:color="auto"/>
        <w:right w:val="none" w:sz="0" w:space="0" w:color="auto"/>
      </w:divBdr>
    </w:div>
    <w:div w:id="1276330765">
      <w:bodyDiv w:val="1"/>
      <w:marLeft w:val="0"/>
      <w:marRight w:val="0"/>
      <w:marTop w:val="0"/>
      <w:marBottom w:val="0"/>
      <w:divBdr>
        <w:top w:val="none" w:sz="0" w:space="0" w:color="auto"/>
        <w:left w:val="none" w:sz="0" w:space="0" w:color="auto"/>
        <w:bottom w:val="none" w:sz="0" w:space="0" w:color="auto"/>
        <w:right w:val="none" w:sz="0" w:space="0" w:color="auto"/>
      </w:divBdr>
    </w:div>
    <w:div w:id="145440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1009</Words>
  <Characters>5753</Characters>
  <Application>Microsoft Office Word</Application>
  <DocSecurity>0</DocSecurity>
  <Lines>47</Lines>
  <Paragraphs>13</Paragraphs>
  <ScaleCrop>false</ScaleCrop>
  <Company/>
  <LinksUpToDate>false</LinksUpToDate>
  <CharactersWithSpaces>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Waqas</cp:lastModifiedBy>
  <cp:revision>8</cp:revision>
  <dcterms:created xsi:type="dcterms:W3CDTF">2023-11-01T07:45:00Z</dcterms:created>
  <dcterms:modified xsi:type="dcterms:W3CDTF">2023-11-02T12:35:00Z</dcterms:modified>
</cp:coreProperties>
</file>