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82A34" w14:textId="77777777" w:rsidR="00AF1601" w:rsidRPr="00DE3D01" w:rsidRDefault="00AF1601" w:rsidP="00AF1601">
      <w:pPr>
        <w:pStyle w:val="Subtitle"/>
        <w:jc w:val="both"/>
        <w:rPr>
          <w:rFonts w:asciiTheme="minorHAnsi" w:hAnsiTheme="minorHAnsi" w:cstheme="minorHAnsi"/>
          <w:color w:val="000000" w:themeColor="text1"/>
        </w:rPr>
      </w:pPr>
    </w:p>
    <w:p w14:paraId="14D7CCCF" w14:textId="77777777" w:rsidR="00AF1601" w:rsidRPr="00DE3D01" w:rsidRDefault="00AF1601" w:rsidP="00AF1601">
      <w:pPr>
        <w:pStyle w:val="Subtitle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9545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1041"/>
        <w:gridCol w:w="3842"/>
      </w:tblGrid>
      <w:tr w:rsidR="00AF1601" w:rsidRPr="00DE3D01" w14:paraId="49E9D4B1" w14:textId="77777777" w:rsidTr="00936D7C">
        <w:trPr>
          <w:trHeight w:val="1790"/>
        </w:trPr>
        <w:tc>
          <w:tcPr>
            <w:tcW w:w="5703" w:type="dxa"/>
            <w:gridSpan w:val="2"/>
          </w:tcPr>
          <w:p w14:paraId="35D8D25A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noProof/>
              </w:rPr>
            </w:pPr>
          </w:p>
          <w:p w14:paraId="5A0AA687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3842" w:type="dxa"/>
          </w:tcPr>
          <w:p w14:paraId="65A36F18" w14:textId="77777777" w:rsidR="00AF1601" w:rsidRPr="00DE3D01" w:rsidRDefault="00AF1601" w:rsidP="00936D7C">
            <w:pPr>
              <w:pStyle w:val="Subtitle"/>
              <w:jc w:val="both"/>
              <w:rPr>
                <w:rFonts w:asciiTheme="minorHAnsi" w:hAnsiTheme="minorHAnsi" w:cstheme="minorHAnsi"/>
              </w:rPr>
            </w:pPr>
          </w:p>
        </w:tc>
      </w:tr>
      <w:tr w:rsidR="00AF1601" w:rsidRPr="00DE3D01" w14:paraId="0D2A185B" w14:textId="77777777" w:rsidTr="00936D7C">
        <w:tc>
          <w:tcPr>
            <w:tcW w:w="9545" w:type="dxa"/>
            <w:gridSpan w:val="3"/>
          </w:tcPr>
          <w:p w14:paraId="2A917680" w14:textId="77777777" w:rsidR="00AF1601" w:rsidRPr="00DE3D01" w:rsidRDefault="00AF1601" w:rsidP="00936D7C">
            <w:pPr>
              <w:spacing w:line="360" w:lineRule="auto"/>
              <w:jc w:val="right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297BCB11" w14:textId="77777777" w:rsidR="00AF1601" w:rsidRPr="00DE3D01" w:rsidRDefault="00AF1601" w:rsidP="00936D7C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AF1601" w:rsidRPr="00DE3D01" w14:paraId="76F2F59A" w14:textId="77777777" w:rsidTr="00936D7C">
        <w:trPr>
          <w:trHeight w:val="1367"/>
        </w:trPr>
        <w:tc>
          <w:tcPr>
            <w:tcW w:w="9545" w:type="dxa"/>
            <w:gridSpan w:val="3"/>
          </w:tcPr>
          <w:p w14:paraId="22F511FC" w14:textId="7C3F6597" w:rsidR="00AF1601" w:rsidRPr="00DE3D01" w:rsidRDefault="003B44F4" w:rsidP="00936D7C">
            <w:pPr>
              <w:spacing w:line="360" w:lineRule="auto"/>
              <w:jc w:val="right"/>
              <w:rPr>
                <w:rFonts w:asciiTheme="minorHAnsi" w:hAnsiTheme="minorHAnsi" w:cstheme="minorHAnsi"/>
                <w:b/>
                <w:color w:val="000000" w:themeColor="text1"/>
                <w:sz w:val="40"/>
                <w:szCs w:val="36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40"/>
                <w:szCs w:val="36"/>
              </w:rPr>
              <w:t>Incident Management Procedure</w:t>
            </w:r>
          </w:p>
          <w:p w14:paraId="2EBFA97E" w14:textId="77777777" w:rsidR="00AF1601" w:rsidRPr="00DE3D01" w:rsidRDefault="00AF1601" w:rsidP="00936D7C">
            <w:pPr>
              <w:spacing w:line="360" w:lineRule="auto"/>
              <w:jc w:val="right"/>
              <w:rPr>
                <w:rFonts w:asciiTheme="minorHAnsi" w:hAnsiTheme="minorHAnsi" w:cstheme="minorHAnsi"/>
                <w:color w:val="000000" w:themeColor="text1"/>
                <w:sz w:val="36"/>
                <w:szCs w:val="36"/>
              </w:rPr>
            </w:pPr>
            <w:r w:rsidRPr="00DE3D01">
              <w:rPr>
                <w:rFonts w:asciiTheme="minorHAnsi" w:hAnsiTheme="minorHAnsi" w:cstheme="minorHAnsi"/>
                <w:color w:val="000000" w:themeColor="text1"/>
                <w:sz w:val="36"/>
                <w:szCs w:val="36"/>
              </w:rPr>
              <w:t>Version 1.0</w:t>
            </w:r>
          </w:p>
          <w:p w14:paraId="09D6226A" w14:textId="77777777" w:rsidR="00AF1601" w:rsidRPr="00DE3D01" w:rsidRDefault="00AF1601" w:rsidP="00936D7C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AF1601" w:rsidRPr="00DE3D01" w14:paraId="5D650B9B" w14:textId="77777777" w:rsidTr="00936D7C">
        <w:trPr>
          <w:trHeight w:val="260"/>
        </w:trPr>
        <w:tc>
          <w:tcPr>
            <w:tcW w:w="9545" w:type="dxa"/>
            <w:gridSpan w:val="3"/>
          </w:tcPr>
          <w:p w14:paraId="61C4FE84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F1601" w:rsidRPr="00DE3D01" w14:paraId="3D1C57B5" w14:textId="77777777" w:rsidTr="00936D7C">
        <w:trPr>
          <w:trHeight w:val="65"/>
        </w:trPr>
        <w:tc>
          <w:tcPr>
            <w:tcW w:w="4662" w:type="dxa"/>
          </w:tcPr>
          <w:p w14:paraId="087B2A9B" w14:textId="77777777" w:rsidR="00AF1601" w:rsidRPr="00DE3D01" w:rsidRDefault="00AF1601" w:rsidP="00936D7C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32"/>
                <w:szCs w:val="32"/>
              </w:rPr>
            </w:pPr>
          </w:p>
          <w:p w14:paraId="781E21FF" w14:textId="77777777" w:rsidR="00AF1601" w:rsidRPr="00DE3D01" w:rsidRDefault="00AF1601" w:rsidP="00936D7C">
            <w:pPr>
              <w:pStyle w:val="Subtitle"/>
              <w:jc w:val="both"/>
              <w:rPr>
                <w:rFonts w:asciiTheme="minorHAnsi" w:hAnsiTheme="minorHAnsi" w:cstheme="minorHAnsi"/>
                <w:i/>
              </w:rPr>
            </w:pPr>
          </w:p>
          <w:p w14:paraId="370B1B7D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lang w:eastAsia="ja-JP"/>
              </w:rPr>
            </w:pPr>
          </w:p>
          <w:p w14:paraId="402A5AF5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lang w:eastAsia="ja-JP"/>
              </w:rPr>
            </w:pPr>
          </w:p>
          <w:p w14:paraId="33F04CF6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83" w:type="dxa"/>
            <w:gridSpan w:val="2"/>
          </w:tcPr>
          <w:p w14:paraId="24C538AF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035D9532" w14:textId="77777777" w:rsidR="00AF1601" w:rsidRPr="00DE3D01" w:rsidRDefault="00AF1601" w:rsidP="00AF1601">
      <w:pPr>
        <w:spacing w:line="360" w:lineRule="auto"/>
        <w:rPr>
          <w:rFonts w:asciiTheme="minorHAnsi" w:hAnsiTheme="minorHAnsi" w:cstheme="minorHAnsi"/>
          <w:color w:val="000000" w:themeColor="text1"/>
          <w:sz w:val="32"/>
        </w:rPr>
      </w:pPr>
    </w:p>
    <w:p w14:paraId="38315BDB" w14:textId="77777777" w:rsidR="00AF1601" w:rsidRPr="00DE3D01" w:rsidRDefault="00AF1601" w:rsidP="00AF1601">
      <w:pPr>
        <w:spacing w:line="360" w:lineRule="auto"/>
        <w:rPr>
          <w:rFonts w:asciiTheme="minorHAnsi" w:hAnsiTheme="minorHAnsi" w:cstheme="minorHAnsi"/>
          <w:color w:val="000000" w:themeColor="text1"/>
          <w:sz w:val="32"/>
        </w:rPr>
      </w:pPr>
    </w:p>
    <w:p w14:paraId="589DBF57" w14:textId="77777777" w:rsidR="00AF1601" w:rsidRPr="00DE3D01" w:rsidRDefault="00AF1601" w:rsidP="00AF1601">
      <w:pPr>
        <w:spacing w:line="360" w:lineRule="auto"/>
        <w:rPr>
          <w:rFonts w:asciiTheme="minorHAnsi" w:hAnsiTheme="minorHAnsi" w:cstheme="minorHAnsi"/>
          <w:color w:val="000000" w:themeColor="text1"/>
          <w:sz w:val="32"/>
        </w:rPr>
      </w:pPr>
    </w:p>
    <w:p w14:paraId="36C26431" w14:textId="77777777" w:rsidR="00AF1601" w:rsidRPr="00DE3D01" w:rsidRDefault="00AF1601" w:rsidP="00AF1601">
      <w:pPr>
        <w:spacing w:line="360" w:lineRule="auto"/>
        <w:rPr>
          <w:rFonts w:asciiTheme="minorHAnsi" w:hAnsiTheme="minorHAnsi" w:cstheme="minorHAnsi"/>
          <w:color w:val="000000" w:themeColor="text1"/>
          <w:sz w:val="32"/>
        </w:rPr>
      </w:pPr>
    </w:p>
    <w:p w14:paraId="5A8A81BE" w14:textId="77777777" w:rsidR="00AF1601" w:rsidRPr="00DE3D01" w:rsidRDefault="00AF1601" w:rsidP="00AF1601">
      <w:pPr>
        <w:spacing w:line="360" w:lineRule="auto"/>
        <w:rPr>
          <w:rFonts w:asciiTheme="minorHAnsi" w:hAnsiTheme="minorHAnsi" w:cstheme="minorHAnsi"/>
          <w:color w:val="000000" w:themeColor="text1"/>
          <w:sz w:val="32"/>
        </w:rPr>
      </w:pPr>
    </w:p>
    <w:p w14:paraId="0EA03CFA" w14:textId="77777777" w:rsidR="00AF1601" w:rsidRPr="00DE3D01" w:rsidRDefault="00AF1601" w:rsidP="00AF1601">
      <w:pPr>
        <w:spacing w:line="360" w:lineRule="auto"/>
        <w:rPr>
          <w:rFonts w:asciiTheme="minorHAnsi" w:hAnsiTheme="minorHAnsi" w:cstheme="minorHAnsi"/>
          <w:color w:val="000000" w:themeColor="text1"/>
          <w:sz w:val="32"/>
          <w:szCs w:val="22"/>
        </w:rPr>
      </w:pPr>
      <w:r w:rsidRPr="00DE3D01">
        <w:rPr>
          <w:rFonts w:asciiTheme="minorHAnsi" w:hAnsiTheme="minorHAnsi" w:cstheme="minorHAnsi"/>
          <w:color w:val="000000" w:themeColor="text1"/>
          <w:sz w:val="32"/>
        </w:rPr>
        <w:t xml:space="preserve">Ref:        </w:t>
      </w:r>
    </w:p>
    <w:p w14:paraId="34500C53" w14:textId="77777777" w:rsidR="00AF1601" w:rsidRPr="00DE3D01" w:rsidRDefault="00AF1601" w:rsidP="00AF1601">
      <w:pPr>
        <w:jc w:val="both"/>
        <w:rPr>
          <w:rFonts w:asciiTheme="minorHAnsi" w:hAnsiTheme="minorHAnsi" w:cstheme="minorHAnsi"/>
          <w:color w:val="000000" w:themeColor="text1"/>
        </w:rPr>
      </w:pPr>
      <w:r w:rsidRPr="00DE3D01">
        <w:rPr>
          <w:rFonts w:asciiTheme="minorHAnsi" w:hAnsiTheme="minorHAnsi" w:cstheme="minorHAnsi"/>
          <w:color w:val="000000" w:themeColor="text1"/>
          <w:sz w:val="32"/>
        </w:rPr>
        <w:t xml:space="preserve">Dated: </w:t>
      </w:r>
      <w:r w:rsidRPr="00DE3D01">
        <w:rPr>
          <w:rFonts w:asciiTheme="minorHAnsi" w:hAnsiTheme="minorHAnsi" w:cstheme="minorHAnsi"/>
          <w:color w:val="000000" w:themeColor="text1"/>
        </w:rPr>
        <w:br w:type="page"/>
      </w:r>
    </w:p>
    <w:p w14:paraId="7DF5AD42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sdt>
      <w:sdtPr>
        <w:rPr>
          <w:rFonts w:ascii="Times New Roman" w:eastAsia="Times New Roman" w:hAnsi="Times New Roman" w:cstheme="minorHAnsi"/>
          <w:b/>
          <w:color w:val="auto"/>
          <w:sz w:val="24"/>
          <w:szCs w:val="24"/>
        </w:rPr>
        <w:id w:val="6887229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504A666" w14:textId="77777777" w:rsidR="00AF1601" w:rsidRPr="00DE3D01" w:rsidRDefault="00AF1601" w:rsidP="00AF1601">
          <w:pPr>
            <w:pStyle w:val="TOCHeading"/>
            <w:jc w:val="both"/>
            <w:rPr>
              <w:rFonts w:cstheme="minorHAnsi"/>
              <w:b/>
            </w:rPr>
          </w:pPr>
          <w:r w:rsidRPr="00DE3D01">
            <w:rPr>
              <w:rFonts w:cstheme="minorHAnsi"/>
            </w:rPr>
            <w:t>Table of Contents</w:t>
          </w:r>
        </w:p>
        <w:p w14:paraId="4F563A72" w14:textId="1C693B60" w:rsidR="002A42F7" w:rsidRPr="00DE3D01" w:rsidRDefault="00AF160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r w:rsidRPr="00DE3D01">
            <w:rPr>
              <w:rFonts w:asciiTheme="minorHAnsi" w:hAnsiTheme="minorHAnsi" w:cstheme="minorHAnsi"/>
            </w:rPr>
            <w:fldChar w:fldCharType="begin"/>
          </w:r>
          <w:r w:rsidRPr="00DE3D01">
            <w:rPr>
              <w:rFonts w:asciiTheme="minorHAnsi" w:hAnsiTheme="minorHAnsi" w:cstheme="minorHAnsi"/>
            </w:rPr>
            <w:instrText xml:space="preserve"> TOC \o "1-3" \h \z \u </w:instrText>
          </w:r>
          <w:r w:rsidRPr="00DE3D01">
            <w:rPr>
              <w:rFonts w:asciiTheme="minorHAnsi" w:hAnsiTheme="minorHAnsi" w:cstheme="minorHAnsi"/>
            </w:rPr>
            <w:fldChar w:fldCharType="separate"/>
          </w:r>
          <w:hyperlink w:anchor="_Toc208839861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Version Control Table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_Toc208839861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A0D0C31" w14:textId="024EB23A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2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Purpose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_Toc208839862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1999968" w14:textId="57C8DD63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3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Scope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_Toc208839863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C9EE9F3" w14:textId="2E1695BF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4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Definitions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_Toc208839864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781C77A" w14:textId="2828F11F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5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Responsibilities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_Toc208839865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8CE4FA3" w14:textId="1A3B546A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6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Policy Statements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_Toc208839866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DD20285" w14:textId="44A7A615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7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Procedures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_Toc208839867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CB78E26" w14:textId="546863C0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8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Enforcement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_Toc208839868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8D4F582" w14:textId="5DB1D074" w:rsidR="002A42F7" w:rsidRPr="00DE3D01" w:rsidRDefault="00AD02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HAnsi"/>
              <w:noProof/>
              <w:kern w:val="2"/>
              <w14:ligatures w14:val="standardContextual"/>
            </w:rPr>
          </w:pPr>
          <w:hyperlink w:anchor="_Toc208839869" w:history="1">
            <w:r w:rsidR="002A42F7" w:rsidRPr="00DE3D01">
              <w:rPr>
                <w:rStyle w:val="Hyperlink"/>
                <w:rFonts w:asciiTheme="minorHAnsi" w:hAnsiTheme="minorHAnsi" w:cstheme="minorHAnsi"/>
                <w:noProof/>
              </w:rPr>
              <w:t>Review and Maintenance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instrText xml:space="preserve"> PAGEREF _Toc208839869 \h </w:instrTex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="002A42F7" w:rsidRPr="00DE3D01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5747D8F" w14:textId="1CDB74CA" w:rsidR="00AF1601" w:rsidRPr="00DE3D01" w:rsidRDefault="00AF1601" w:rsidP="00AF1601">
          <w:pPr>
            <w:jc w:val="both"/>
            <w:rPr>
              <w:rFonts w:asciiTheme="minorHAnsi" w:hAnsiTheme="minorHAnsi" w:cstheme="minorHAnsi"/>
            </w:rPr>
          </w:pPr>
          <w:r w:rsidRPr="00DE3D01">
            <w:rPr>
              <w:rFonts w:asciiTheme="minorHAnsi" w:hAnsiTheme="minorHAnsi" w:cstheme="minorHAnsi"/>
              <w:bCs/>
              <w:noProof/>
            </w:rPr>
            <w:fldChar w:fldCharType="end"/>
          </w:r>
        </w:p>
      </w:sdtContent>
    </w:sdt>
    <w:p w14:paraId="31019418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249B1897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6D0B1159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5CA581E2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5474B35C" w14:textId="77777777" w:rsidR="00AF1601" w:rsidRPr="00DE3D01" w:rsidRDefault="00AF1601" w:rsidP="00AF1601">
      <w:pPr>
        <w:tabs>
          <w:tab w:val="left" w:pos="2250"/>
        </w:tabs>
        <w:jc w:val="both"/>
        <w:rPr>
          <w:rFonts w:asciiTheme="minorHAnsi" w:hAnsiTheme="minorHAnsi" w:cstheme="minorHAnsi"/>
        </w:rPr>
      </w:pPr>
      <w:r w:rsidRPr="00DE3D01">
        <w:rPr>
          <w:rFonts w:asciiTheme="minorHAnsi" w:hAnsiTheme="minorHAnsi" w:cstheme="minorHAnsi"/>
        </w:rPr>
        <w:tab/>
      </w:r>
    </w:p>
    <w:p w14:paraId="1C11BEB8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6FCE5AB4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5A7A9EA1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2D246E6A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69ACAFDF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20E3F646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646BA35C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1066E8A6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56F7F52E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0185CD7E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0528FDD8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109EFB40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3E197291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714CF49A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3050B8C0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23CC5A85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71B95FB4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6F996FDA" w14:textId="77777777" w:rsidR="00AF1601" w:rsidRPr="00DE3D01" w:rsidRDefault="00AF1601" w:rsidP="00AF1601">
      <w:pPr>
        <w:spacing w:after="160" w:line="278" w:lineRule="auto"/>
        <w:rPr>
          <w:rFonts w:asciiTheme="minorHAnsi" w:hAnsiTheme="minorHAnsi" w:cstheme="minorHAnsi"/>
        </w:rPr>
      </w:pPr>
      <w:r w:rsidRPr="00DE3D01">
        <w:rPr>
          <w:rFonts w:asciiTheme="minorHAnsi" w:hAnsiTheme="minorHAnsi" w:cstheme="minorHAnsi"/>
        </w:rPr>
        <w:br w:type="page"/>
      </w:r>
    </w:p>
    <w:p w14:paraId="6C64FAF3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78FC26BF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7C6771EE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278AC41A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p w14:paraId="1191F10A" w14:textId="77777777" w:rsidR="00AF1601" w:rsidRPr="00DE3D01" w:rsidRDefault="00AF1601" w:rsidP="00AF1601">
      <w:pPr>
        <w:jc w:val="both"/>
        <w:rPr>
          <w:rFonts w:asciiTheme="minorHAnsi" w:hAnsiTheme="minorHAnsi" w:cstheme="minorHAnsi"/>
          <w:b/>
          <w:u w:val="single"/>
        </w:rPr>
      </w:pPr>
      <w:r w:rsidRPr="00DE3D0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A4B1C" wp14:editId="14703D27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486400" cy="342900"/>
                <wp:effectExtent l="0" t="0" r="19050" b="190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0417D" w14:textId="77777777" w:rsidR="00AF1601" w:rsidRDefault="00AF1601" w:rsidP="00AF160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>Document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8A4B1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9pt;width:6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">
                <v:textbox>
                  <w:txbxContent>
                    <w:p w14:paraId="0F00417D" w14:textId="77777777" w:rsidR="00AF1601" w:rsidRDefault="00AF1601" w:rsidP="00AF1601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Document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6D8CD13" w14:textId="77777777" w:rsidR="00AF1601" w:rsidRPr="00DE3D01" w:rsidRDefault="00AF1601" w:rsidP="00AF1601">
      <w:pPr>
        <w:jc w:val="both"/>
        <w:rPr>
          <w:rFonts w:asciiTheme="minorHAnsi" w:hAnsiTheme="minorHAnsi" w:cstheme="minorHAnsi"/>
          <w:b/>
          <w:u w:val="single"/>
        </w:rPr>
      </w:pPr>
    </w:p>
    <w:p w14:paraId="66400D78" w14:textId="77777777" w:rsidR="00AF1601" w:rsidRPr="00DE3D01" w:rsidRDefault="00AF1601" w:rsidP="00AF1601">
      <w:pPr>
        <w:jc w:val="both"/>
        <w:rPr>
          <w:rFonts w:asciiTheme="minorHAnsi" w:hAnsiTheme="minorHAnsi" w:cstheme="minorHAnsi"/>
          <w:b/>
          <w:u w:val="single"/>
        </w:rPr>
      </w:pPr>
    </w:p>
    <w:p w14:paraId="42519DF1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8730" w:type="dxa"/>
        <w:tblLayout w:type="fixed"/>
        <w:tblLook w:val="04A0" w:firstRow="1" w:lastRow="0" w:firstColumn="1" w:lastColumn="0" w:noHBand="0" w:noVBand="1"/>
      </w:tblPr>
      <w:tblGrid>
        <w:gridCol w:w="3293"/>
        <w:gridCol w:w="5437"/>
      </w:tblGrid>
      <w:tr w:rsidR="00AF1601" w:rsidRPr="00DE3D01" w14:paraId="1D3D95BE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0F3A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</w:rPr>
              <w:softHyphen/>
            </w:r>
            <w:r w:rsidRPr="00DE3D01">
              <w:rPr>
                <w:rFonts w:asciiTheme="minorHAnsi" w:hAnsiTheme="minorHAnsi" w:cstheme="minorHAnsi"/>
                <w:b/>
              </w:rPr>
              <w:t>Category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5F465" w14:textId="77777777" w:rsidR="00AF1601" w:rsidRPr="00DE3D01" w:rsidRDefault="00AF1601" w:rsidP="00936D7C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  <w:b/>
              </w:rPr>
              <w:t>Information</w:t>
            </w:r>
          </w:p>
        </w:tc>
      </w:tr>
      <w:tr w:rsidR="00AF1601" w:rsidRPr="00DE3D01" w14:paraId="62F6810E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665B3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Document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6F67" w14:textId="441D71D6" w:rsidR="00AF1601" w:rsidRPr="00DE3D01" w:rsidRDefault="003B44F4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Incident Management Procedure</w:t>
            </w:r>
          </w:p>
        </w:tc>
      </w:tr>
      <w:tr w:rsidR="00AF1601" w:rsidRPr="00DE3D01" w14:paraId="24421F49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F098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Version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D063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1.0</w:t>
            </w:r>
          </w:p>
        </w:tc>
      </w:tr>
      <w:tr w:rsidR="00AF1601" w:rsidRPr="00DE3D01" w14:paraId="74BB729F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0BA3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Identifier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63711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2EFDC033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29BB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Status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E166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6AB3FD4D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3C91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Author(s)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70EC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657DDE2A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95EA6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Reviewer(s)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BA75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6E8AD183" w14:textId="77777777" w:rsidTr="00936D7C">
        <w:trPr>
          <w:trHeight w:val="368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0CBED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 xml:space="preserve">Approver(s) 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F9CD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2381EE94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7697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Creation Date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5D32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476E0C45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6C13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Effective Date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DEBF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761BE46E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98676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Control Status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3D14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b/>
                <w:color w:val="auto"/>
                <w:sz w:val="24"/>
                <w:lang w:val="en"/>
              </w:rPr>
            </w:pPr>
          </w:p>
        </w:tc>
      </w:tr>
      <w:tr w:rsidR="00AF1601" w:rsidRPr="00DE3D01" w14:paraId="6C990D92" w14:textId="77777777" w:rsidTr="00936D7C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4AB2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Distribution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95685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  <w:tr w:rsidR="00AF1601" w:rsidRPr="00DE3D01" w14:paraId="3B777E54" w14:textId="77777777" w:rsidTr="00936D7C">
        <w:trPr>
          <w:trHeight w:val="476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9166" w14:textId="77777777" w:rsidR="00AF1601" w:rsidRPr="00DE3D01" w:rsidRDefault="00AF1601" w:rsidP="00936D7C">
            <w:pPr>
              <w:pStyle w:val="TableEntry"/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  <w:r w:rsidRPr="00DE3D01">
              <w:rPr>
                <w:rFonts w:asciiTheme="minorHAnsi" w:hAnsiTheme="minorHAnsi" w:cstheme="minorHAnsi"/>
                <w:color w:val="auto"/>
                <w:sz w:val="24"/>
                <w:lang w:val="en"/>
              </w:rPr>
              <w:t>Disclaimer</w:t>
            </w:r>
          </w:p>
        </w:tc>
        <w:tc>
          <w:tcPr>
            <w:tcW w:w="5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DD89" w14:textId="77777777" w:rsidR="00AF1601" w:rsidRPr="00DE3D01" w:rsidRDefault="00AF1601" w:rsidP="00936D7C">
            <w:pPr>
              <w:pStyle w:val="TableEntry"/>
              <w:tabs>
                <w:tab w:val="left" w:pos="270"/>
              </w:tabs>
              <w:spacing w:before="40"/>
              <w:jc w:val="both"/>
              <w:rPr>
                <w:rFonts w:asciiTheme="minorHAnsi" w:hAnsiTheme="minorHAnsi" w:cstheme="minorHAnsi"/>
                <w:color w:val="auto"/>
                <w:sz w:val="24"/>
                <w:lang w:val="en"/>
              </w:rPr>
            </w:pPr>
          </w:p>
        </w:tc>
      </w:tr>
    </w:tbl>
    <w:p w14:paraId="723620C6" w14:textId="77777777" w:rsidR="00AF1601" w:rsidRPr="00DE3D01" w:rsidRDefault="00AF1601" w:rsidP="00AF1601">
      <w:pPr>
        <w:jc w:val="both"/>
        <w:rPr>
          <w:rFonts w:asciiTheme="minorHAnsi" w:hAnsiTheme="minorHAnsi" w:cstheme="minorHAnsi"/>
          <w:b/>
        </w:rPr>
      </w:pPr>
    </w:p>
    <w:p w14:paraId="219437FA" w14:textId="77777777" w:rsidR="00AF1601" w:rsidRPr="00DE3D01" w:rsidRDefault="00AF1601" w:rsidP="00AF1601">
      <w:pPr>
        <w:jc w:val="both"/>
        <w:rPr>
          <w:rFonts w:asciiTheme="minorHAnsi" w:hAnsiTheme="minorHAnsi" w:cstheme="minorHAnsi"/>
          <w:sz w:val="28"/>
        </w:rPr>
      </w:pPr>
    </w:p>
    <w:p w14:paraId="4E3448F6" w14:textId="77777777" w:rsidR="00AF1601" w:rsidRPr="00DE3D01" w:rsidRDefault="00AF1601" w:rsidP="00AF1601">
      <w:pPr>
        <w:jc w:val="both"/>
        <w:rPr>
          <w:rFonts w:asciiTheme="minorHAnsi" w:hAnsiTheme="minorHAnsi" w:cstheme="minorHAnsi"/>
        </w:rPr>
      </w:pPr>
      <w:r w:rsidRPr="00DE3D01">
        <w:rPr>
          <w:rFonts w:asciiTheme="minorHAnsi" w:hAnsiTheme="minorHAnsi" w:cstheme="minorHAnsi"/>
        </w:rPr>
        <w:br w:type="page"/>
      </w:r>
    </w:p>
    <w:p w14:paraId="46DFE8B9" w14:textId="77777777" w:rsidR="00AF1601" w:rsidRPr="00DE3D01" w:rsidRDefault="00AF1601" w:rsidP="00AF1601">
      <w:pPr>
        <w:pStyle w:val="Heading1"/>
        <w:spacing w:before="0" w:after="200"/>
        <w:jc w:val="both"/>
        <w:rPr>
          <w:rStyle w:val="Heading1Char"/>
          <w:rFonts w:cstheme="minorHAnsi"/>
          <w:b/>
          <w:bCs/>
        </w:rPr>
      </w:pPr>
      <w:bookmarkStart w:id="0" w:name="_Toc175915019"/>
      <w:bookmarkStart w:id="1" w:name="_Toc177736622"/>
      <w:bookmarkStart w:id="2" w:name="_Toc208839861"/>
      <w:r w:rsidRPr="00DE3D01">
        <w:rPr>
          <w:rStyle w:val="Heading1Char"/>
          <w:rFonts w:cstheme="minorHAnsi"/>
          <w:b/>
          <w:bCs/>
        </w:rPr>
        <w:lastRenderedPageBreak/>
        <w:t>Version Control Table</w:t>
      </w:r>
      <w:bookmarkEnd w:id="0"/>
      <w:bookmarkEnd w:id="1"/>
      <w:bookmarkEnd w:id="2"/>
    </w:p>
    <w:tbl>
      <w:tblPr>
        <w:tblStyle w:val="TableGrid"/>
        <w:tblpPr w:leftFromText="180" w:rightFromText="180" w:bottomFromText="160" w:vertAnchor="text" w:horzAnchor="margin" w:tblpY="11"/>
        <w:tblW w:w="8660" w:type="dxa"/>
        <w:tblLayout w:type="fixed"/>
        <w:tblLook w:val="0600" w:firstRow="0" w:lastRow="0" w:firstColumn="0" w:lastColumn="0" w:noHBand="1" w:noVBand="1"/>
      </w:tblPr>
      <w:tblGrid>
        <w:gridCol w:w="1270"/>
        <w:gridCol w:w="1350"/>
        <w:gridCol w:w="1630"/>
        <w:gridCol w:w="2206"/>
        <w:gridCol w:w="2204"/>
      </w:tblGrid>
      <w:tr w:rsidR="00AF1601" w:rsidRPr="00DE3D01" w14:paraId="3EDF380A" w14:textId="77777777" w:rsidTr="00936D7C">
        <w:trPr>
          <w:trHeight w:val="395"/>
        </w:trPr>
        <w:tc>
          <w:tcPr>
            <w:tcW w:w="12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1" w:themeFillTint="99"/>
            <w:hideMark/>
          </w:tcPr>
          <w:p w14:paraId="16EFD581" w14:textId="77777777" w:rsidR="00AF1601" w:rsidRPr="00DE3D01" w:rsidRDefault="00AF1601" w:rsidP="00936D7C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  <w:b/>
              </w:rPr>
              <w:t>Version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1" w:themeFillTint="99"/>
            <w:hideMark/>
          </w:tcPr>
          <w:p w14:paraId="09DE769B" w14:textId="77777777" w:rsidR="00AF1601" w:rsidRPr="00DE3D01" w:rsidRDefault="00AF1601" w:rsidP="00936D7C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1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1" w:themeFillTint="99"/>
            <w:hideMark/>
          </w:tcPr>
          <w:p w14:paraId="3678C963" w14:textId="77777777" w:rsidR="00AF1601" w:rsidRPr="00DE3D01" w:rsidRDefault="00AF1601" w:rsidP="00936D7C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  <w:b/>
              </w:rPr>
              <w:t>Author</w:t>
            </w:r>
          </w:p>
        </w:tc>
        <w:tc>
          <w:tcPr>
            <w:tcW w:w="22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1" w:themeFillTint="99"/>
            <w:hideMark/>
          </w:tcPr>
          <w:p w14:paraId="52D2B3D4" w14:textId="77777777" w:rsidR="00AF1601" w:rsidRPr="00DE3D01" w:rsidRDefault="00AF1601" w:rsidP="00936D7C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  <w:b/>
              </w:rPr>
              <w:t>Approved By</w:t>
            </w:r>
          </w:p>
        </w:tc>
        <w:tc>
          <w:tcPr>
            <w:tcW w:w="22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1" w:themeFillTint="99"/>
            <w:hideMark/>
          </w:tcPr>
          <w:p w14:paraId="7849B630" w14:textId="77777777" w:rsidR="00AF1601" w:rsidRPr="00DE3D01" w:rsidRDefault="00AF1601" w:rsidP="00936D7C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DE3D01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AF1601" w:rsidRPr="00DE3D01" w14:paraId="4C49087F" w14:textId="77777777" w:rsidTr="00936D7C">
        <w:trPr>
          <w:trHeight w:val="406"/>
        </w:trPr>
        <w:tc>
          <w:tcPr>
            <w:tcW w:w="12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75A0FE" w14:textId="77777777" w:rsidR="00AF1601" w:rsidRPr="00DE3D01" w:rsidRDefault="00AF1601" w:rsidP="00936D7C">
            <w:pPr>
              <w:rPr>
                <w:rFonts w:asciiTheme="minorHAnsi" w:hAnsiTheme="minorHAnsi" w:cstheme="minorHAnsi"/>
              </w:rPr>
            </w:pPr>
            <w:r w:rsidRPr="00DE3D01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DDD14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739EE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22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64E6E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22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3BAC2D" w14:textId="77777777" w:rsidR="00AF1601" w:rsidRPr="00DE3D01" w:rsidRDefault="00AF1601" w:rsidP="00936D7C">
            <w:pPr>
              <w:rPr>
                <w:rFonts w:asciiTheme="minorHAnsi" w:hAnsiTheme="minorHAnsi" w:cstheme="minorHAnsi"/>
              </w:rPr>
            </w:pPr>
            <w:r w:rsidRPr="00DE3D01">
              <w:rPr>
                <w:rFonts w:asciiTheme="minorHAnsi" w:hAnsiTheme="minorHAnsi" w:cstheme="minorHAnsi"/>
              </w:rPr>
              <w:t>Issued</w:t>
            </w:r>
          </w:p>
        </w:tc>
      </w:tr>
      <w:tr w:rsidR="00AF1601" w:rsidRPr="00DE3D01" w14:paraId="3BA7E8D7" w14:textId="77777777" w:rsidTr="00936D7C">
        <w:trPr>
          <w:trHeight w:val="395"/>
        </w:trPr>
        <w:tc>
          <w:tcPr>
            <w:tcW w:w="12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D7DB49" w14:textId="77777777" w:rsidR="00AF1601" w:rsidRPr="00DE3D01" w:rsidRDefault="00AF1601" w:rsidP="00936D7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44F9D" w14:textId="77777777" w:rsidR="00AF1601" w:rsidRPr="00DE3D01" w:rsidRDefault="00AF1601" w:rsidP="00936D7C">
            <w:pPr>
              <w:rPr>
                <w:rFonts w:asciiTheme="minorHAnsi" w:eastAsiaTheme="minorEastAsia" w:hAnsiTheme="minorHAnsi" w:cstheme="minorHAnsi"/>
                <w:highlight w:val="yellow"/>
              </w:rPr>
            </w:pPr>
          </w:p>
        </w:tc>
        <w:tc>
          <w:tcPr>
            <w:tcW w:w="1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F40E8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22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9DC52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22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262009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AF1601" w:rsidRPr="00DE3D01" w14:paraId="0E3155C2" w14:textId="77777777" w:rsidTr="00936D7C">
        <w:trPr>
          <w:trHeight w:val="406"/>
        </w:trPr>
        <w:tc>
          <w:tcPr>
            <w:tcW w:w="12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9C456A" w14:textId="77777777" w:rsidR="00AF1601" w:rsidRPr="00DE3D01" w:rsidRDefault="00AF1601" w:rsidP="00936D7C">
            <w:pPr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1FCE06" w14:textId="77777777" w:rsidR="00AF1601" w:rsidRPr="00DE3D01" w:rsidRDefault="00AF1601" w:rsidP="00936D7C">
            <w:pPr>
              <w:rPr>
                <w:rFonts w:asciiTheme="minorHAnsi" w:eastAsiaTheme="minorEastAsia" w:hAnsiTheme="minorHAnsi" w:cstheme="minorHAnsi"/>
                <w:highlight w:val="yellow"/>
              </w:rPr>
            </w:pPr>
          </w:p>
        </w:tc>
        <w:tc>
          <w:tcPr>
            <w:tcW w:w="1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2F7FD8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22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4835C4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22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439829" w14:textId="77777777" w:rsidR="00AF1601" w:rsidRPr="00DE3D01" w:rsidRDefault="00AF1601" w:rsidP="00936D7C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</w:tbl>
    <w:p w14:paraId="15B3A681" w14:textId="77777777" w:rsidR="00AF1601" w:rsidRPr="00DE3D01" w:rsidRDefault="00AF1601" w:rsidP="00AF1601">
      <w:pPr>
        <w:rPr>
          <w:rFonts w:asciiTheme="minorHAnsi" w:hAnsiTheme="minorHAnsi" w:cstheme="minorHAnsi"/>
        </w:rPr>
      </w:pPr>
    </w:p>
    <w:p w14:paraId="28077117" w14:textId="77777777" w:rsidR="00AF1601" w:rsidRPr="00DE3D01" w:rsidRDefault="00AF1601" w:rsidP="00AF1601">
      <w:pPr>
        <w:spacing w:after="160" w:line="278" w:lineRule="auto"/>
        <w:rPr>
          <w:rFonts w:asciiTheme="minorHAnsi" w:hAnsiTheme="minorHAnsi" w:cstheme="minorHAnsi"/>
        </w:rPr>
      </w:pPr>
      <w:r w:rsidRPr="00DE3D01">
        <w:rPr>
          <w:rFonts w:asciiTheme="minorHAnsi" w:hAnsiTheme="minorHAnsi" w:cstheme="minorHAnsi"/>
        </w:rPr>
        <w:br w:type="page"/>
      </w:r>
    </w:p>
    <w:p w14:paraId="2D27AB71" w14:textId="77777777" w:rsidR="003B44F4" w:rsidRDefault="003B44F4" w:rsidP="003B44F4">
      <w:pPr>
        <w:pStyle w:val="Heading2"/>
      </w:pPr>
      <w:bookmarkStart w:id="3" w:name="_GoBack"/>
      <w:bookmarkEnd w:id="3"/>
      <w:r>
        <w:lastRenderedPageBreak/>
        <w:t>1. Purpose</w:t>
      </w:r>
    </w:p>
    <w:p w14:paraId="65E8D767" w14:textId="77777777" w:rsidR="003B44F4" w:rsidRDefault="003B44F4" w:rsidP="003B44F4">
      <w:pPr>
        <w:pStyle w:val="NormalWeb"/>
      </w:pPr>
      <w:r>
        <w:t>The purpose of this procedure is to ensure a consistent and effective approach to the management of information security incidents, including identification, reporting, response, resolution, and learning from incidents.</w:t>
      </w:r>
    </w:p>
    <w:p w14:paraId="309C83F4" w14:textId="1C185A2A" w:rsidR="003B44F4" w:rsidRDefault="003B44F4" w:rsidP="003B44F4"/>
    <w:p w14:paraId="7F7EF2F1" w14:textId="77777777" w:rsidR="003B44F4" w:rsidRDefault="003B44F4" w:rsidP="003B44F4">
      <w:pPr>
        <w:pStyle w:val="Heading2"/>
      </w:pPr>
      <w:r>
        <w:t>2. Scope</w:t>
      </w:r>
    </w:p>
    <w:p w14:paraId="443AF672" w14:textId="77777777" w:rsidR="003B44F4" w:rsidRDefault="003B44F4" w:rsidP="003B44F4">
      <w:pPr>
        <w:pStyle w:val="NormalWeb"/>
      </w:pPr>
      <w:r>
        <w:t>This procedure applies to:</w:t>
      </w:r>
    </w:p>
    <w:p w14:paraId="250D46A9" w14:textId="77777777" w:rsidR="003B44F4" w:rsidRDefault="003B44F4" w:rsidP="003B44F4">
      <w:pPr>
        <w:pStyle w:val="NormalWeb"/>
        <w:numPr>
          <w:ilvl w:val="0"/>
          <w:numId w:val="5"/>
        </w:numPr>
      </w:pPr>
      <w:r>
        <w:t>All employees, contractors, and third parties</w:t>
      </w:r>
    </w:p>
    <w:p w14:paraId="095C93AB" w14:textId="77777777" w:rsidR="003B44F4" w:rsidRDefault="003B44F4" w:rsidP="003B44F4">
      <w:pPr>
        <w:pStyle w:val="NormalWeb"/>
        <w:numPr>
          <w:ilvl w:val="0"/>
          <w:numId w:val="5"/>
        </w:numPr>
      </w:pPr>
      <w:r>
        <w:t>All information systems, networks, and data handled by the organization</w:t>
      </w:r>
    </w:p>
    <w:p w14:paraId="3F99CB88" w14:textId="3E8A3DA0" w:rsidR="003B44F4" w:rsidRDefault="003B44F4" w:rsidP="003B44F4"/>
    <w:p w14:paraId="0A21F408" w14:textId="77777777" w:rsidR="003B44F4" w:rsidRDefault="003B44F4" w:rsidP="003B44F4">
      <w:pPr>
        <w:pStyle w:val="Heading2"/>
      </w:pPr>
      <w:r>
        <w:t>3. Definitions</w:t>
      </w:r>
    </w:p>
    <w:p w14:paraId="539B7F4B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Information Security Incident:</w:t>
      </w:r>
      <w:r>
        <w:br/>
        <w:t>An event that compromises the confidentiality, integrity, or availability of information assets.</w:t>
      </w:r>
    </w:p>
    <w:p w14:paraId="0F6F366B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Examples include:</w:t>
      </w:r>
    </w:p>
    <w:p w14:paraId="38875600" w14:textId="77777777" w:rsidR="003B44F4" w:rsidRDefault="003B44F4" w:rsidP="003B44F4">
      <w:pPr>
        <w:pStyle w:val="NormalWeb"/>
        <w:numPr>
          <w:ilvl w:val="0"/>
          <w:numId w:val="6"/>
        </w:numPr>
      </w:pPr>
      <w:r>
        <w:t>Unauthorized access</w:t>
      </w:r>
    </w:p>
    <w:p w14:paraId="3AFB2181" w14:textId="77777777" w:rsidR="003B44F4" w:rsidRDefault="003B44F4" w:rsidP="003B44F4">
      <w:pPr>
        <w:pStyle w:val="NormalWeb"/>
        <w:numPr>
          <w:ilvl w:val="0"/>
          <w:numId w:val="6"/>
        </w:numPr>
      </w:pPr>
      <w:r>
        <w:t>Malware infections</w:t>
      </w:r>
    </w:p>
    <w:p w14:paraId="4F413418" w14:textId="77777777" w:rsidR="003B44F4" w:rsidRDefault="003B44F4" w:rsidP="003B44F4">
      <w:pPr>
        <w:pStyle w:val="NormalWeb"/>
        <w:numPr>
          <w:ilvl w:val="0"/>
          <w:numId w:val="6"/>
        </w:numPr>
      </w:pPr>
      <w:r>
        <w:t>Data breaches</w:t>
      </w:r>
    </w:p>
    <w:p w14:paraId="13785B95" w14:textId="77777777" w:rsidR="003B44F4" w:rsidRDefault="003B44F4" w:rsidP="003B44F4">
      <w:pPr>
        <w:pStyle w:val="NormalWeb"/>
        <w:numPr>
          <w:ilvl w:val="0"/>
          <w:numId w:val="6"/>
        </w:numPr>
      </w:pPr>
      <w:r>
        <w:t>System outages due to cyber events</w:t>
      </w:r>
    </w:p>
    <w:p w14:paraId="0B5E14F6" w14:textId="586B0129" w:rsidR="003B44F4" w:rsidRDefault="003B44F4" w:rsidP="003B44F4"/>
    <w:p w14:paraId="3356CCD4" w14:textId="77777777" w:rsidR="003B44F4" w:rsidRDefault="003B44F4" w:rsidP="003B44F4">
      <w:pPr>
        <w:pStyle w:val="Heading2"/>
      </w:pPr>
      <w:r>
        <w:t>4. Roles and Responsibilities</w:t>
      </w:r>
    </w:p>
    <w:p w14:paraId="23FCA1FB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Employees / Users</w:t>
      </w:r>
    </w:p>
    <w:p w14:paraId="2DDEE02B" w14:textId="77777777" w:rsidR="003B44F4" w:rsidRDefault="003B44F4" w:rsidP="003B44F4">
      <w:pPr>
        <w:pStyle w:val="NormalWeb"/>
        <w:numPr>
          <w:ilvl w:val="0"/>
          <w:numId w:val="7"/>
        </w:numPr>
      </w:pPr>
      <w:r>
        <w:t>Report suspected incidents immediately</w:t>
      </w:r>
    </w:p>
    <w:p w14:paraId="5A4A9E1F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IT / Security Team</w:t>
      </w:r>
    </w:p>
    <w:p w14:paraId="7BA0F68E" w14:textId="77777777" w:rsidR="003B44F4" w:rsidRDefault="003B44F4" w:rsidP="003B44F4">
      <w:pPr>
        <w:pStyle w:val="NormalWeb"/>
        <w:numPr>
          <w:ilvl w:val="0"/>
          <w:numId w:val="8"/>
        </w:numPr>
      </w:pPr>
      <w:r>
        <w:t>Investigate and respond to incidents</w:t>
      </w:r>
    </w:p>
    <w:p w14:paraId="691FA9FB" w14:textId="77777777" w:rsidR="003B44F4" w:rsidRDefault="003B44F4" w:rsidP="003B44F4">
      <w:pPr>
        <w:pStyle w:val="NormalWeb"/>
        <w:numPr>
          <w:ilvl w:val="0"/>
          <w:numId w:val="8"/>
        </w:numPr>
      </w:pPr>
      <w:r>
        <w:t>Contain and mitigate risks</w:t>
      </w:r>
    </w:p>
    <w:p w14:paraId="7EC900E2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Incident Manager</w:t>
      </w:r>
    </w:p>
    <w:p w14:paraId="0033E43A" w14:textId="77777777" w:rsidR="003B44F4" w:rsidRDefault="003B44F4" w:rsidP="003B44F4">
      <w:pPr>
        <w:pStyle w:val="NormalWeb"/>
        <w:numPr>
          <w:ilvl w:val="0"/>
          <w:numId w:val="9"/>
        </w:numPr>
      </w:pPr>
      <w:r>
        <w:t>Coordinate response activities</w:t>
      </w:r>
    </w:p>
    <w:p w14:paraId="61C73DF0" w14:textId="77777777" w:rsidR="003B44F4" w:rsidRDefault="003B44F4" w:rsidP="003B44F4">
      <w:pPr>
        <w:pStyle w:val="NormalWeb"/>
        <w:numPr>
          <w:ilvl w:val="0"/>
          <w:numId w:val="9"/>
        </w:numPr>
      </w:pPr>
      <w:r>
        <w:t>Ensure proper documentation</w:t>
      </w:r>
    </w:p>
    <w:p w14:paraId="33A01B39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lastRenderedPageBreak/>
        <w:t>Top Management</w:t>
      </w:r>
    </w:p>
    <w:p w14:paraId="20412550" w14:textId="77777777" w:rsidR="003B44F4" w:rsidRDefault="003B44F4" w:rsidP="003B44F4">
      <w:pPr>
        <w:pStyle w:val="NormalWeb"/>
        <w:numPr>
          <w:ilvl w:val="0"/>
          <w:numId w:val="10"/>
        </w:numPr>
      </w:pPr>
      <w:r>
        <w:t>Provide support and resources</w:t>
      </w:r>
    </w:p>
    <w:p w14:paraId="7E412C1A" w14:textId="77777777" w:rsidR="003B44F4" w:rsidRDefault="003B44F4" w:rsidP="003B44F4">
      <w:pPr>
        <w:pStyle w:val="NormalWeb"/>
        <w:numPr>
          <w:ilvl w:val="0"/>
          <w:numId w:val="10"/>
        </w:numPr>
      </w:pPr>
      <w:r>
        <w:t>Review major incidents</w:t>
      </w:r>
    </w:p>
    <w:p w14:paraId="2545CA92" w14:textId="78826C86" w:rsidR="003B44F4" w:rsidRDefault="003B44F4" w:rsidP="003B44F4"/>
    <w:p w14:paraId="017916E3" w14:textId="77777777" w:rsidR="003B44F4" w:rsidRDefault="003B44F4" w:rsidP="003B44F4">
      <w:pPr>
        <w:pStyle w:val="Heading2"/>
      </w:pPr>
      <w:r>
        <w:t>5. Incident Management Process</w:t>
      </w:r>
    </w:p>
    <w:p w14:paraId="1D6FBFC2" w14:textId="77777777" w:rsidR="003B44F4" w:rsidRDefault="003B44F4" w:rsidP="003B44F4">
      <w:pPr>
        <w:pStyle w:val="Heading3"/>
      </w:pPr>
      <w:r>
        <w:t>5.1 Incident Identification</w:t>
      </w:r>
    </w:p>
    <w:p w14:paraId="631C3F48" w14:textId="77777777" w:rsidR="003B44F4" w:rsidRDefault="003B44F4" w:rsidP="003B44F4">
      <w:pPr>
        <w:pStyle w:val="NormalWeb"/>
      </w:pPr>
      <w:r>
        <w:t>Incidents may be identified through:</w:t>
      </w:r>
    </w:p>
    <w:p w14:paraId="4DB48F46" w14:textId="77777777" w:rsidR="003B44F4" w:rsidRDefault="003B44F4" w:rsidP="003B44F4">
      <w:pPr>
        <w:pStyle w:val="NormalWeb"/>
        <w:numPr>
          <w:ilvl w:val="0"/>
          <w:numId w:val="11"/>
        </w:numPr>
      </w:pPr>
      <w:r>
        <w:t>User reports</w:t>
      </w:r>
    </w:p>
    <w:p w14:paraId="22E957FC" w14:textId="77777777" w:rsidR="003B44F4" w:rsidRDefault="003B44F4" w:rsidP="003B44F4">
      <w:pPr>
        <w:pStyle w:val="NormalWeb"/>
        <w:numPr>
          <w:ilvl w:val="0"/>
          <w:numId w:val="11"/>
        </w:numPr>
      </w:pPr>
      <w:r>
        <w:t>System alerts (SIEM, antivirus, monitoring tools)</w:t>
      </w:r>
    </w:p>
    <w:p w14:paraId="6CE11312" w14:textId="77777777" w:rsidR="003B44F4" w:rsidRDefault="003B44F4" w:rsidP="003B44F4">
      <w:pPr>
        <w:pStyle w:val="NormalWeb"/>
        <w:numPr>
          <w:ilvl w:val="0"/>
          <w:numId w:val="11"/>
        </w:numPr>
      </w:pPr>
      <w:r>
        <w:t>Audit findings</w:t>
      </w:r>
    </w:p>
    <w:p w14:paraId="11A5800B" w14:textId="19980848" w:rsidR="003B44F4" w:rsidRDefault="003B44F4" w:rsidP="003B44F4"/>
    <w:p w14:paraId="152DEC0F" w14:textId="77777777" w:rsidR="003B44F4" w:rsidRDefault="003B44F4" w:rsidP="003B44F4">
      <w:pPr>
        <w:pStyle w:val="Heading3"/>
      </w:pPr>
      <w:r>
        <w:t>5.2 Incident Reporting</w:t>
      </w:r>
    </w:p>
    <w:p w14:paraId="1DC5A88F" w14:textId="77777777" w:rsidR="003B44F4" w:rsidRDefault="003B44F4" w:rsidP="003B44F4">
      <w:pPr>
        <w:pStyle w:val="NormalWeb"/>
        <w:numPr>
          <w:ilvl w:val="0"/>
          <w:numId w:val="12"/>
        </w:numPr>
      </w:pPr>
      <w:r>
        <w:t>All incidents must be reported immediately to the IT/Security team</w:t>
      </w:r>
    </w:p>
    <w:p w14:paraId="42E036C3" w14:textId="77777777" w:rsidR="003B44F4" w:rsidRDefault="003B44F4" w:rsidP="003B44F4">
      <w:pPr>
        <w:pStyle w:val="NormalWeb"/>
        <w:numPr>
          <w:ilvl w:val="0"/>
          <w:numId w:val="12"/>
        </w:numPr>
      </w:pPr>
      <w:r>
        <w:t>Reporting channels:</w:t>
      </w:r>
    </w:p>
    <w:p w14:paraId="2EA1B540" w14:textId="77777777" w:rsidR="003B44F4" w:rsidRDefault="003B44F4" w:rsidP="003B44F4">
      <w:pPr>
        <w:pStyle w:val="NormalWeb"/>
        <w:numPr>
          <w:ilvl w:val="1"/>
          <w:numId w:val="12"/>
        </w:numPr>
      </w:pPr>
      <w:r>
        <w:t xml:space="preserve">Email: </w:t>
      </w:r>
      <w:hyperlink r:id="rId7" w:history="1">
        <w:r>
          <w:rPr>
            <w:rStyle w:val="Hyperlink"/>
            <w:rFonts w:eastAsiaTheme="majorEastAsia"/>
          </w:rPr>
          <w:t>security@company.com</w:t>
        </w:r>
      </w:hyperlink>
    </w:p>
    <w:p w14:paraId="0CB32CFF" w14:textId="77777777" w:rsidR="003B44F4" w:rsidRDefault="003B44F4" w:rsidP="003B44F4">
      <w:pPr>
        <w:pStyle w:val="NormalWeb"/>
        <w:numPr>
          <w:ilvl w:val="1"/>
          <w:numId w:val="12"/>
        </w:numPr>
      </w:pPr>
      <w:r>
        <w:t>Helpdesk system</w:t>
      </w:r>
    </w:p>
    <w:p w14:paraId="50D1F6D2" w14:textId="77777777" w:rsidR="003B44F4" w:rsidRDefault="003B44F4" w:rsidP="003B44F4">
      <w:pPr>
        <w:pStyle w:val="NormalWeb"/>
        <w:numPr>
          <w:ilvl w:val="1"/>
          <w:numId w:val="12"/>
        </w:numPr>
      </w:pPr>
      <w:r>
        <w:t>Hotline (if applicable)</w:t>
      </w:r>
    </w:p>
    <w:p w14:paraId="21F6BB5F" w14:textId="7EA84CD2" w:rsidR="003B44F4" w:rsidRDefault="003B44F4" w:rsidP="003B44F4"/>
    <w:p w14:paraId="117EE044" w14:textId="77777777" w:rsidR="003B44F4" w:rsidRDefault="003B44F4" w:rsidP="003B44F4">
      <w:pPr>
        <w:pStyle w:val="Heading3"/>
      </w:pPr>
      <w:r>
        <w:t>5.3 Incident Logging</w:t>
      </w:r>
    </w:p>
    <w:p w14:paraId="4B6E3F62" w14:textId="77777777" w:rsidR="003B44F4" w:rsidRDefault="003B44F4" w:rsidP="003B44F4">
      <w:pPr>
        <w:pStyle w:val="NormalWeb"/>
      </w:pPr>
      <w:r>
        <w:t>All reported incidents must be recorded with:</w:t>
      </w:r>
    </w:p>
    <w:p w14:paraId="5F8272A8" w14:textId="77777777" w:rsidR="003B44F4" w:rsidRDefault="003B44F4" w:rsidP="003B44F4">
      <w:pPr>
        <w:pStyle w:val="NormalWeb"/>
        <w:numPr>
          <w:ilvl w:val="0"/>
          <w:numId w:val="13"/>
        </w:numPr>
      </w:pPr>
      <w:r>
        <w:t>Date and time</w:t>
      </w:r>
    </w:p>
    <w:p w14:paraId="2A7591FD" w14:textId="77777777" w:rsidR="003B44F4" w:rsidRDefault="003B44F4" w:rsidP="003B44F4">
      <w:pPr>
        <w:pStyle w:val="NormalWeb"/>
        <w:numPr>
          <w:ilvl w:val="0"/>
          <w:numId w:val="13"/>
        </w:numPr>
      </w:pPr>
      <w:r>
        <w:t>Reporter details</w:t>
      </w:r>
    </w:p>
    <w:p w14:paraId="7B6E7385" w14:textId="77777777" w:rsidR="003B44F4" w:rsidRDefault="003B44F4" w:rsidP="003B44F4">
      <w:pPr>
        <w:pStyle w:val="NormalWeb"/>
        <w:numPr>
          <w:ilvl w:val="0"/>
          <w:numId w:val="13"/>
        </w:numPr>
      </w:pPr>
      <w:r>
        <w:t>Description of incident</w:t>
      </w:r>
    </w:p>
    <w:p w14:paraId="5752A2A3" w14:textId="77777777" w:rsidR="003B44F4" w:rsidRDefault="003B44F4" w:rsidP="003B44F4">
      <w:pPr>
        <w:pStyle w:val="NormalWeb"/>
        <w:numPr>
          <w:ilvl w:val="0"/>
          <w:numId w:val="13"/>
        </w:numPr>
      </w:pPr>
      <w:r>
        <w:t>Affected systems/assets</w:t>
      </w:r>
    </w:p>
    <w:p w14:paraId="183621A8" w14:textId="77777777" w:rsidR="003B44F4" w:rsidRDefault="003B44F4" w:rsidP="003B44F4">
      <w:pPr>
        <w:pStyle w:val="NormalWeb"/>
        <w:numPr>
          <w:ilvl w:val="0"/>
          <w:numId w:val="13"/>
        </w:numPr>
      </w:pPr>
      <w:r>
        <w:t>Severity level</w:t>
      </w:r>
    </w:p>
    <w:p w14:paraId="6FB5E6B8" w14:textId="5EABC4C3" w:rsidR="003B44F4" w:rsidRDefault="003B44F4" w:rsidP="003B44F4"/>
    <w:p w14:paraId="306125FE" w14:textId="77777777" w:rsidR="003B44F4" w:rsidRDefault="003B44F4" w:rsidP="003B44F4">
      <w:pPr>
        <w:pStyle w:val="Heading3"/>
      </w:pPr>
      <w:r>
        <w:t>5.4 Incident Classification &amp;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667"/>
        <w:gridCol w:w="1841"/>
      </w:tblGrid>
      <w:tr w:rsidR="003B44F4" w14:paraId="342FF40D" w14:textId="77777777" w:rsidTr="003B44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B5293" w14:textId="77777777" w:rsidR="003B44F4" w:rsidRDefault="003B4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599B87F3" w14:textId="77777777" w:rsidR="003B44F4" w:rsidRDefault="003B4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BB581C" w14:textId="77777777" w:rsidR="003B44F4" w:rsidRDefault="003B4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B44F4" w14:paraId="5331988D" w14:textId="77777777" w:rsidTr="003B4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744F" w14:textId="77777777" w:rsidR="003B44F4" w:rsidRDefault="003B44F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F24CF85" w14:textId="77777777" w:rsidR="003B44F4" w:rsidRDefault="003B44F4">
            <w:r>
              <w:t>Critical impact on business</w:t>
            </w:r>
          </w:p>
        </w:tc>
        <w:tc>
          <w:tcPr>
            <w:tcW w:w="0" w:type="auto"/>
            <w:vAlign w:val="center"/>
            <w:hideMark/>
          </w:tcPr>
          <w:p w14:paraId="1239EC79" w14:textId="77777777" w:rsidR="003B44F4" w:rsidRDefault="003B44F4">
            <w:r>
              <w:t>Data breach</w:t>
            </w:r>
          </w:p>
        </w:tc>
      </w:tr>
      <w:tr w:rsidR="003B44F4" w14:paraId="405F9F60" w14:textId="77777777" w:rsidTr="003B4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34B6" w14:textId="77777777" w:rsidR="003B44F4" w:rsidRDefault="003B44F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910FBA3" w14:textId="77777777" w:rsidR="003B44F4" w:rsidRDefault="003B44F4">
            <w:r>
              <w:t>Limited impact</w:t>
            </w:r>
          </w:p>
        </w:tc>
        <w:tc>
          <w:tcPr>
            <w:tcW w:w="0" w:type="auto"/>
            <w:vAlign w:val="center"/>
            <w:hideMark/>
          </w:tcPr>
          <w:p w14:paraId="7B928E07" w14:textId="77777777" w:rsidR="003B44F4" w:rsidRDefault="003B44F4">
            <w:r>
              <w:t>Malware infection</w:t>
            </w:r>
          </w:p>
        </w:tc>
      </w:tr>
      <w:tr w:rsidR="003B44F4" w14:paraId="2495CA6F" w14:textId="77777777" w:rsidTr="003B44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F108" w14:textId="77777777" w:rsidR="003B44F4" w:rsidRDefault="003B44F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1387A80" w14:textId="77777777" w:rsidR="003B44F4" w:rsidRDefault="003B44F4">
            <w:r>
              <w:t>Minimal impact</w:t>
            </w:r>
          </w:p>
        </w:tc>
        <w:tc>
          <w:tcPr>
            <w:tcW w:w="0" w:type="auto"/>
            <w:vAlign w:val="center"/>
            <w:hideMark/>
          </w:tcPr>
          <w:p w14:paraId="2EC05BFD" w14:textId="77777777" w:rsidR="003B44F4" w:rsidRDefault="003B44F4">
            <w:r>
              <w:t>Policy violation</w:t>
            </w:r>
          </w:p>
        </w:tc>
      </w:tr>
    </w:tbl>
    <w:p w14:paraId="2183CFC7" w14:textId="219B5229" w:rsidR="003B44F4" w:rsidRDefault="003B44F4" w:rsidP="003B44F4"/>
    <w:p w14:paraId="58C6DBC2" w14:textId="77777777" w:rsidR="003B44F4" w:rsidRDefault="003B44F4" w:rsidP="003B44F4">
      <w:pPr>
        <w:pStyle w:val="Heading3"/>
      </w:pPr>
      <w:r>
        <w:t>5.5 Incident Response</w:t>
      </w:r>
    </w:p>
    <w:p w14:paraId="5FE992D7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Step 1: Containment</w:t>
      </w:r>
    </w:p>
    <w:p w14:paraId="1EB33B7E" w14:textId="77777777" w:rsidR="003B44F4" w:rsidRDefault="003B44F4" w:rsidP="003B44F4">
      <w:pPr>
        <w:pStyle w:val="NormalWeb"/>
        <w:numPr>
          <w:ilvl w:val="0"/>
          <w:numId w:val="14"/>
        </w:numPr>
      </w:pPr>
      <w:r>
        <w:t>Isolate affected systems</w:t>
      </w:r>
    </w:p>
    <w:p w14:paraId="5CFE0E23" w14:textId="77777777" w:rsidR="003B44F4" w:rsidRDefault="003B44F4" w:rsidP="003B44F4">
      <w:pPr>
        <w:pStyle w:val="NormalWeb"/>
        <w:numPr>
          <w:ilvl w:val="0"/>
          <w:numId w:val="14"/>
        </w:numPr>
      </w:pPr>
      <w:r>
        <w:t>Prevent further damage</w:t>
      </w:r>
    </w:p>
    <w:p w14:paraId="19714BDA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Step 2: Eradication</w:t>
      </w:r>
    </w:p>
    <w:p w14:paraId="2A77BCB1" w14:textId="77777777" w:rsidR="003B44F4" w:rsidRDefault="003B44F4" w:rsidP="003B44F4">
      <w:pPr>
        <w:pStyle w:val="NormalWeb"/>
        <w:numPr>
          <w:ilvl w:val="0"/>
          <w:numId w:val="15"/>
        </w:numPr>
      </w:pPr>
      <w:r>
        <w:t>Remove malware or threat source</w:t>
      </w:r>
    </w:p>
    <w:p w14:paraId="4E8EAB9D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Step 3: Recovery</w:t>
      </w:r>
    </w:p>
    <w:p w14:paraId="525A93A8" w14:textId="77777777" w:rsidR="003B44F4" w:rsidRDefault="003B44F4" w:rsidP="003B44F4">
      <w:pPr>
        <w:pStyle w:val="NormalWeb"/>
        <w:numPr>
          <w:ilvl w:val="0"/>
          <w:numId w:val="16"/>
        </w:numPr>
      </w:pPr>
      <w:r>
        <w:t>Restore systems and data from backups</w:t>
      </w:r>
    </w:p>
    <w:p w14:paraId="77DF63E7" w14:textId="77777777" w:rsidR="003B44F4" w:rsidRDefault="003B44F4" w:rsidP="003B44F4">
      <w:pPr>
        <w:pStyle w:val="NormalWeb"/>
        <w:numPr>
          <w:ilvl w:val="0"/>
          <w:numId w:val="16"/>
        </w:numPr>
      </w:pPr>
      <w:r>
        <w:t>Verify system integrity</w:t>
      </w:r>
    </w:p>
    <w:p w14:paraId="500886E2" w14:textId="4B76A4C1" w:rsidR="003B44F4" w:rsidRDefault="003B44F4" w:rsidP="003B44F4"/>
    <w:p w14:paraId="722B7094" w14:textId="77777777" w:rsidR="003B44F4" w:rsidRDefault="003B44F4" w:rsidP="003B44F4">
      <w:pPr>
        <w:pStyle w:val="Heading3"/>
      </w:pPr>
      <w:r>
        <w:t>5.6 Communication</w:t>
      </w:r>
    </w:p>
    <w:p w14:paraId="078ACDDD" w14:textId="77777777" w:rsidR="003B44F4" w:rsidRDefault="003B44F4" w:rsidP="003B44F4">
      <w:pPr>
        <w:pStyle w:val="NormalWeb"/>
        <w:numPr>
          <w:ilvl w:val="0"/>
          <w:numId w:val="17"/>
        </w:numPr>
      </w:pPr>
      <w:r>
        <w:t>Notify relevant stakeholders</w:t>
      </w:r>
    </w:p>
    <w:p w14:paraId="73084091" w14:textId="77777777" w:rsidR="003B44F4" w:rsidRDefault="003B44F4" w:rsidP="003B44F4">
      <w:pPr>
        <w:pStyle w:val="NormalWeb"/>
        <w:numPr>
          <w:ilvl w:val="0"/>
          <w:numId w:val="17"/>
        </w:numPr>
      </w:pPr>
      <w:r>
        <w:t>Escalate critical incidents to management</w:t>
      </w:r>
    </w:p>
    <w:p w14:paraId="1EA1FE1A" w14:textId="77777777" w:rsidR="003B44F4" w:rsidRDefault="003B44F4" w:rsidP="003B44F4">
      <w:pPr>
        <w:pStyle w:val="NormalWeb"/>
        <w:numPr>
          <w:ilvl w:val="0"/>
          <w:numId w:val="17"/>
        </w:numPr>
      </w:pPr>
      <w:r>
        <w:t>Inform customers/regulators if required</w:t>
      </w:r>
    </w:p>
    <w:p w14:paraId="479DF600" w14:textId="6BBCF7AD" w:rsidR="003B44F4" w:rsidRDefault="003B44F4" w:rsidP="003B44F4"/>
    <w:p w14:paraId="11F32D94" w14:textId="77777777" w:rsidR="003B44F4" w:rsidRDefault="003B44F4" w:rsidP="003B44F4">
      <w:pPr>
        <w:pStyle w:val="Heading3"/>
      </w:pPr>
      <w:r>
        <w:t>5.7 Incident Closure</w:t>
      </w:r>
    </w:p>
    <w:p w14:paraId="3928367F" w14:textId="77777777" w:rsidR="003B44F4" w:rsidRDefault="003B44F4" w:rsidP="003B44F4">
      <w:pPr>
        <w:pStyle w:val="NormalWeb"/>
      </w:pPr>
      <w:r>
        <w:t>An incident is closed only after:</w:t>
      </w:r>
    </w:p>
    <w:p w14:paraId="56BF74A9" w14:textId="77777777" w:rsidR="003B44F4" w:rsidRDefault="003B44F4" w:rsidP="003B44F4">
      <w:pPr>
        <w:pStyle w:val="NormalWeb"/>
        <w:numPr>
          <w:ilvl w:val="0"/>
          <w:numId w:val="18"/>
        </w:numPr>
      </w:pPr>
      <w:r>
        <w:t>Issue is resolved</w:t>
      </w:r>
    </w:p>
    <w:p w14:paraId="09EB5F06" w14:textId="77777777" w:rsidR="003B44F4" w:rsidRDefault="003B44F4" w:rsidP="003B44F4">
      <w:pPr>
        <w:pStyle w:val="NormalWeb"/>
        <w:numPr>
          <w:ilvl w:val="0"/>
          <w:numId w:val="18"/>
        </w:numPr>
      </w:pPr>
      <w:r>
        <w:t>Systems are restored</w:t>
      </w:r>
    </w:p>
    <w:p w14:paraId="25A924AD" w14:textId="77777777" w:rsidR="003B44F4" w:rsidRDefault="003B44F4" w:rsidP="003B44F4">
      <w:pPr>
        <w:pStyle w:val="NormalWeb"/>
        <w:numPr>
          <w:ilvl w:val="0"/>
          <w:numId w:val="18"/>
        </w:numPr>
      </w:pPr>
      <w:r>
        <w:t>Documentation is complete</w:t>
      </w:r>
    </w:p>
    <w:p w14:paraId="64F0BCDD" w14:textId="1EEC5671" w:rsidR="003B44F4" w:rsidRDefault="003B44F4" w:rsidP="003B44F4"/>
    <w:p w14:paraId="028A5716" w14:textId="77777777" w:rsidR="003B44F4" w:rsidRDefault="003B44F4" w:rsidP="003B44F4">
      <w:pPr>
        <w:pStyle w:val="Heading3"/>
      </w:pPr>
      <w:r>
        <w:t>5.8 Post-Incident Review (Lessons Learned)</w:t>
      </w:r>
    </w:p>
    <w:p w14:paraId="103B9095" w14:textId="77777777" w:rsidR="003B44F4" w:rsidRDefault="003B44F4" w:rsidP="003B44F4">
      <w:pPr>
        <w:pStyle w:val="NormalWeb"/>
        <w:numPr>
          <w:ilvl w:val="0"/>
          <w:numId w:val="19"/>
        </w:numPr>
      </w:pPr>
      <w:r>
        <w:t>Identify root cause</w:t>
      </w:r>
    </w:p>
    <w:p w14:paraId="58265056" w14:textId="77777777" w:rsidR="003B44F4" w:rsidRDefault="003B44F4" w:rsidP="003B44F4">
      <w:pPr>
        <w:pStyle w:val="NormalWeb"/>
        <w:numPr>
          <w:ilvl w:val="0"/>
          <w:numId w:val="19"/>
        </w:numPr>
      </w:pPr>
      <w:r>
        <w:t>Evaluate response effectiveness</w:t>
      </w:r>
    </w:p>
    <w:p w14:paraId="50E4EA87" w14:textId="77777777" w:rsidR="003B44F4" w:rsidRDefault="003B44F4" w:rsidP="003B44F4">
      <w:pPr>
        <w:pStyle w:val="NormalWeb"/>
        <w:numPr>
          <w:ilvl w:val="0"/>
          <w:numId w:val="19"/>
        </w:numPr>
      </w:pPr>
      <w:r>
        <w:t>Implement corrective actions</w:t>
      </w:r>
    </w:p>
    <w:p w14:paraId="79061D79" w14:textId="2B66B9A2" w:rsidR="003B44F4" w:rsidRDefault="003B44F4" w:rsidP="003B44F4"/>
    <w:p w14:paraId="7AA5A264" w14:textId="77777777" w:rsidR="003B44F4" w:rsidRDefault="003B44F4" w:rsidP="003B44F4">
      <w:pPr>
        <w:pStyle w:val="Heading2"/>
      </w:pPr>
      <w:r>
        <w:lastRenderedPageBreak/>
        <w:t>6. Evidence and Documentation</w:t>
      </w:r>
    </w:p>
    <w:p w14:paraId="3F53C4D9" w14:textId="77777777" w:rsidR="003B44F4" w:rsidRDefault="003B44F4" w:rsidP="003B44F4">
      <w:pPr>
        <w:pStyle w:val="NormalWeb"/>
      </w:pPr>
      <w:r>
        <w:t>Maintain records of:</w:t>
      </w:r>
    </w:p>
    <w:p w14:paraId="0BB38FAD" w14:textId="77777777" w:rsidR="003B44F4" w:rsidRDefault="003B44F4" w:rsidP="003B44F4">
      <w:pPr>
        <w:pStyle w:val="NormalWeb"/>
        <w:numPr>
          <w:ilvl w:val="0"/>
          <w:numId w:val="20"/>
        </w:numPr>
      </w:pPr>
      <w:r>
        <w:t>Incident reports</w:t>
      </w:r>
    </w:p>
    <w:p w14:paraId="029BA755" w14:textId="77777777" w:rsidR="003B44F4" w:rsidRDefault="003B44F4" w:rsidP="003B44F4">
      <w:pPr>
        <w:pStyle w:val="NormalWeb"/>
        <w:numPr>
          <w:ilvl w:val="0"/>
          <w:numId w:val="20"/>
        </w:numPr>
      </w:pPr>
      <w:r>
        <w:t>Investigation findings</w:t>
      </w:r>
    </w:p>
    <w:p w14:paraId="286F264C" w14:textId="77777777" w:rsidR="003B44F4" w:rsidRDefault="003B44F4" w:rsidP="003B44F4">
      <w:pPr>
        <w:pStyle w:val="NormalWeb"/>
        <w:numPr>
          <w:ilvl w:val="0"/>
          <w:numId w:val="20"/>
        </w:numPr>
      </w:pPr>
      <w:r>
        <w:t>Actions taken</w:t>
      </w:r>
    </w:p>
    <w:p w14:paraId="4B1CF0DA" w14:textId="77777777" w:rsidR="003B44F4" w:rsidRDefault="003B44F4" w:rsidP="003B44F4">
      <w:pPr>
        <w:pStyle w:val="NormalWeb"/>
        <w:numPr>
          <w:ilvl w:val="0"/>
          <w:numId w:val="20"/>
        </w:numPr>
      </w:pPr>
      <w:r>
        <w:t>Lessons learned</w:t>
      </w:r>
    </w:p>
    <w:p w14:paraId="3050B15D" w14:textId="171F6B5E" w:rsidR="003B44F4" w:rsidRDefault="003B44F4" w:rsidP="003B44F4"/>
    <w:p w14:paraId="22B11248" w14:textId="77777777" w:rsidR="003B44F4" w:rsidRDefault="003B44F4" w:rsidP="003B44F4">
      <w:pPr>
        <w:pStyle w:val="Heading2"/>
      </w:pPr>
      <w:r>
        <w:t>7. Monitoring and Improvement</w:t>
      </w:r>
    </w:p>
    <w:p w14:paraId="7E17114B" w14:textId="77777777" w:rsidR="003B44F4" w:rsidRDefault="003B44F4" w:rsidP="003B44F4">
      <w:pPr>
        <w:pStyle w:val="NormalWeb"/>
        <w:numPr>
          <w:ilvl w:val="0"/>
          <w:numId w:val="21"/>
        </w:numPr>
      </w:pPr>
      <w:r>
        <w:t>Regularly review incident trends</w:t>
      </w:r>
    </w:p>
    <w:p w14:paraId="55FF72D7" w14:textId="77777777" w:rsidR="003B44F4" w:rsidRDefault="003B44F4" w:rsidP="003B44F4">
      <w:pPr>
        <w:pStyle w:val="NormalWeb"/>
        <w:numPr>
          <w:ilvl w:val="0"/>
          <w:numId w:val="21"/>
        </w:numPr>
      </w:pPr>
      <w:r>
        <w:t>Update procedures as needed</w:t>
      </w:r>
    </w:p>
    <w:p w14:paraId="43E5810A" w14:textId="77777777" w:rsidR="003B44F4" w:rsidRDefault="003B44F4" w:rsidP="003B44F4">
      <w:pPr>
        <w:pStyle w:val="NormalWeb"/>
        <w:numPr>
          <w:ilvl w:val="0"/>
          <w:numId w:val="21"/>
        </w:numPr>
      </w:pPr>
      <w:r>
        <w:t>Conduct periodic testing (e.g., simulations)</w:t>
      </w:r>
    </w:p>
    <w:p w14:paraId="56943BCA" w14:textId="45382CE7" w:rsidR="003B44F4" w:rsidRDefault="003B44F4" w:rsidP="003B44F4"/>
    <w:p w14:paraId="0FC6A873" w14:textId="77777777" w:rsidR="003B44F4" w:rsidRDefault="003B44F4" w:rsidP="003B44F4">
      <w:pPr>
        <w:pStyle w:val="Heading2"/>
      </w:pPr>
      <w:r>
        <w:t>8. Compliance</w:t>
      </w:r>
    </w:p>
    <w:p w14:paraId="5339051D" w14:textId="77777777" w:rsidR="003B44F4" w:rsidRDefault="003B44F4" w:rsidP="003B44F4">
      <w:pPr>
        <w:pStyle w:val="NormalWeb"/>
      </w:pPr>
      <w:r>
        <w:t>Non-compliance with this procedure may result in disciplinary action and must be reported to management.</w:t>
      </w:r>
    </w:p>
    <w:p w14:paraId="4D86125C" w14:textId="09BD7B84" w:rsidR="003B44F4" w:rsidRDefault="003B44F4" w:rsidP="003B44F4"/>
    <w:p w14:paraId="2B7B31AF" w14:textId="77777777" w:rsidR="003B44F4" w:rsidRDefault="003B44F4" w:rsidP="003B44F4">
      <w:pPr>
        <w:pStyle w:val="Heading2"/>
      </w:pPr>
      <w:r>
        <w:t>9. Review and Approval</w:t>
      </w:r>
    </w:p>
    <w:p w14:paraId="302DCD62" w14:textId="77777777" w:rsidR="003B44F4" w:rsidRDefault="003B44F4" w:rsidP="003B44F4">
      <w:pPr>
        <w:pStyle w:val="NormalWeb"/>
      </w:pPr>
      <w:r>
        <w:t>This procedure shall be reviewed annually or upon significant changes.</w:t>
      </w:r>
    </w:p>
    <w:p w14:paraId="682CF507" w14:textId="77777777" w:rsidR="003B44F4" w:rsidRDefault="003B44F4" w:rsidP="003B44F4">
      <w:pPr>
        <w:pStyle w:val="NormalWeb"/>
      </w:pPr>
      <w:r>
        <w:rPr>
          <w:rStyle w:val="Strong"/>
          <w:rFonts w:eastAsiaTheme="majorEastAsia"/>
        </w:rPr>
        <w:t>Approved by:</w:t>
      </w:r>
      <w:r>
        <w:t xml:space="preserve"> ____________________</w:t>
      </w:r>
      <w:r>
        <w:br/>
      </w:r>
      <w:r>
        <w:rPr>
          <w:rStyle w:val="Strong"/>
          <w:rFonts w:eastAsiaTheme="majorEastAsia"/>
        </w:rPr>
        <w:t>Date:</w:t>
      </w:r>
      <w:r>
        <w:t xml:space="preserve"> ____________________</w:t>
      </w:r>
    </w:p>
    <w:p w14:paraId="1FC0F1E0" w14:textId="480BDA2B" w:rsidR="003B44F4" w:rsidRDefault="003B44F4" w:rsidP="003B44F4"/>
    <w:p w14:paraId="603D8132" w14:textId="38A4EE51" w:rsidR="003F1FF2" w:rsidRPr="000B3141" w:rsidRDefault="003F1FF2" w:rsidP="003B44F4">
      <w:pPr>
        <w:tabs>
          <w:tab w:val="left" w:pos="5508"/>
        </w:tabs>
        <w:rPr>
          <w:rFonts w:asciiTheme="minorHAnsi" w:hAnsiTheme="minorHAnsi" w:cstheme="minorHAnsi"/>
        </w:rPr>
      </w:pPr>
    </w:p>
    <w:sectPr w:rsidR="003F1FF2" w:rsidRPr="000B3141" w:rsidSect="002A42F7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824A68" w14:textId="77777777" w:rsidR="00AD02FB" w:rsidRDefault="00AD02FB" w:rsidP="002A42F7">
      <w:r>
        <w:separator/>
      </w:r>
    </w:p>
  </w:endnote>
  <w:endnote w:type="continuationSeparator" w:id="0">
    <w:p w14:paraId="01BADAA5" w14:textId="77777777" w:rsidR="00AD02FB" w:rsidRDefault="00AD02FB" w:rsidP="002A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libri" w:hAnsi="Calibri" w:cs="Calibri"/>
      </w:rPr>
      <w:id w:val="-1943214870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BD02C3" w14:textId="28EA6F39" w:rsidR="002A42F7" w:rsidRPr="00DE3D01" w:rsidRDefault="002A42F7">
            <w:pPr>
              <w:pStyle w:val="Footer"/>
              <w:jc w:val="right"/>
              <w:rPr>
                <w:rFonts w:ascii="Calibri" w:hAnsi="Calibri" w:cs="Calibri"/>
              </w:rPr>
            </w:pPr>
            <w:r w:rsidRPr="00DE3D01">
              <w:rPr>
                <w:rFonts w:ascii="Calibri" w:hAnsi="Calibri" w:cs="Calibri"/>
              </w:rPr>
              <w:t xml:space="preserve">Page </w:t>
            </w:r>
            <w:r w:rsidRPr="00DE3D01">
              <w:rPr>
                <w:rFonts w:ascii="Calibri" w:hAnsi="Calibri" w:cs="Calibri"/>
                <w:b/>
                <w:bCs/>
              </w:rPr>
              <w:fldChar w:fldCharType="begin"/>
            </w:r>
            <w:r w:rsidRPr="00DE3D01">
              <w:rPr>
                <w:rFonts w:ascii="Calibri" w:hAnsi="Calibri" w:cs="Calibri"/>
                <w:b/>
                <w:bCs/>
              </w:rPr>
              <w:instrText xml:space="preserve"> PAGE </w:instrText>
            </w:r>
            <w:r w:rsidRPr="00DE3D01">
              <w:rPr>
                <w:rFonts w:ascii="Calibri" w:hAnsi="Calibri" w:cs="Calibri"/>
                <w:b/>
                <w:bCs/>
              </w:rPr>
              <w:fldChar w:fldCharType="separate"/>
            </w:r>
            <w:r w:rsidR="000B3141">
              <w:rPr>
                <w:rFonts w:ascii="Calibri" w:hAnsi="Calibri" w:cs="Calibri"/>
                <w:b/>
                <w:bCs/>
                <w:noProof/>
              </w:rPr>
              <w:t>7</w:t>
            </w:r>
            <w:r w:rsidRPr="00DE3D01">
              <w:rPr>
                <w:rFonts w:ascii="Calibri" w:hAnsi="Calibri" w:cs="Calibri"/>
                <w:b/>
                <w:bCs/>
              </w:rPr>
              <w:fldChar w:fldCharType="end"/>
            </w:r>
            <w:r w:rsidRPr="00DE3D01">
              <w:rPr>
                <w:rFonts w:ascii="Calibri" w:hAnsi="Calibri" w:cs="Calibri"/>
              </w:rPr>
              <w:t xml:space="preserve"> of </w:t>
            </w:r>
            <w:r w:rsidRPr="00DE3D01">
              <w:rPr>
                <w:rFonts w:ascii="Calibri" w:hAnsi="Calibri" w:cs="Calibri"/>
                <w:b/>
                <w:bCs/>
              </w:rPr>
              <w:fldChar w:fldCharType="begin"/>
            </w:r>
            <w:r w:rsidRPr="00DE3D01">
              <w:rPr>
                <w:rFonts w:ascii="Calibri" w:hAnsi="Calibri" w:cs="Calibri"/>
                <w:b/>
                <w:bCs/>
              </w:rPr>
              <w:instrText xml:space="preserve"> NUMPAGES  </w:instrText>
            </w:r>
            <w:r w:rsidRPr="00DE3D01">
              <w:rPr>
                <w:rFonts w:ascii="Calibri" w:hAnsi="Calibri" w:cs="Calibri"/>
                <w:b/>
                <w:bCs/>
              </w:rPr>
              <w:fldChar w:fldCharType="separate"/>
            </w:r>
            <w:r w:rsidR="000B3141">
              <w:rPr>
                <w:rFonts w:ascii="Calibri" w:hAnsi="Calibri" w:cs="Calibri"/>
                <w:b/>
                <w:bCs/>
                <w:noProof/>
              </w:rPr>
              <w:t>7</w:t>
            </w:r>
            <w:r w:rsidRPr="00DE3D01">
              <w:rPr>
                <w:rFonts w:ascii="Calibri" w:hAnsi="Calibri" w:cs="Calibri"/>
                <w:b/>
                <w:bCs/>
              </w:rPr>
              <w:fldChar w:fldCharType="end"/>
            </w:r>
          </w:p>
        </w:sdtContent>
      </w:sdt>
    </w:sdtContent>
  </w:sdt>
  <w:p w14:paraId="607B9569" w14:textId="6E56A537" w:rsidR="002A42F7" w:rsidRDefault="00DE3D01" w:rsidP="00DE3D01">
    <w:pPr>
      <w:pStyle w:val="Footer"/>
      <w:tabs>
        <w:tab w:val="clear" w:pos="4680"/>
        <w:tab w:val="clear" w:pos="9360"/>
        <w:tab w:val="left" w:pos="842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41D8A6" w14:textId="77777777" w:rsidR="00AD02FB" w:rsidRDefault="00AD02FB" w:rsidP="002A42F7">
      <w:r>
        <w:separator/>
      </w:r>
    </w:p>
  </w:footnote>
  <w:footnote w:type="continuationSeparator" w:id="0">
    <w:p w14:paraId="4DED5364" w14:textId="77777777" w:rsidR="00AD02FB" w:rsidRDefault="00AD02FB" w:rsidP="002A4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22F7F"/>
    <w:multiLevelType w:val="multilevel"/>
    <w:tmpl w:val="ABB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08BC"/>
    <w:multiLevelType w:val="multilevel"/>
    <w:tmpl w:val="85A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2173"/>
    <w:multiLevelType w:val="multilevel"/>
    <w:tmpl w:val="DFC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33C6D"/>
    <w:multiLevelType w:val="multilevel"/>
    <w:tmpl w:val="E83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6D55"/>
    <w:multiLevelType w:val="multilevel"/>
    <w:tmpl w:val="450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E6F62"/>
    <w:multiLevelType w:val="multilevel"/>
    <w:tmpl w:val="8D6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0C20"/>
    <w:multiLevelType w:val="multilevel"/>
    <w:tmpl w:val="D5A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4528"/>
    <w:multiLevelType w:val="multilevel"/>
    <w:tmpl w:val="BAE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B1D90"/>
    <w:multiLevelType w:val="multilevel"/>
    <w:tmpl w:val="9A6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6475E"/>
    <w:multiLevelType w:val="multilevel"/>
    <w:tmpl w:val="577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62335"/>
    <w:multiLevelType w:val="multilevel"/>
    <w:tmpl w:val="ACE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94989"/>
    <w:multiLevelType w:val="multilevel"/>
    <w:tmpl w:val="C14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54DCC"/>
    <w:multiLevelType w:val="multilevel"/>
    <w:tmpl w:val="AFC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E7E7B"/>
    <w:multiLevelType w:val="multilevel"/>
    <w:tmpl w:val="25F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F72B9"/>
    <w:multiLevelType w:val="multilevel"/>
    <w:tmpl w:val="C20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64D9"/>
    <w:multiLevelType w:val="multilevel"/>
    <w:tmpl w:val="503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1118E"/>
    <w:multiLevelType w:val="multilevel"/>
    <w:tmpl w:val="6B5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C1D3C"/>
    <w:multiLevelType w:val="multilevel"/>
    <w:tmpl w:val="7FF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311FF"/>
    <w:multiLevelType w:val="multilevel"/>
    <w:tmpl w:val="132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F6859"/>
    <w:multiLevelType w:val="multilevel"/>
    <w:tmpl w:val="EC6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D4C31"/>
    <w:multiLevelType w:val="multilevel"/>
    <w:tmpl w:val="6D3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0"/>
  </w:num>
  <w:num w:numId="4">
    <w:abstractNumId w:val="3"/>
  </w:num>
  <w:num w:numId="5">
    <w:abstractNumId w:val="0"/>
  </w:num>
  <w:num w:numId="6">
    <w:abstractNumId w:val="11"/>
  </w:num>
  <w:num w:numId="7">
    <w:abstractNumId w:val="19"/>
  </w:num>
  <w:num w:numId="8">
    <w:abstractNumId w:val="1"/>
  </w:num>
  <w:num w:numId="9">
    <w:abstractNumId w:val="16"/>
  </w:num>
  <w:num w:numId="10">
    <w:abstractNumId w:val="4"/>
  </w:num>
  <w:num w:numId="11">
    <w:abstractNumId w:val="8"/>
  </w:num>
  <w:num w:numId="12">
    <w:abstractNumId w:val="9"/>
  </w:num>
  <w:num w:numId="13">
    <w:abstractNumId w:val="18"/>
  </w:num>
  <w:num w:numId="14">
    <w:abstractNumId w:val="7"/>
  </w:num>
  <w:num w:numId="15">
    <w:abstractNumId w:val="2"/>
  </w:num>
  <w:num w:numId="16">
    <w:abstractNumId w:val="13"/>
  </w:num>
  <w:num w:numId="17">
    <w:abstractNumId w:val="6"/>
  </w:num>
  <w:num w:numId="18">
    <w:abstractNumId w:val="14"/>
  </w:num>
  <w:num w:numId="19">
    <w:abstractNumId w:val="20"/>
  </w:num>
  <w:num w:numId="20">
    <w:abstractNumId w:val="1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F30"/>
    <w:rsid w:val="000B3141"/>
    <w:rsid w:val="0011785D"/>
    <w:rsid w:val="002A42F7"/>
    <w:rsid w:val="003B44F4"/>
    <w:rsid w:val="003F1FF2"/>
    <w:rsid w:val="0042695A"/>
    <w:rsid w:val="00441927"/>
    <w:rsid w:val="004B4B40"/>
    <w:rsid w:val="005458E5"/>
    <w:rsid w:val="008161C1"/>
    <w:rsid w:val="008B3571"/>
    <w:rsid w:val="009D30F5"/>
    <w:rsid w:val="00AD02FB"/>
    <w:rsid w:val="00AF1601"/>
    <w:rsid w:val="00BA2A15"/>
    <w:rsid w:val="00CC5F30"/>
    <w:rsid w:val="00DE3D01"/>
    <w:rsid w:val="00F2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5E3CD"/>
  <w15:chartTrackingRefBased/>
  <w15:docId w15:val="{C4BD61F1-EE36-4D0D-A3C2-C7437DCA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160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927"/>
    <w:pPr>
      <w:keepNext/>
      <w:keepLines/>
      <w:spacing w:before="360" w:after="8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27"/>
    <w:rPr>
      <w:rFonts w:eastAsiaTheme="majorEastAsia" w:cstheme="majorBidi"/>
      <w:b/>
      <w:color w:val="2F5496" w:themeColor="accent1" w:themeShade="BF"/>
      <w:kern w:val="0"/>
      <w:sz w:val="2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F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CC5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CC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F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F160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1601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AF16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F1601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F1601"/>
    <w:pPr>
      <w:spacing w:before="240" w:after="0" w:line="259" w:lineRule="auto"/>
      <w:outlineLvl w:val="9"/>
    </w:pPr>
    <w:rPr>
      <w:b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F1601"/>
    <w:pPr>
      <w:spacing w:after="100"/>
    </w:pPr>
  </w:style>
  <w:style w:type="paragraph" w:customStyle="1" w:styleId="TableEntry">
    <w:name w:val="Table Entry"/>
    <w:basedOn w:val="Normal"/>
    <w:rsid w:val="00AF1601"/>
    <w:rPr>
      <w:rFonts w:ascii="Verdana" w:hAnsi="Verdana" w:cs="Arial"/>
      <w:color w:val="000000"/>
      <w:kern w:val="32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2A42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2F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42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2F7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44F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B4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ecurity@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Ahmed</dc:creator>
  <cp:keywords/>
  <dc:description/>
  <cp:lastModifiedBy>Dell</cp:lastModifiedBy>
  <cp:revision>10</cp:revision>
  <dcterms:created xsi:type="dcterms:W3CDTF">2025-09-15T07:52:00Z</dcterms:created>
  <dcterms:modified xsi:type="dcterms:W3CDTF">2026-03-29T14:57:00Z</dcterms:modified>
</cp:coreProperties>
</file>