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B0D" w:rsidRDefault="00741B0D">
      <w:pPr>
        <w:pStyle w:val="Title"/>
        <w:jc w:val="center"/>
        <w:rPr>
          <w:b/>
        </w:rPr>
      </w:pPr>
      <w:bookmarkStart w:id="0" w:name="_5sguf94ry6f6" w:colFirst="0" w:colLast="0"/>
      <w:bookmarkStart w:id="1" w:name="_GoBack"/>
      <w:bookmarkEnd w:id="0"/>
      <w:bookmarkEnd w:id="1"/>
    </w:p>
    <w:p w:rsidR="00741B0D" w:rsidRDefault="00741B0D">
      <w:pPr>
        <w:pStyle w:val="Title"/>
        <w:jc w:val="center"/>
        <w:rPr>
          <w:b/>
        </w:rPr>
      </w:pPr>
      <w:bookmarkStart w:id="2" w:name="_a2di7tfvgvo" w:colFirst="0" w:colLast="0"/>
      <w:bookmarkEnd w:id="2"/>
    </w:p>
    <w:p w:rsidR="00741B0D" w:rsidRDefault="00741B0D">
      <w:pPr>
        <w:pStyle w:val="Title"/>
        <w:jc w:val="center"/>
        <w:rPr>
          <w:b/>
        </w:rPr>
      </w:pPr>
      <w:bookmarkStart w:id="3" w:name="_njxszmwy1te6" w:colFirst="0" w:colLast="0"/>
      <w:bookmarkEnd w:id="3"/>
    </w:p>
    <w:p w:rsidR="00741B0D" w:rsidRDefault="00741B0D">
      <w:pPr>
        <w:pStyle w:val="Title"/>
        <w:jc w:val="center"/>
        <w:rPr>
          <w:b/>
        </w:rPr>
      </w:pPr>
      <w:bookmarkStart w:id="4" w:name="_i3txmqv4091n" w:colFirst="0" w:colLast="0"/>
      <w:bookmarkEnd w:id="4"/>
    </w:p>
    <w:p w:rsidR="00741B0D" w:rsidRDefault="00741B0D">
      <w:pPr>
        <w:pStyle w:val="Title"/>
        <w:jc w:val="center"/>
        <w:rPr>
          <w:b/>
        </w:rPr>
      </w:pPr>
      <w:bookmarkStart w:id="5" w:name="_jeyu30748z" w:colFirst="0" w:colLast="0"/>
      <w:bookmarkEnd w:id="5"/>
    </w:p>
    <w:p w:rsidR="00741B0D" w:rsidRDefault="00741B0D">
      <w:pPr>
        <w:pStyle w:val="Title"/>
        <w:jc w:val="center"/>
        <w:rPr>
          <w:b/>
        </w:rPr>
      </w:pPr>
      <w:bookmarkStart w:id="6" w:name="_piovwo7sm1pv" w:colFirst="0" w:colLast="0"/>
      <w:bookmarkEnd w:id="6"/>
    </w:p>
    <w:p w:rsidR="00741B0D" w:rsidRPr="00DD7A30" w:rsidRDefault="00B13301" w:rsidP="00DD7A30">
      <w:pPr>
        <w:pStyle w:val="Title"/>
        <w:jc w:val="right"/>
        <w:rPr>
          <w:b/>
          <w:i/>
          <w:sz w:val="40"/>
          <w:szCs w:val="40"/>
        </w:rPr>
      </w:pPr>
      <w:bookmarkStart w:id="7" w:name="_ovnz836v59qg" w:colFirst="0" w:colLast="0"/>
      <w:bookmarkStart w:id="8" w:name="_ab5u4h5f97ai" w:colFirst="0" w:colLast="0"/>
      <w:bookmarkEnd w:id="7"/>
      <w:bookmarkEnd w:id="8"/>
      <w:r w:rsidRPr="00DD7A30">
        <w:rPr>
          <w:rFonts w:ascii="Calibri" w:eastAsia="Calibri" w:hAnsi="Calibri" w:cs="Calibri"/>
          <w:b/>
          <w:sz w:val="40"/>
          <w:szCs w:val="40"/>
        </w:rPr>
        <w:t>Access Management Policy</w:t>
      </w:r>
    </w:p>
    <w:p w:rsidR="00741B0D" w:rsidRPr="00DD7A30" w:rsidRDefault="00DD7A30" w:rsidP="00DD7A30">
      <w:pPr>
        <w:pBdr>
          <w:top w:val="nil"/>
          <w:left w:val="nil"/>
          <w:bottom w:val="nil"/>
          <w:right w:val="nil"/>
          <w:between w:val="nil"/>
        </w:pBdr>
        <w:spacing w:line="240" w:lineRule="auto"/>
        <w:jc w:val="right"/>
        <w:rPr>
          <w:rFonts w:ascii="Times New Roman" w:eastAsia="Times New Roman" w:hAnsi="Times New Roman" w:cs="Times New Roman"/>
          <w:color w:val="000000"/>
          <w:sz w:val="36"/>
          <w:szCs w:val="36"/>
        </w:rPr>
      </w:pPr>
      <w:bookmarkStart w:id="9" w:name="_12jj5pq4fgps" w:colFirst="0" w:colLast="0"/>
      <w:bookmarkEnd w:id="9"/>
      <w:r>
        <w:rPr>
          <w:rFonts w:ascii="Calibri" w:eastAsia="Calibri" w:hAnsi="Calibri" w:cs="Calibri"/>
          <w:color w:val="000000"/>
          <w:sz w:val="36"/>
          <w:szCs w:val="36"/>
        </w:rPr>
        <w:t xml:space="preserve">                                                             </w:t>
      </w:r>
      <w:r w:rsidR="00B13301" w:rsidRPr="00DD7A30">
        <w:rPr>
          <w:rFonts w:ascii="Calibri" w:eastAsia="Calibri" w:hAnsi="Calibri" w:cs="Calibri"/>
          <w:color w:val="000000"/>
          <w:sz w:val="36"/>
          <w:szCs w:val="36"/>
        </w:rPr>
        <w:t>Version 1.0</w:t>
      </w: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741B0D">
      <w:pPr>
        <w:pStyle w:val="Title"/>
        <w:jc w:val="center"/>
        <w:rPr>
          <w:b/>
          <w:i/>
          <w:color w:val="4A86E8"/>
          <w:sz w:val="40"/>
          <w:szCs w:val="40"/>
        </w:rPr>
      </w:pPr>
    </w:p>
    <w:p w:rsidR="00741B0D" w:rsidRDefault="00B13301">
      <w:pPr>
        <w:pStyle w:val="Title"/>
        <w:rPr>
          <w:rFonts w:ascii="Calibri" w:eastAsia="Calibri" w:hAnsi="Calibri" w:cs="Calibri"/>
          <w:sz w:val="32"/>
          <w:szCs w:val="32"/>
        </w:rPr>
      </w:pPr>
      <w:r>
        <w:rPr>
          <w:rFonts w:ascii="Calibri" w:eastAsia="Calibri" w:hAnsi="Calibri" w:cs="Calibri"/>
          <w:sz w:val="32"/>
          <w:szCs w:val="32"/>
        </w:rPr>
        <w:t>Ref:</w:t>
      </w:r>
    </w:p>
    <w:p w:rsidR="00741B0D" w:rsidRDefault="00B13301">
      <w:pPr>
        <w:pStyle w:val="Title"/>
        <w:rPr>
          <w:rFonts w:ascii="Calibri" w:eastAsia="Calibri" w:hAnsi="Calibri" w:cs="Calibri"/>
          <w:b/>
          <w:i/>
          <w:color w:val="4A86E8"/>
          <w:sz w:val="22"/>
          <w:szCs w:val="22"/>
        </w:rPr>
      </w:pPr>
      <w:bookmarkStart w:id="10" w:name="_seieidwpk0dz" w:colFirst="0" w:colLast="0"/>
      <w:bookmarkEnd w:id="10"/>
      <w:r>
        <w:rPr>
          <w:rFonts w:ascii="Calibri" w:eastAsia="Calibri" w:hAnsi="Calibri" w:cs="Calibri"/>
          <w:sz w:val="32"/>
          <w:szCs w:val="32"/>
        </w:rPr>
        <w:t>Dated:</w:t>
      </w:r>
      <w:r>
        <w:br w:type="page"/>
      </w:r>
    </w:p>
    <w:bookmarkStart w:id="11" w:name="_6zxfg7qmx3dg" w:colFirst="0" w:colLast="0" w:displacedByCustomXml="next"/>
    <w:bookmarkEnd w:id="11" w:displacedByCustomXml="next"/>
    <w:sdt>
      <w:sdtPr>
        <w:rPr>
          <w:rFonts w:ascii="Arial" w:eastAsia="Arial" w:hAnsi="Arial" w:cs="Arial"/>
          <w:color w:val="auto"/>
          <w:sz w:val="22"/>
          <w:szCs w:val="22"/>
          <w:lang w:val="en"/>
        </w:rPr>
        <w:id w:val="-238951348"/>
        <w:docPartObj>
          <w:docPartGallery w:val="Table of Contents"/>
          <w:docPartUnique/>
        </w:docPartObj>
      </w:sdtPr>
      <w:sdtEndPr>
        <w:rPr>
          <w:b/>
          <w:bCs/>
          <w:noProof/>
        </w:rPr>
      </w:sdtEndPr>
      <w:sdtContent>
        <w:p w:rsidR="00D14148" w:rsidRDefault="00D14148">
          <w:pPr>
            <w:pStyle w:val="TOCHeading"/>
          </w:pPr>
          <w:r>
            <w:t>Contents</w:t>
          </w:r>
        </w:p>
        <w:p w:rsidR="00D14148" w:rsidRPr="00D14148" w:rsidRDefault="00D14148" w:rsidP="009652A3">
          <w:pPr>
            <w:pStyle w:val="TOC1"/>
            <w:rPr>
              <w:rFonts w:asciiTheme="majorHAnsi" w:eastAsiaTheme="minorEastAsia" w:hAnsiTheme="majorHAnsi" w:cstheme="majorHAnsi"/>
              <w:lang w:val="en-US"/>
            </w:rPr>
          </w:pPr>
          <w:r>
            <w:rPr>
              <w:noProof w:val="0"/>
            </w:rPr>
            <w:fldChar w:fldCharType="begin"/>
          </w:r>
          <w:r>
            <w:instrText xml:space="preserve"> TOC \o "1-3" \h \z \u </w:instrText>
          </w:r>
          <w:r>
            <w:rPr>
              <w:noProof w:val="0"/>
            </w:rPr>
            <w:fldChar w:fldCharType="separate"/>
          </w:r>
          <w:hyperlink w:anchor="_Toc208771813" w:history="1">
            <w:r w:rsidRPr="00D14148">
              <w:rPr>
                <w:rStyle w:val="Hyperlink"/>
                <w:rFonts w:asciiTheme="majorHAnsi" w:hAnsiTheme="majorHAnsi" w:cstheme="majorHAnsi"/>
              </w:rPr>
              <w:t>Version History:</w:t>
            </w:r>
            <w:r w:rsidRPr="00D14148">
              <w:rPr>
                <w:rFonts w:asciiTheme="majorHAnsi" w:hAnsiTheme="majorHAnsi" w:cstheme="majorHAnsi"/>
                <w:webHidden/>
              </w:rPr>
              <w:tab/>
            </w:r>
            <w:r w:rsidRPr="00D14148">
              <w:rPr>
                <w:rFonts w:asciiTheme="majorHAnsi" w:hAnsiTheme="majorHAnsi" w:cstheme="majorHAnsi"/>
                <w:webHidden/>
              </w:rPr>
              <w:fldChar w:fldCharType="begin"/>
            </w:r>
            <w:r w:rsidRPr="00D14148">
              <w:rPr>
                <w:rFonts w:asciiTheme="majorHAnsi" w:hAnsiTheme="majorHAnsi" w:cstheme="majorHAnsi"/>
                <w:webHidden/>
              </w:rPr>
              <w:instrText xml:space="preserve"> PAGEREF _Toc208771813 \h </w:instrText>
            </w:r>
            <w:r w:rsidRPr="00D14148">
              <w:rPr>
                <w:rFonts w:asciiTheme="majorHAnsi" w:hAnsiTheme="majorHAnsi" w:cstheme="majorHAnsi"/>
                <w:webHidden/>
              </w:rPr>
            </w:r>
            <w:r w:rsidRPr="00D14148">
              <w:rPr>
                <w:rFonts w:asciiTheme="majorHAnsi" w:hAnsiTheme="majorHAnsi" w:cstheme="majorHAnsi"/>
                <w:webHidden/>
              </w:rPr>
              <w:fldChar w:fldCharType="separate"/>
            </w:r>
            <w:r>
              <w:rPr>
                <w:rFonts w:asciiTheme="majorHAnsi" w:hAnsiTheme="majorHAnsi" w:cstheme="majorHAnsi"/>
                <w:webHidden/>
              </w:rPr>
              <w:t>4</w:t>
            </w:r>
            <w:r w:rsidRPr="00D14148">
              <w:rPr>
                <w:rFonts w:asciiTheme="majorHAnsi" w:hAnsiTheme="majorHAnsi" w:cstheme="majorHAnsi"/>
                <w:webHidden/>
              </w:rPr>
              <w:fldChar w:fldCharType="end"/>
            </w:r>
          </w:hyperlink>
        </w:p>
        <w:p w:rsidR="00D14148" w:rsidRPr="00D14148" w:rsidRDefault="00921BBA" w:rsidP="009652A3">
          <w:pPr>
            <w:pStyle w:val="TOC1"/>
            <w:rPr>
              <w:rFonts w:eastAsiaTheme="minorEastAsia"/>
              <w:lang w:val="en-US"/>
            </w:rPr>
          </w:pPr>
          <w:hyperlink w:anchor="_Toc208771814" w:history="1">
            <w:r w:rsidR="00D14148" w:rsidRPr="00D14148">
              <w:rPr>
                <w:rStyle w:val="Hyperlink"/>
                <w:rFonts w:asciiTheme="majorHAnsi" w:hAnsiTheme="majorHAnsi" w:cstheme="majorHAnsi"/>
              </w:rPr>
              <w:t>Purpose</w:t>
            </w:r>
            <w:r w:rsidR="00D14148" w:rsidRPr="00D14148">
              <w:rPr>
                <w:webHidden/>
              </w:rPr>
              <w:tab/>
            </w:r>
            <w:r w:rsidR="00D14148" w:rsidRPr="00D14148">
              <w:rPr>
                <w:webHidden/>
              </w:rPr>
              <w:fldChar w:fldCharType="begin"/>
            </w:r>
            <w:r w:rsidR="00D14148" w:rsidRPr="00D14148">
              <w:rPr>
                <w:webHidden/>
              </w:rPr>
              <w:instrText xml:space="preserve"> PAGEREF _Toc208771814 \h </w:instrText>
            </w:r>
            <w:r w:rsidR="00D14148" w:rsidRPr="00D14148">
              <w:rPr>
                <w:webHidden/>
              </w:rPr>
            </w:r>
            <w:r w:rsidR="00D14148" w:rsidRPr="00D14148">
              <w:rPr>
                <w:webHidden/>
              </w:rPr>
              <w:fldChar w:fldCharType="separate"/>
            </w:r>
            <w:r w:rsidR="00D14148">
              <w:rPr>
                <w:webHidden/>
              </w:rPr>
              <w:t>4</w:t>
            </w:r>
            <w:r w:rsidR="00D14148" w:rsidRPr="00D14148">
              <w:rPr>
                <w:webHidden/>
              </w:rPr>
              <w:fldChar w:fldCharType="end"/>
            </w:r>
          </w:hyperlink>
        </w:p>
        <w:p w:rsidR="00D14148" w:rsidRPr="00D14148" w:rsidRDefault="00921BBA" w:rsidP="009652A3">
          <w:pPr>
            <w:pStyle w:val="TOC1"/>
            <w:rPr>
              <w:rFonts w:eastAsiaTheme="minorEastAsia"/>
              <w:lang w:val="en-US"/>
            </w:rPr>
          </w:pPr>
          <w:hyperlink w:anchor="_Toc208771815" w:history="1">
            <w:r w:rsidR="00D14148" w:rsidRPr="00D14148">
              <w:rPr>
                <w:rStyle w:val="Hyperlink"/>
                <w:rFonts w:asciiTheme="majorHAnsi" w:hAnsiTheme="majorHAnsi" w:cstheme="majorHAnsi"/>
              </w:rPr>
              <w:t>Scope</w:t>
            </w:r>
            <w:r w:rsidR="00D14148" w:rsidRPr="00D14148">
              <w:rPr>
                <w:webHidden/>
              </w:rPr>
              <w:tab/>
            </w:r>
            <w:r w:rsidR="00D14148" w:rsidRPr="00D14148">
              <w:rPr>
                <w:webHidden/>
              </w:rPr>
              <w:fldChar w:fldCharType="begin"/>
            </w:r>
            <w:r w:rsidR="00D14148" w:rsidRPr="00D14148">
              <w:rPr>
                <w:webHidden/>
              </w:rPr>
              <w:instrText xml:space="preserve"> PAGEREF _Toc208771815 \h </w:instrText>
            </w:r>
            <w:r w:rsidR="00D14148" w:rsidRPr="00D14148">
              <w:rPr>
                <w:webHidden/>
              </w:rPr>
            </w:r>
            <w:r w:rsidR="00D14148" w:rsidRPr="00D14148">
              <w:rPr>
                <w:webHidden/>
              </w:rPr>
              <w:fldChar w:fldCharType="separate"/>
            </w:r>
            <w:r w:rsidR="00D14148">
              <w:rPr>
                <w:webHidden/>
              </w:rPr>
              <w:t>5</w:t>
            </w:r>
            <w:r w:rsidR="00D14148" w:rsidRPr="00D14148">
              <w:rPr>
                <w:webHidden/>
              </w:rPr>
              <w:fldChar w:fldCharType="end"/>
            </w:r>
          </w:hyperlink>
        </w:p>
        <w:p w:rsidR="00D14148" w:rsidRPr="00D14148" w:rsidRDefault="00921BBA" w:rsidP="009652A3">
          <w:pPr>
            <w:pStyle w:val="TOC1"/>
            <w:rPr>
              <w:rFonts w:eastAsiaTheme="minorEastAsia"/>
              <w:lang w:val="en-US"/>
            </w:rPr>
          </w:pPr>
          <w:hyperlink w:anchor="_Toc208771816" w:history="1">
            <w:r w:rsidR="00D14148" w:rsidRPr="00D14148">
              <w:rPr>
                <w:rStyle w:val="Hyperlink"/>
                <w:rFonts w:asciiTheme="majorHAnsi" w:hAnsiTheme="majorHAnsi" w:cstheme="majorHAnsi"/>
              </w:rPr>
              <w:t>Policy</w:t>
            </w:r>
            <w:r w:rsidR="00D14148" w:rsidRPr="00D14148">
              <w:rPr>
                <w:webHidden/>
              </w:rPr>
              <w:tab/>
            </w:r>
            <w:r w:rsidR="00D14148" w:rsidRPr="00D14148">
              <w:rPr>
                <w:webHidden/>
              </w:rPr>
              <w:fldChar w:fldCharType="begin"/>
            </w:r>
            <w:r w:rsidR="00D14148" w:rsidRPr="00D14148">
              <w:rPr>
                <w:webHidden/>
              </w:rPr>
              <w:instrText xml:space="preserve"> PAGEREF _Toc208771816 \h </w:instrText>
            </w:r>
            <w:r w:rsidR="00D14148" w:rsidRPr="00D14148">
              <w:rPr>
                <w:webHidden/>
              </w:rPr>
            </w:r>
            <w:r w:rsidR="00D14148" w:rsidRPr="00D14148">
              <w:rPr>
                <w:webHidden/>
              </w:rPr>
              <w:fldChar w:fldCharType="separate"/>
            </w:r>
            <w:r w:rsidR="00D14148">
              <w:rPr>
                <w:webHidden/>
              </w:rPr>
              <w:t>5</w:t>
            </w:r>
            <w:r w:rsidR="00D14148" w:rsidRPr="00D14148">
              <w:rPr>
                <w:webHidden/>
              </w:rPr>
              <w:fldChar w:fldCharType="end"/>
            </w:r>
          </w:hyperlink>
        </w:p>
        <w:p w:rsidR="00D14148" w:rsidRPr="00D14148" w:rsidRDefault="00921BBA">
          <w:pPr>
            <w:pStyle w:val="TOC2"/>
            <w:tabs>
              <w:tab w:val="right" w:leader="dot" w:pos="9350"/>
            </w:tabs>
            <w:rPr>
              <w:rFonts w:asciiTheme="majorHAnsi" w:eastAsiaTheme="minorEastAsia" w:hAnsiTheme="majorHAnsi" w:cstheme="majorHAnsi"/>
              <w:noProof/>
              <w:lang w:val="en-US"/>
            </w:rPr>
          </w:pPr>
          <w:hyperlink w:anchor="_Toc208771817" w:history="1">
            <w:r w:rsidR="00D14148" w:rsidRPr="00D14148">
              <w:rPr>
                <w:rStyle w:val="Hyperlink"/>
                <w:rFonts w:asciiTheme="majorHAnsi" w:eastAsia="Calibri" w:hAnsiTheme="majorHAnsi" w:cstheme="majorHAnsi"/>
                <w:noProof/>
              </w:rPr>
              <w:t>General rules for Access Management</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_Toc208771817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5</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18" w:history="1">
            <w:r w:rsidR="00D14148" w:rsidRPr="00D14148">
              <w:rPr>
                <w:rStyle w:val="Hyperlink"/>
                <w:rFonts w:asciiTheme="majorHAnsi" w:eastAsia="Calibri" w:hAnsiTheme="majorHAnsi" w:cstheme="majorHAnsi"/>
                <w:noProof/>
              </w:rPr>
              <w:t>1.</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Access to Network and Network Services</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_Toc208771818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5</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19" w:history="1">
            <w:r w:rsidR="00D14148" w:rsidRPr="00D14148">
              <w:rPr>
                <w:rStyle w:val="Hyperlink"/>
                <w:rFonts w:asciiTheme="majorHAnsi" w:eastAsia="Calibri" w:hAnsiTheme="majorHAnsi" w:cstheme="majorHAnsi"/>
                <w:noProof/>
              </w:rPr>
              <w:t>2.</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User Registration and Deregistration</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_Toc208771819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5</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20" w:history="1">
            <w:r w:rsidR="00D14148" w:rsidRPr="00D14148">
              <w:rPr>
                <w:rStyle w:val="Hyperlink"/>
                <w:rFonts w:asciiTheme="majorHAnsi" w:eastAsia="Calibri" w:hAnsiTheme="majorHAnsi" w:cstheme="majorHAnsi"/>
                <w:noProof/>
              </w:rPr>
              <w:t>3.</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User Access Provisioning</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_Toc208771820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6</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21" w:history="1">
            <w:r w:rsidR="00D14148" w:rsidRPr="00D14148">
              <w:rPr>
                <w:rStyle w:val="Hyperlink"/>
                <w:rFonts w:asciiTheme="majorHAnsi" w:eastAsia="Calibri" w:hAnsiTheme="majorHAnsi" w:cstheme="majorHAnsi"/>
                <w:noProof/>
              </w:rPr>
              <w:t>4.</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Management of Privileged Access Rights</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_Toc208771821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6</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22" w:history="1">
            <w:r w:rsidR="00D14148" w:rsidRPr="00D14148">
              <w:rPr>
                <w:rStyle w:val="Hyperlink"/>
                <w:rFonts w:asciiTheme="majorHAnsi" w:eastAsia="Calibri" w:hAnsiTheme="majorHAnsi" w:cstheme="majorHAnsi"/>
                <w:noProof/>
              </w:rPr>
              <w:t>5.</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Review of User Access Rights</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_Toc208771822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6</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23" w:history="1">
            <w:r w:rsidR="00D14148" w:rsidRPr="00D14148">
              <w:rPr>
                <w:rStyle w:val="Hyperlink"/>
                <w:rFonts w:asciiTheme="majorHAnsi" w:eastAsia="Calibri" w:hAnsiTheme="majorHAnsi" w:cstheme="majorHAnsi"/>
                <w:noProof/>
              </w:rPr>
              <w:t>6.</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Workstation Lockout</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_Toc208771823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6</w:t>
            </w:r>
            <w:r w:rsidR="00D14148" w:rsidRPr="00D14148">
              <w:rPr>
                <w:rFonts w:asciiTheme="majorHAnsi" w:hAnsiTheme="majorHAnsi" w:cstheme="majorHAnsi"/>
                <w:noProof/>
                <w:webHidden/>
              </w:rPr>
              <w:fldChar w:fldCharType="end"/>
            </w:r>
          </w:hyperlink>
        </w:p>
        <w:p w:rsidR="00D14148" w:rsidRPr="00D14148" w:rsidRDefault="00921BBA">
          <w:pPr>
            <w:pStyle w:val="TOC2"/>
            <w:tabs>
              <w:tab w:val="left" w:pos="660"/>
              <w:tab w:val="right" w:leader="dot" w:pos="9350"/>
            </w:tabs>
            <w:rPr>
              <w:rFonts w:asciiTheme="majorHAnsi" w:eastAsiaTheme="minorEastAsia" w:hAnsiTheme="majorHAnsi" w:cstheme="majorHAnsi"/>
              <w:noProof/>
              <w:lang w:val="en-US"/>
            </w:rPr>
          </w:pPr>
          <w:hyperlink w:anchor="_Toc208771824" w:history="1">
            <w:r w:rsidR="00D14148" w:rsidRPr="00D14148">
              <w:rPr>
                <w:rStyle w:val="Hyperlink"/>
                <w:rFonts w:asciiTheme="majorHAnsi" w:eastAsia="Calibri" w:hAnsiTheme="majorHAnsi" w:cstheme="majorHAnsi"/>
                <w:noProof/>
              </w:rPr>
              <w:t>7.</w:t>
            </w:r>
            <w:r w:rsidR="00D14148" w:rsidRPr="00D14148">
              <w:rPr>
                <w:rFonts w:asciiTheme="majorHAnsi" w:eastAsiaTheme="minorEastAsia" w:hAnsiTheme="majorHAnsi" w:cstheme="majorHAnsi"/>
                <w:noProof/>
                <w:lang w:val="en-US"/>
              </w:rPr>
              <w:tab/>
            </w:r>
            <w:r w:rsidR="00D14148" w:rsidRPr="00D14148">
              <w:rPr>
                <w:rStyle w:val="Hyperlink"/>
                <w:rFonts w:asciiTheme="majorHAnsi" w:eastAsia="Calibri" w:hAnsiTheme="majorHAnsi" w:cstheme="majorHAnsi"/>
                <w:noProof/>
              </w:rPr>
              <w:t>Password Management</w:t>
            </w:r>
            <w:r w:rsidR="00D14148" w:rsidRPr="00D14148">
              <w:rPr>
                <w:rFonts w:asciiTheme="majorHAnsi" w:hAnsiTheme="majorHAnsi" w:cstheme="majorHAnsi"/>
                <w:noProof/>
                <w:webHidden/>
              </w:rPr>
              <w:tab/>
            </w:r>
            <w:r w:rsidR="00D14148" w:rsidRPr="00D14148">
              <w:rPr>
                <w:rFonts w:asciiTheme="majorHAnsi" w:hAnsiTheme="majorHAnsi" w:cstheme="majorHAnsi"/>
                <w:noProof/>
                <w:webHidden/>
              </w:rPr>
              <w:fldChar w:fldCharType="begin"/>
            </w:r>
            <w:r w:rsidR="00D14148" w:rsidRPr="00D14148">
              <w:rPr>
                <w:rFonts w:asciiTheme="majorHAnsi" w:hAnsiTheme="majorHAnsi" w:cstheme="majorHAnsi"/>
                <w:noProof/>
                <w:webHidden/>
              </w:rPr>
              <w:instrText xml:space="preserve"> PAGEREF _Toc208771824 \h </w:instrText>
            </w:r>
            <w:r w:rsidR="00D14148" w:rsidRPr="00D14148">
              <w:rPr>
                <w:rFonts w:asciiTheme="majorHAnsi" w:hAnsiTheme="majorHAnsi" w:cstheme="majorHAnsi"/>
                <w:noProof/>
                <w:webHidden/>
              </w:rPr>
            </w:r>
            <w:r w:rsidR="00D14148" w:rsidRPr="00D14148">
              <w:rPr>
                <w:rFonts w:asciiTheme="majorHAnsi" w:hAnsiTheme="majorHAnsi" w:cstheme="majorHAnsi"/>
                <w:noProof/>
                <w:webHidden/>
              </w:rPr>
              <w:fldChar w:fldCharType="separate"/>
            </w:r>
            <w:r w:rsidR="00D14148">
              <w:rPr>
                <w:rFonts w:asciiTheme="majorHAnsi" w:hAnsiTheme="majorHAnsi" w:cstheme="majorHAnsi"/>
                <w:noProof/>
                <w:webHidden/>
              </w:rPr>
              <w:t>7</w:t>
            </w:r>
            <w:r w:rsidR="00D14148" w:rsidRPr="00D14148">
              <w:rPr>
                <w:rFonts w:asciiTheme="majorHAnsi" w:hAnsiTheme="majorHAnsi" w:cstheme="majorHAnsi"/>
                <w:noProof/>
                <w:webHidden/>
              </w:rPr>
              <w:fldChar w:fldCharType="end"/>
            </w:r>
          </w:hyperlink>
        </w:p>
        <w:p w:rsidR="00D14148" w:rsidRPr="00D14148" w:rsidRDefault="00921BBA" w:rsidP="009652A3">
          <w:pPr>
            <w:pStyle w:val="TOC1"/>
            <w:rPr>
              <w:rFonts w:eastAsiaTheme="minorEastAsia"/>
              <w:lang w:val="en-US"/>
            </w:rPr>
          </w:pPr>
          <w:hyperlink w:anchor="_Toc208771825" w:history="1">
            <w:r w:rsidR="00D14148" w:rsidRPr="00D14148">
              <w:rPr>
                <w:rStyle w:val="Hyperlink"/>
                <w:rFonts w:asciiTheme="majorHAnsi" w:hAnsiTheme="majorHAnsi" w:cstheme="majorHAnsi"/>
              </w:rPr>
              <w:t>Documentation &amp; Retention</w:t>
            </w:r>
            <w:r w:rsidR="00D14148" w:rsidRPr="00D14148">
              <w:rPr>
                <w:webHidden/>
              </w:rPr>
              <w:tab/>
            </w:r>
            <w:r w:rsidR="00D14148" w:rsidRPr="00D14148">
              <w:rPr>
                <w:webHidden/>
              </w:rPr>
              <w:fldChar w:fldCharType="begin"/>
            </w:r>
            <w:r w:rsidR="00D14148" w:rsidRPr="00D14148">
              <w:rPr>
                <w:webHidden/>
              </w:rPr>
              <w:instrText xml:space="preserve"> PAGEREF _Toc208771825 \h </w:instrText>
            </w:r>
            <w:r w:rsidR="00D14148" w:rsidRPr="00D14148">
              <w:rPr>
                <w:webHidden/>
              </w:rPr>
            </w:r>
            <w:r w:rsidR="00D14148" w:rsidRPr="00D14148">
              <w:rPr>
                <w:webHidden/>
              </w:rPr>
              <w:fldChar w:fldCharType="separate"/>
            </w:r>
            <w:r w:rsidR="00D14148">
              <w:rPr>
                <w:webHidden/>
              </w:rPr>
              <w:t>7</w:t>
            </w:r>
            <w:r w:rsidR="00D14148" w:rsidRPr="00D14148">
              <w:rPr>
                <w:webHidden/>
              </w:rPr>
              <w:fldChar w:fldCharType="end"/>
            </w:r>
          </w:hyperlink>
        </w:p>
        <w:p w:rsidR="00D14148" w:rsidRPr="00D14148" w:rsidRDefault="00921BBA" w:rsidP="009652A3">
          <w:pPr>
            <w:pStyle w:val="TOC1"/>
            <w:rPr>
              <w:rFonts w:eastAsiaTheme="minorEastAsia"/>
              <w:lang w:val="en-US"/>
            </w:rPr>
          </w:pPr>
          <w:hyperlink w:anchor="_Toc208771826" w:history="1">
            <w:r w:rsidR="00D14148" w:rsidRPr="00D14148">
              <w:rPr>
                <w:rStyle w:val="Hyperlink"/>
                <w:rFonts w:asciiTheme="majorHAnsi" w:hAnsiTheme="majorHAnsi" w:cstheme="majorHAnsi"/>
              </w:rPr>
              <w:t>Compliance/Enforcement</w:t>
            </w:r>
            <w:r w:rsidR="00D14148" w:rsidRPr="00D14148">
              <w:rPr>
                <w:webHidden/>
              </w:rPr>
              <w:tab/>
            </w:r>
            <w:r w:rsidR="00D14148" w:rsidRPr="00D14148">
              <w:rPr>
                <w:webHidden/>
              </w:rPr>
              <w:fldChar w:fldCharType="begin"/>
            </w:r>
            <w:r w:rsidR="00D14148" w:rsidRPr="00D14148">
              <w:rPr>
                <w:webHidden/>
              </w:rPr>
              <w:instrText xml:space="preserve"> PAGEREF _Toc208771826 \h </w:instrText>
            </w:r>
            <w:r w:rsidR="00D14148" w:rsidRPr="00D14148">
              <w:rPr>
                <w:webHidden/>
              </w:rPr>
            </w:r>
            <w:r w:rsidR="00D14148" w:rsidRPr="00D14148">
              <w:rPr>
                <w:webHidden/>
              </w:rPr>
              <w:fldChar w:fldCharType="separate"/>
            </w:r>
            <w:r w:rsidR="00D14148">
              <w:rPr>
                <w:webHidden/>
              </w:rPr>
              <w:t>7</w:t>
            </w:r>
            <w:r w:rsidR="00D14148" w:rsidRPr="00D14148">
              <w:rPr>
                <w:webHidden/>
              </w:rPr>
              <w:fldChar w:fldCharType="end"/>
            </w:r>
          </w:hyperlink>
        </w:p>
        <w:p w:rsidR="00D14148" w:rsidRDefault="00921BBA" w:rsidP="009652A3">
          <w:pPr>
            <w:pStyle w:val="TOC1"/>
            <w:rPr>
              <w:rFonts w:asciiTheme="minorHAnsi" w:eastAsiaTheme="minorEastAsia" w:hAnsiTheme="minorHAnsi" w:cstheme="minorBidi"/>
              <w:lang w:val="en-US"/>
            </w:rPr>
          </w:pPr>
          <w:hyperlink w:anchor="_Toc208771827" w:history="1">
            <w:r w:rsidR="00D14148" w:rsidRPr="00D14148">
              <w:rPr>
                <w:rStyle w:val="Hyperlink"/>
                <w:rFonts w:asciiTheme="majorHAnsi" w:hAnsiTheme="majorHAnsi" w:cstheme="majorHAnsi"/>
              </w:rPr>
              <w:t>Review &amp; Revision</w:t>
            </w:r>
            <w:r w:rsidR="00D14148" w:rsidRPr="00D14148">
              <w:rPr>
                <w:webHidden/>
              </w:rPr>
              <w:tab/>
            </w:r>
            <w:r w:rsidR="00D14148" w:rsidRPr="00D14148">
              <w:rPr>
                <w:webHidden/>
              </w:rPr>
              <w:fldChar w:fldCharType="begin"/>
            </w:r>
            <w:r w:rsidR="00D14148" w:rsidRPr="00D14148">
              <w:rPr>
                <w:webHidden/>
              </w:rPr>
              <w:instrText xml:space="preserve"> PAGEREF _Toc208771827 \h </w:instrText>
            </w:r>
            <w:r w:rsidR="00D14148" w:rsidRPr="00D14148">
              <w:rPr>
                <w:webHidden/>
              </w:rPr>
            </w:r>
            <w:r w:rsidR="00D14148" w:rsidRPr="00D14148">
              <w:rPr>
                <w:webHidden/>
              </w:rPr>
              <w:fldChar w:fldCharType="separate"/>
            </w:r>
            <w:r w:rsidR="00D14148">
              <w:rPr>
                <w:webHidden/>
              </w:rPr>
              <w:t>7</w:t>
            </w:r>
            <w:r w:rsidR="00D14148" w:rsidRPr="00D14148">
              <w:rPr>
                <w:webHidden/>
              </w:rPr>
              <w:fldChar w:fldCharType="end"/>
            </w:r>
          </w:hyperlink>
        </w:p>
        <w:p w:rsidR="00D14148" w:rsidRPr="009652A3" w:rsidRDefault="00921BBA" w:rsidP="009652A3">
          <w:pPr>
            <w:pStyle w:val="TOC1"/>
            <w:rPr>
              <w:rFonts w:eastAsiaTheme="minorEastAsia"/>
              <w:lang w:val="en-US"/>
            </w:rPr>
          </w:pPr>
          <w:hyperlink w:anchor="_Toc208771828" w:history="1">
            <w:r w:rsidR="00D14148" w:rsidRPr="009652A3">
              <w:rPr>
                <w:rStyle w:val="Hyperlink"/>
              </w:rPr>
              <w:t>Related Documents</w:t>
            </w:r>
            <w:r w:rsidR="00D14148" w:rsidRPr="009652A3">
              <w:rPr>
                <w:webHidden/>
              </w:rPr>
              <w:tab/>
            </w:r>
            <w:r w:rsidR="00D14148" w:rsidRPr="009652A3">
              <w:rPr>
                <w:webHidden/>
              </w:rPr>
              <w:fldChar w:fldCharType="begin"/>
            </w:r>
            <w:r w:rsidR="00D14148" w:rsidRPr="009652A3">
              <w:rPr>
                <w:webHidden/>
              </w:rPr>
              <w:instrText xml:space="preserve"> PAGEREF _Toc208771828 \h </w:instrText>
            </w:r>
            <w:r w:rsidR="00D14148" w:rsidRPr="009652A3">
              <w:rPr>
                <w:webHidden/>
              </w:rPr>
            </w:r>
            <w:r w:rsidR="00D14148" w:rsidRPr="009652A3">
              <w:rPr>
                <w:webHidden/>
              </w:rPr>
              <w:fldChar w:fldCharType="separate"/>
            </w:r>
            <w:r w:rsidR="00D14148" w:rsidRPr="009652A3">
              <w:rPr>
                <w:webHidden/>
              </w:rPr>
              <w:t>7</w:t>
            </w:r>
            <w:r w:rsidR="00D14148" w:rsidRPr="009652A3">
              <w:rPr>
                <w:webHidden/>
              </w:rPr>
              <w:fldChar w:fldCharType="end"/>
            </w:r>
          </w:hyperlink>
        </w:p>
        <w:p w:rsidR="00D14148" w:rsidRDefault="00D14148">
          <w:r>
            <w:rPr>
              <w:b/>
              <w:bCs/>
              <w:noProof/>
            </w:rPr>
            <w:fldChar w:fldCharType="end"/>
          </w:r>
        </w:p>
      </w:sdtContent>
    </w:sdt>
    <w:p w:rsidR="00741B0D" w:rsidRPr="00D14148" w:rsidRDefault="00741B0D">
      <w:pPr>
        <w:rPr>
          <w:rFonts w:ascii="Calibri" w:eastAsia="Calibri" w:hAnsi="Calibri" w:cs="Calibri"/>
        </w:rPr>
      </w:pPr>
    </w:p>
    <w:p w:rsidR="00741B0D" w:rsidRDefault="00741B0D">
      <w:pPr>
        <w:rPr>
          <w:rFonts w:ascii="Calibri" w:eastAsia="Calibri" w:hAnsi="Calibri" w:cs="Calibri"/>
        </w:rPr>
      </w:pPr>
      <w:bookmarkStart w:id="12" w:name="_x6448csfpb49" w:colFirst="0" w:colLast="0"/>
      <w:bookmarkEnd w:id="12"/>
    </w:p>
    <w:p w:rsidR="00741B0D" w:rsidRDefault="00741B0D">
      <w:bookmarkStart w:id="13" w:name="_k8mugzqq9sow" w:colFirst="0" w:colLast="0"/>
      <w:bookmarkEnd w:id="13"/>
    </w:p>
    <w:p w:rsidR="00741B0D" w:rsidRDefault="00741B0D">
      <w:bookmarkStart w:id="14" w:name="_dgtt6htuiksw" w:colFirst="0" w:colLast="0"/>
      <w:bookmarkEnd w:id="14"/>
    </w:p>
    <w:p w:rsidR="00741B0D" w:rsidRDefault="00741B0D">
      <w:bookmarkStart w:id="15" w:name="_hxlop2fxtz3g" w:colFirst="0" w:colLast="0"/>
      <w:bookmarkEnd w:id="15"/>
    </w:p>
    <w:p w:rsidR="00741B0D" w:rsidRDefault="00741B0D">
      <w:bookmarkStart w:id="16" w:name="_xex182jdbjs0" w:colFirst="0" w:colLast="0"/>
      <w:bookmarkEnd w:id="16"/>
    </w:p>
    <w:p w:rsidR="00741B0D" w:rsidRDefault="00741B0D">
      <w:bookmarkStart w:id="17" w:name="_nj8fgioqyose" w:colFirst="0" w:colLast="0"/>
      <w:bookmarkEnd w:id="17"/>
    </w:p>
    <w:p w:rsidR="00741B0D" w:rsidRDefault="00741B0D">
      <w:bookmarkStart w:id="18" w:name="_rk3auk2xdci9" w:colFirst="0" w:colLast="0"/>
      <w:bookmarkEnd w:id="18"/>
    </w:p>
    <w:p w:rsidR="00741B0D" w:rsidRDefault="00741B0D">
      <w:bookmarkStart w:id="19" w:name="_upuiynyc6asz" w:colFirst="0" w:colLast="0"/>
      <w:bookmarkEnd w:id="19"/>
    </w:p>
    <w:p w:rsidR="00741B0D" w:rsidRDefault="00741B0D">
      <w:bookmarkStart w:id="20" w:name="_2nv7ew4o0j55" w:colFirst="0" w:colLast="0"/>
      <w:bookmarkEnd w:id="20"/>
    </w:p>
    <w:p w:rsidR="00741B0D" w:rsidRDefault="00741B0D">
      <w:bookmarkStart w:id="21" w:name="_jqsfkdysopp6" w:colFirst="0" w:colLast="0"/>
      <w:bookmarkEnd w:id="21"/>
    </w:p>
    <w:p w:rsidR="00741B0D" w:rsidRDefault="00741B0D">
      <w:bookmarkStart w:id="22" w:name="_h6ozumlfmj5c" w:colFirst="0" w:colLast="0"/>
      <w:bookmarkEnd w:id="22"/>
    </w:p>
    <w:p w:rsidR="00741B0D" w:rsidRDefault="00741B0D">
      <w:bookmarkStart w:id="23" w:name="_1v65y5cjf7ep" w:colFirst="0" w:colLast="0"/>
      <w:bookmarkEnd w:id="23"/>
    </w:p>
    <w:p w:rsidR="00741B0D" w:rsidRDefault="00741B0D">
      <w:bookmarkStart w:id="24" w:name="_dtgxfpawnf16" w:colFirst="0" w:colLast="0"/>
      <w:bookmarkEnd w:id="24"/>
    </w:p>
    <w:p w:rsidR="00741B0D" w:rsidRDefault="00741B0D">
      <w:bookmarkStart w:id="25" w:name="_f945ypc3vxyc" w:colFirst="0" w:colLast="0"/>
      <w:bookmarkEnd w:id="25"/>
    </w:p>
    <w:p w:rsidR="00741B0D" w:rsidRDefault="00741B0D">
      <w:bookmarkStart w:id="26" w:name="_dbrbcbeiucoj" w:colFirst="0" w:colLast="0"/>
      <w:bookmarkEnd w:id="26"/>
    </w:p>
    <w:p w:rsidR="00741B0D" w:rsidRDefault="00741B0D">
      <w:bookmarkStart w:id="27" w:name="_59hsnw9xpq85" w:colFirst="0" w:colLast="0"/>
      <w:bookmarkEnd w:id="27"/>
    </w:p>
    <w:p w:rsidR="00741B0D" w:rsidRDefault="00741B0D">
      <w:bookmarkStart w:id="28" w:name="_ykbqp6j5hjiy" w:colFirst="0" w:colLast="0"/>
      <w:bookmarkEnd w:id="28"/>
    </w:p>
    <w:p w:rsidR="00741B0D" w:rsidRDefault="00741B0D">
      <w:pPr>
        <w:spacing w:after="160" w:line="240" w:lineRule="auto"/>
        <w:rPr>
          <w:rFonts w:ascii="Calibri" w:eastAsia="Calibri" w:hAnsi="Calibri" w:cs="Calibri"/>
        </w:rPr>
      </w:pPr>
      <w:bookmarkStart w:id="29" w:name="_4n63vn6jnhsg" w:colFirst="0" w:colLast="0"/>
      <w:bookmarkStart w:id="30" w:name="_puq9c56q0o9j" w:colFirst="0" w:colLast="0"/>
      <w:bookmarkStart w:id="31" w:name="_g89wnj47ki5s" w:colFirst="0" w:colLast="0"/>
      <w:bookmarkStart w:id="32" w:name="_kaazrdnr1rx9" w:colFirst="0" w:colLast="0"/>
      <w:bookmarkStart w:id="33" w:name="_heds8legxwdc" w:colFirst="0" w:colLast="0"/>
      <w:bookmarkStart w:id="34" w:name="_w42bgjyl7oxb" w:colFirst="0" w:colLast="0"/>
      <w:bookmarkStart w:id="35" w:name="_4j2jiny60abv" w:colFirst="0" w:colLast="0"/>
      <w:bookmarkStart w:id="36" w:name="_myp9tutaumlc" w:colFirst="0" w:colLast="0"/>
      <w:bookmarkStart w:id="37" w:name="_x855z3szy848" w:colFirst="0" w:colLast="0"/>
      <w:bookmarkStart w:id="38" w:name="_6atrmpiyjsxl" w:colFirst="0" w:colLast="0"/>
      <w:bookmarkEnd w:id="29"/>
      <w:bookmarkEnd w:id="30"/>
      <w:bookmarkEnd w:id="31"/>
      <w:bookmarkEnd w:id="32"/>
      <w:bookmarkEnd w:id="33"/>
      <w:bookmarkEnd w:id="34"/>
      <w:bookmarkEnd w:id="35"/>
      <w:bookmarkEnd w:id="36"/>
      <w:bookmarkEnd w:id="37"/>
      <w:bookmarkEnd w:id="38"/>
    </w:p>
    <w:p w:rsidR="00741B0D" w:rsidRDefault="00741B0D">
      <w:pPr>
        <w:spacing w:line="240" w:lineRule="auto"/>
        <w:jc w:val="both"/>
        <w:rPr>
          <w:rFonts w:ascii="Calibri" w:eastAsia="Calibri" w:hAnsi="Calibri" w:cs="Calibri"/>
        </w:rPr>
      </w:pPr>
    </w:p>
    <w:p w:rsidR="00741B0D" w:rsidRDefault="00B13301">
      <w:pPr>
        <w:spacing w:line="240" w:lineRule="auto"/>
        <w:jc w:val="both"/>
        <w:rPr>
          <w:rFonts w:ascii="Calibri" w:eastAsia="Calibri" w:hAnsi="Calibri" w:cs="Calibri"/>
          <w:b/>
          <w:u w:val="single"/>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85726</wp:posOffset>
                </wp:positionH>
                <wp:positionV relativeFrom="paragraph">
                  <wp:posOffset>114300</wp:posOffset>
                </wp:positionV>
                <wp:extent cx="5495925" cy="361324"/>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02800" y="3608550"/>
                          <a:ext cx="5486400" cy="342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41B0D" w:rsidRDefault="00B13301">
                            <w:pPr>
                              <w:spacing w:line="275" w:lineRule="auto"/>
                              <w:textDirection w:val="btLr"/>
                            </w:pPr>
                            <w:r>
                              <w:rPr>
                                <w:rFonts w:ascii="Calibri" w:eastAsia="Calibri" w:hAnsi="Calibri" w:cs="Calibri"/>
                                <w:b/>
                                <w:color w:val="000000"/>
                                <w:sz w:val="28"/>
                              </w:rPr>
                              <w:t xml:space="preserve">                                       Document Information</w:t>
                            </w:r>
                          </w:p>
                        </w:txbxContent>
                      </wps:txbx>
                      <wps:bodyPr spcFirstLastPara="1" wrap="square" lIns="91425" tIns="45700" rIns="91425" bIns="45700" anchor="t" anchorCtr="0">
                        <a:noAutofit/>
                      </wps:bodyPr>
                    </wps:wsp>
                  </a:graphicData>
                </a:graphic>
              </wp:anchor>
            </w:drawing>
          </mc:Choice>
          <mc:Fallback>
            <w:pict>
              <v:rect id="Rectangle 1" o:spid="_x0000_s1026" style="position:absolute;left:0;text-align:left;margin-left:6.75pt;margin-top:9pt;width:432.75pt;height:28.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">
                <v:stroke startarrowwidth="narrow" startarrowlength="short" endarrowwidth="narrow" endarrowlength="short"/>
                <v:textbox inset="2.53958mm,1.2694mm,2.53958mm,1.2694mm">
                  <w:txbxContent>
                    <w:p w:rsidR="00741B0D" w:rsidRDefault="00B13301">
                      <w:pPr>
                        <w:spacing w:line="275" w:lineRule="auto"/>
                        <w:textDirection w:val="btLr"/>
                      </w:pPr>
                      <w:r>
                        <w:rPr>
                          <w:rFonts w:ascii="Calibri" w:eastAsia="Calibri" w:hAnsi="Calibri" w:cs="Calibri"/>
                          <w:b/>
                          <w:color w:val="000000"/>
                          <w:sz w:val="28"/>
                        </w:rPr>
                        <w:t xml:space="preserve">                                       Document Information</w:t>
                      </w:r>
                    </w:p>
                  </w:txbxContent>
                </v:textbox>
                <w10:wrap type="square"/>
              </v:rect>
            </w:pict>
          </mc:Fallback>
        </mc:AlternateContent>
      </w:r>
    </w:p>
    <w:p w:rsidR="00741B0D" w:rsidRDefault="00741B0D">
      <w:pPr>
        <w:spacing w:line="240" w:lineRule="auto"/>
        <w:jc w:val="both"/>
        <w:rPr>
          <w:rFonts w:ascii="Calibri" w:eastAsia="Calibri" w:hAnsi="Calibri" w:cs="Calibri"/>
          <w:b/>
          <w:u w:val="single"/>
        </w:rPr>
      </w:pPr>
    </w:p>
    <w:p w:rsidR="00741B0D" w:rsidRDefault="00741B0D">
      <w:pPr>
        <w:spacing w:line="240" w:lineRule="auto"/>
        <w:jc w:val="both"/>
        <w:rPr>
          <w:rFonts w:ascii="Calibri" w:eastAsia="Calibri" w:hAnsi="Calibri" w:cs="Calibri"/>
          <w:b/>
          <w:u w:val="single"/>
        </w:rPr>
      </w:pPr>
    </w:p>
    <w:p w:rsidR="00741B0D" w:rsidRDefault="00741B0D">
      <w:pPr>
        <w:spacing w:line="240" w:lineRule="auto"/>
        <w:jc w:val="both"/>
        <w:rPr>
          <w:rFonts w:ascii="Calibri" w:eastAsia="Calibri" w:hAnsi="Calibri" w:cs="Calibri"/>
        </w:rPr>
      </w:pPr>
    </w:p>
    <w:tbl>
      <w:tblPr>
        <w:tblStyle w:val="a"/>
        <w:tblW w:w="87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3"/>
        <w:gridCol w:w="5437"/>
      </w:tblGrid>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jc w:val="both"/>
              <w:rPr>
                <w:rFonts w:ascii="Calibri" w:eastAsia="Calibri" w:hAnsi="Calibri" w:cs="Calibri"/>
                <w:b/>
              </w:rPr>
            </w:pPr>
            <w:r>
              <w:rPr>
                <w:rFonts w:ascii="Calibri" w:eastAsia="Calibri" w:hAnsi="Calibri" w:cs="Calibri"/>
                <w:b/>
              </w:rPr>
              <w:t>Category</w:t>
            </w:r>
          </w:p>
        </w:tc>
        <w:tc>
          <w:tcPr>
            <w:tcW w:w="5437" w:type="dxa"/>
            <w:tcBorders>
              <w:top w:val="single" w:sz="4" w:space="0" w:color="000000"/>
              <w:left w:val="single" w:sz="4" w:space="0" w:color="000000"/>
              <w:bottom w:val="single" w:sz="4" w:space="0" w:color="000000"/>
              <w:right w:val="single" w:sz="4" w:space="0" w:color="000000"/>
            </w:tcBorders>
          </w:tcPr>
          <w:p w:rsidR="00741B0D" w:rsidRDefault="00B13301">
            <w:pPr>
              <w:jc w:val="both"/>
              <w:rPr>
                <w:rFonts w:ascii="Calibri" w:eastAsia="Calibri" w:hAnsi="Calibri" w:cs="Calibri"/>
                <w:b/>
              </w:rPr>
            </w:pPr>
            <w:r>
              <w:rPr>
                <w:rFonts w:ascii="Calibri" w:eastAsia="Calibri" w:hAnsi="Calibri" w:cs="Calibri"/>
                <w:b/>
              </w:rPr>
              <w:t>Information</w:t>
            </w: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rsidP="00615B1B">
            <w:pPr>
              <w:pBdr>
                <w:top w:val="nil"/>
                <w:left w:val="nil"/>
                <w:bottom w:val="nil"/>
                <w:right w:val="nil"/>
                <w:between w:val="nil"/>
              </w:pBdr>
              <w:jc w:val="both"/>
              <w:rPr>
                <w:rFonts w:ascii="Calibri" w:eastAsia="Calibri" w:hAnsi="Calibri" w:cs="Calibri"/>
                <w:color w:val="000000"/>
              </w:rPr>
            </w:pPr>
            <w:r w:rsidRPr="00615B1B">
              <w:rPr>
                <w:rFonts w:ascii="Calibri" w:eastAsia="Calibri" w:hAnsi="Calibri" w:cs="Calibri"/>
                <w:b/>
              </w:rPr>
              <w:t>Document</w:t>
            </w:r>
          </w:p>
        </w:tc>
        <w:tc>
          <w:tcPr>
            <w:tcW w:w="5437"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Access Management Policy</w:t>
            </w: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Version</w:t>
            </w:r>
          </w:p>
        </w:tc>
        <w:tc>
          <w:tcPr>
            <w:tcW w:w="5437"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1.0</w:t>
            </w: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Identifier</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Status</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pBdr>
                <w:top w:val="nil"/>
                <w:left w:val="nil"/>
                <w:bottom w:val="nil"/>
                <w:right w:val="nil"/>
                <w:between w:val="nil"/>
              </w:pBdr>
              <w:spacing w:before="40"/>
              <w:jc w:val="both"/>
              <w:rPr>
                <w:rFonts w:ascii="Calibri" w:eastAsia="Calibri" w:hAnsi="Calibri" w:cs="Calibri"/>
                <w:color w:val="000000"/>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Author(s)</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Reviewer(s)</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pBdr>
                <w:top w:val="nil"/>
                <w:left w:val="nil"/>
                <w:bottom w:val="nil"/>
                <w:right w:val="nil"/>
                <w:between w:val="nil"/>
              </w:pBdr>
              <w:spacing w:before="40"/>
              <w:jc w:val="both"/>
              <w:rPr>
                <w:rFonts w:ascii="Calibri" w:eastAsia="Calibri" w:hAnsi="Calibri" w:cs="Calibri"/>
                <w:color w:val="000000"/>
              </w:rPr>
            </w:pPr>
          </w:p>
        </w:tc>
      </w:tr>
      <w:tr w:rsidR="00741B0D">
        <w:trPr>
          <w:trHeight w:val="368"/>
        </w:trPr>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 xml:space="preserve">Approver(s) </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pBdr>
                <w:top w:val="nil"/>
                <w:left w:val="nil"/>
                <w:bottom w:val="nil"/>
                <w:right w:val="nil"/>
                <w:between w:val="nil"/>
              </w:pBdr>
              <w:spacing w:before="40"/>
              <w:jc w:val="both"/>
              <w:rPr>
                <w:rFonts w:ascii="Calibri" w:eastAsia="Calibri" w:hAnsi="Calibri" w:cs="Calibri"/>
                <w:color w:val="000000"/>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Creation Date</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Effective Date</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pBdr>
                <w:top w:val="nil"/>
                <w:left w:val="nil"/>
                <w:bottom w:val="nil"/>
                <w:right w:val="nil"/>
                <w:between w:val="nil"/>
              </w:pBdr>
              <w:spacing w:before="40"/>
              <w:jc w:val="both"/>
              <w:rPr>
                <w:rFonts w:ascii="Calibri" w:eastAsia="Calibri" w:hAnsi="Calibri" w:cs="Calibri"/>
                <w:color w:val="000000"/>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Control Status</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r w:rsidR="00741B0D">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Distribution</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r w:rsidR="00741B0D">
        <w:trPr>
          <w:trHeight w:val="476"/>
        </w:trPr>
        <w:tc>
          <w:tcPr>
            <w:tcW w:w="3293" w:type="dxa"/>
            <w:tcBorders>
              <w:top w:val="single" w:sz="4" w:space="0" w:color="000000"/>
              <w:left w:val="single" w:sz="4" w:space="0" w:color="000000"/>
              <w:bottom w:val="single" w:sz="4" w:space="0" w:color="000000"/>
              <w:right w:val="single" w:sz="4" w:space="0" w:color="000000"/>
            </w:tcBorders>
          </w:tcPr>
          <w:p w:rsidR="00741B0D" w:rsidRDefault="00B13301">
            <w:pPr>
              <w:pBdr>
                <w:top w:val="nil"/>
                <w:left w:val="nil"/>
                <w:bottom w:val="nil"/>
                <w:right w:val="nil"/>
                <w:between w:val="nil"/>
              </w:pBdr>
              <w:spacing w:before="40"/>
              <w:jc w:val="both"/>
              <w:rPr>
                <w:rFonts w:ascii="Calibri" w:eastAsia="Calibri" w:hAnsi="Calibri" w:cs="Calibri"/>
                <w:color w:val="000000"/>
              </w:rPr>
            </w:pPr>
            <w:r>
              <w:rPr>
                <w:rFonts w:ascii="Calibri" w:eastAsia="Calibri" w:hAnsi="Calibri" w:cs="Calibri"/>
                <w:color w:val="000000"/>
              </w:rPr>
              <w:t>Disclaimer</w:t>
            </w:r>
          </w:p>
        </w:tc>
        <w:tc>
          <w:tcPr>
            <w:tcW w:w="5437" w:type="dxa"/>
            <w:tcBorders>
              <w:top w:val="single" w:sz="4" w:space="0" w:color="000000"/>
              <w:left w:val="single" w:sz="4" w:space="0" w:color="000000"/>
              <w:bottom w:val="single" w:sz="4" w:space="0" w:color="000000"/>
              <w:right w:val="single" w:sz="4" w:space="0" w:color="000000"/>
            </w:tcBorders>
          </w:tcPr>
          <w:p w:rsidR="00741B0D" w:rsidRDefault="00741B0D">
            <w:pPr>
              <w:rPr>
                <w:rFonts w:ascii="Calibri" w:eastAsia="Calibri" w:hAnsi="Calibri" w:cs="Calibri"/>
              </w:rPr>
            </w:pPr>
          </w:p>
        </w:tc>
      </w:tr>
    </w:tbl>
    <w:p w:rsidR="00741B0D" w:rsidRDefault="00741B0D">
      <w:pPr>
        <w:spacing w:line="240" w:lineRule="auto"/>
        <w:jc w:val="both"/>
        <w:rPr>
          <w:rFonts w:ascii="Calibri" w:eastAsia="Calibri" w:hAnsi="Calibri" w:cs="Calibri"/>
          <w:b/>
          <w:sz w:val="24"/>
          <w:szCs w:val="24"/>
        </w:rPr>
      </w:pPr>
    </w:p>
    <w:p w:rsidR="00741B0D" w:rsidRDefault="00741B0D">
      <w:pPr>
        <w:spacing w:line="240" w:lineRule="auto"/>
        <w:jc w:val="both"/>
        <w:rPr>
          <w:rFonts w:ascii="Calibri" w:eastAsia="Calibri" w:hAnsi="Calibri" w:cs="Calibri"/>
          <w:sz w:val="28"/>
          <w:szCs w:val="28"/>
        </w:rPr>
      </w:pPr>
    </w:p>
    <w:p w:rsidR="00741B0D" w:rsidRDefault="00B13301">
      <w:pPr>
        <w:spacing w:line="240" w:lineRule="auto"/>
        <w:jc w:val="both"/>
        <w:rPr>
          <w:rFonts w:ascii="Calibri" w:eastAsia="Calibri" w:hAnsi="Calibri" w:cs="Calibri"/>
          <w:sz w:val="24"/>
          <w:szCs w:val="24"/>
        </w:rPr>
      </w:pPr>
      <w:r>
        <w:br w:type="page"/>
      </w:r>
    </w:p>
    <w:p w:rsidR="00741B0D" w:rsidRDefault="00B13301">
      <w:pPr>
        <w:pStyle w:val="Heading1"/>
      </w:pPr>
      <w:bookmarkStart w:id="39" w:name="_Toc208771813"/>
      <w:r>
        <w:t>Version History:</w:t>
      </w:r>
      <w:bookmarkEnd w:id="39"/>
    </w:p>
    <w:tbl>
      <w:tblPr>
        <w:tblStyle w:val="TableGrid"/>
        <w:tblpPr w:leftFromText="180" w:rightFromText="180" w:bottomFromText="160" w:vertAnchor="text" w:horzAnchor="margin" w:tblpY="11"/>
        <w:tblW w:w="8660" w:type="dxa"/>
        <w:tblLayout w:type="fixed"/>
        <w:tblLook w:val="0600" w:firstRow="0" w:lastRow="0" w:firstColumn="0" w:lastColumn="0" w:noHBand="1" w:noVBand="1"/>
      </w:tblPr>
      <w:tblGrid>
        <w:gridCol w:w="1270"/>
        <w:gridCol w:w="1350"/>
        <w:gridCol w:w="1630"/>
        <w:gridCol w:w="2206"/>
        <w:gridCol w:w="2204"/>
      </w:tblGrid>
      <w:tr w:rsidR="00615B1B" w:rsidRPr="00615B1B" w:rsidTr="002036AD">
        <w:trPr>
          <w:trHeight w:val="395"/>
        </w:trPr>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rsidR="00615B1B" w:rsidRPr="00615B1B" w:rsidRDefault="00615B1B" w:rsidP="00615B1B">
            <w:pPr>
              <w:widowControl w:val="0"/>
              <w:rPr>
                <w:rFonts w:asciiTheme="majorHAnsi" w:hAnsiTheme="majorHAnsi" w:cstheme="majorHAnsi"/>
                <w:b/>
              </w:rPr>
            </w:pPr>
            <w:r w:rsidRPr="00615B1B">
              <w:rPr>
                <w:rFonts w:asciiTheme="majorHAnsi" w:hAnsiTheme="majorHAnsi" w:cstheme="majorHAnsi"/>
                <w:b/>
              </w:rPr>
              <w:t>Version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rsidR="00615B1B" w:rsidRPr="00615B1B" w:rsidRDefault="00615B1B" w:rsidP="00615B1B">
            <w:pPr>
              <w:widowControl w:val="0"/>
              <w:rPr>
                <w:rFonts w:asciiTheme="majorHAnsi" w:hAnsiTheme="majorHAnsi" w:cstheme="majorHAnsi"/>
                <w:b/>
              </w:rPr>
            </w:pPr>
            <w:r w:rsidRPr="00615B1B">
              <w:rPr>
                <w:rFonts w:asciiTheme="majorHAnsi" w:hAnsiTheme="majorHAnsi" w:cstheme="majorHAnsi"/>
                <w:b/>
              </w:rPr>
              <w:t>Date</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rsidR="00615B1B" w:rsidRPr="00615B1B" w:rsidRDefault="00615B1B" w:rsidP="00615B1B">
            <w:pPr>
              <w:widowControl w:val="0"/>
              <w:rPr>
                <w:rFonts w:asciiTheme="majorHAnsi" w:hAnsiTheme="majorHAnsi" w:cstheme="majorHAnsi"/>
                <w:b/>
              </w:rPr>
            </w:pPr>
            <w:r w:rsidRPr="00615B1B">
              <w:rPr>
                <w:rFonts w:asciiTheme="majorHAnsi" w:hAnsiTheme="majorHAnsi" w:cstheme="majorHAnsi"/>
                <w:b/>
              </w:rPr>
              <w:t>Author</w:t>
            </w:r>
          </w:p>
        </w:tc>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rsidR="00615B1B" w:rsidRPr="00615B1B" w:rsidRDefault="00615B1B" w:rsidP="00615B1B">
            <w:pPr>
              <w:widowControl w:val="0"/>
              <w:rPr>
                <w:rFonts w:asciiTheme="majorHAnsi" w:hAnsiTheme="majorHAnsi" w:cstheme="majorHAnsi"/>
                <w:b/>
              </w:rPr>
            </w:pPr>
            <w:r w:rsidRPr="00615B1B">
              <w:rPr>
                <w:rFonts w:asciiTheme="majorHAnsi" w:hAnsiTheme="majorHAnsi" w:cstheme="majorHAnsi"/>
                <w:b/>
              </w:rPr>
              <w:t>Approved By</w:t>
            </w:r>
          </w:p>
        </w:tc>
        <w:tc>
          <w:tcPr>
            <w:tcW w:w="22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rsidR="00615B1B" w:rsidRPr="00615B1B" w:rsidRDefault="00615B1B" w:rsidP="00615B1B">
            <w:pPr>
              <w:widowControl w:val="0"/>
              <w:rPr>
                <w:rFonts w:asciiTheme="majorHAnsi" w:hAnsiTheme="majorHAnsi" w:cstheme="majorHAnsi"/>
                <w:b/>
              </w:rPr>
            </w:pPr>
            <w:r w:rsidRPr="00615B1B">
              <w:rPr>
                <w:rFonts w:asciiTheme="majorHAnsi" w:hAnsiTheme="majorHAnsi" w:cstheme="majorHAnsi"/>
                <w:b/>
              </w:rPr>
              <w:t>Description</w:t>
            </w:r>
          </w:p>
        </w:tc>
      </w:tr>
      <w:tr w:rsidR="00615B1B" w:rsidRPr="00615B1B" w:rsidTr="002036AD">
        <w:trPr>
          <w:trHeight w:val="406"/>
        </w:trPr>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hAnsiTheme="majorHAnsi" w:cstheme="majorHAnsi"/>
              </w:rPr>
            </w:pPr>
            <w:r w:rsidRPr="00615B1B">
              <w:rPr>
                <w:rFonts w:asciiTheme="majorHAnsi" w:hAnsiTheme="majorHAnsi" w:cstheme="majorHAnsi"/>
              </w:rPr>
              <w:t>1.0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hAnsiTheme="majorHAnsi" w:cstheme="majorHAnsi"/>
              </w:rPr>
            </w:pPr>
            <w:r w:rsidRPr="00615B1B">
              <w:rPr>
                <w:rFonts w:asciiTheme="majorHAnsi" w:hAnsiTheme="majorHAnsi" w:cstheme="majorHAnsi"/>
              </w:rPr>
              <w:t>Issued</w:t>
            </w:r>
          </w:p>
        </w:tc>
      </w:tr>
      <w:tr w:rsidR="00615B1B" w:rsidRPr="00615B1B" w:rsidTr="002036AD">
        <w:trPr>
          <w:trHeight w:val="395"/>
        </w:trPr>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hAnsiTheme="majorHAnsi" w:cstheme="majorHAnsi"/>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hAnsiTheme="majorHAnsi" w:cstheme="majorHAnsi"/>
                <w:highlight w:val="yellow"/>
              </w:rPr>
            </w:pPr>
          </w:p>
        </w:tc>
      </w:tr>
      <w:tr w:rsidR="00615B1B" w:rsidRPr="00615B1B" w:rsidTr="002036AD">
        <w:trPr>
          <w:trHeight w:val="406"/>
        </w:trPr>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eastAsiaTheme="minorHAnsi" w:hAnsiTheme="majorHAnsi" w:cstheme="majorHAnsi"/>
                <w:sz w:val="20"/>
                <w:szCs w:val="20"/>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15B1B" w:rsidRPr="00615B1B" w:rsidRDefault="00615B1B" w:rsidP="00615B1B">
            <w:pPr>
              <w:rPr>
                <w:rFonts w:asciiTheme="majorHAnsi" w:hAnsiTheme="majorHAnsi" w:cstheme="majorHAnsi"/>
                <w:highlight w:val="yellow"/>
              </w:rPr>
            </w:pPr>
          </w:p>
        </w:tc>
        <w:tc>
          <w:tcPr>
            <w:tcW w:w="22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15B1B" w:rsidRPr="00615B1B" w:rsidRDefault="00615B1B" w:rsidP="00615B1B">
            <w:pPr>
              <w:rPr>
                <w:rFonts w:asciiTheme="majorHAnsi" w:hAnsiTheme="majorHAnsi" w:cstheme="majorHAnsi"/>
                <w:highlight w:val="yellow"/>
              </w:rPr>
            </w:pPr>
          </w:p>
        </w:tc>
      </w:tr>
    </w:tbl>
    <w:p w:rsidR="00D14148" w:rsidRDefault="00D14148" w:rsidP="002651A7">
      <w:pPr>
        <w:pStyle w:val="Heading1"/>
        <w:spacing w:after="0"/>
        <w:jc w:val="both"/>
      </w:pPr>
      <w:bookmarkStart w:id="40" w:name="_Toc208771814"/>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D14148"/>
    <w:p w:rsidR="00D14148" w:rsidRDefault="00D14148" w:rsidP="00D14148"/>
    <w:p w:rsidR="00D14148" w:rsidRDefault="00D14148" w:rsidP="00D14148"/>
    <w:p w:rsidR="00D14148" w:rsidRDefault="00D14148" w:rsidP="00D14148"/>
    <w:p w:rsidR="00D14148" w:rsidRDefault="00D14148" w:rsidP="00D14148"/>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2651A7">
      <w:pPr>
        <w:pStyle w:val="Heading1"/>
        <w:spacing w:after="0"/>
        <w:jc w:val="both"/>
      </w:pPr>
    </w:p>
    <w:p w:rsidR="00D14148" w:rsidRDefault="00D14148" w:rsidP="00D14148">
      <w:r>
        <w:br/>
      </w:r>
    </w:p>
    <w:p w:rsidR="00D14148" w:rsidRDefault="00D14148" w:rsidP="00D14148"/>
    <w:p w:rsidR="00D14148" w:rsidRDefault="00D14148" w:rsidP="00D14148"/>
    <w:p w:rsidR="00D14148" w:rsidRDefault="00D14148" w:rsidP="00D14148"/>
    <w:p w:rsidR="00615B1B" w:rsidRDefault="00615B1B" w:rsidP="00D14148"/>
    <w:p w:rsidR="00615B1B" w:rsidRDefault="00615B1B" w:rsidP="00D14148"/>
    <w:p w:rsidR="00615B1B" w:rsidRDefault="00615B1B" w:rsidP="00D14148"/>
    <w:p w:rsidR="00615B1B" w:rsidRDefault="00615B1B" w:rsidP="00D14148"/>
    <w:p w:rsidR="00741B0D" w:rsidRPr="00D14148" w:rsidRDefault="00D14148" w:rsidP="00D14148">
      <w:pPr>
        <w:rPr>
          <w:rFonts w:asciiTheme="majorHAnsi" w:hAnsiTheme="majorHAnsi" w:cstheme="majorHAnsi"/>
          <w:b/>
        </w:rPr>
      </w:pPr>
      <w:r>
        <w:br/>
      </w:r>
      <w:r w:rsidR="00B13301" w:rsidRPr="00D14148">
        <w:rPr>
          <w:rFonts w:asciiTheme="majorHAnsi" w:hAnsiTheme="majorHAnsi" w:cstheme="majorHAnsi"/>
          <w:b/>
          <w:color w:val="1F497D" w:themeColor="text2"/>
          <w:sz w:val="28"/>
        </w:rPr>
        <w:t>Purpose</w:t>
      </w:r>
      <w:bookmarkEnd w:id="40"/>
    </w:p>
    <w:p w:rsidR="00741B0D" w:rsidRPr="00D14148" w:rsidRDefault="00DD7A30" w:rsidP="00D14148">
      <w:pPr>
        <w:rPr>
          <w:rFonts w:asciiTheme="majorHAnsi" w:hAnsiTheme="majorHAnsi" w:cstheme="majorHAnsi"/>
        </w:rPr>
      </w:pPr>
      <w:r w:rsidRPr="00D14148">
        <w:rPr>
          <w:rFonts w:asciiTheme="majorHAnsi" w:hAnsiTheme="majorHAnsi" w:cstheme="majorHAnsi"/>
        </w:rPr>
        <w:t xml:space="preserve">The </w:t>
      </w:r>
      <w:r w:rsidR="00B13301" w:rsidRPr="00D14148">
        <w:rPr>
          <w:rFonts w:asciiTheme="majorHAnsi" w:hAnsiTheme="majorHAnsi" w:cstheme="majorHAnsi"/>
        </w:rPr>
        <w:t xml:space="preserve">purpose of this policy is to define the steps that must be taken to ensure that users connecting to </w:t>
      </w:r>
      <w:r w:rsidR="00D14148" w:rsidRPr="00D14148">
        <w:rPr>
          <w:rFonts w:asciiTheme="majorHAnsi" w:hAnsiTheme="majorHAnsi" w:cstheme="majorHAnsi"/>
        </w:rPr>
        <w:t>Organization</w:t>
      </w:r>
      <w:r w:rsidRPr="00D14148">
        <w:rPr>
          <w:rFonts w:asciiTheme="majorHAnsi" w:hAnsiTheme="majorHAnsi" w:cstheme="majorHAnsi"/>
        </w:rPr>
        <w:t xml:space="preserve"> </w:t>
      </w:r>
      <w:r w:rsidR="00B13301" w:rsidRPr="00D14148">
        <w:rPr>
          <w:rFonts w:asciiTheme="majorHAnsi" w:hAnsiTheme="majorHAnsi" w:cstheme="majorHAnsi"/>
        </w:rPr>
        <w:t xml:space="preserve">resources are authenticated appropriately, in compliance with </w:t>
      </w:r>
      <w:r w:rsidR="00D14148" w:rsidRPr="00D14148">
        <w:rPr>
          <w:rFonts w:asciiTheme="majorHAnsi" w:hAnsiTheme="majorHAnsi" w:cstheme="majorHAnsi"/>
        </w:rPr>
        <w:t>Organization</w:t>
      </w:r>
      <w:r w:rsidR="00B13301" w:rsidRPr="00D14148">
        <w:rPr>
          <w:rFonts w:asciiTheme="majorHAnsi" w:hAnsiTheme="majorHAnsi" w:cstheme="majorHAnsi"/>
        </w:rPr>
        <w:t xml:space="preserve"> standards, and are given the least amount of access required to perform their job function.</w:t>
      </w:r>
    </w:p>
    <w:p w:rsidR="00D14148" w:rsidRPr="00DD7A30" w:rsidRDefault="00D14148" w:rsidP="00D14148"/>
    <w:p w:rsidR="00741B0D" w:rsidRPr="00D14148" w:rsidRDefault="00B13301" w:rsidP="002651A7">
      <w:pPr>
        <w:pStyle w:val="Heading1"/>
        <w:spacing w:before="0" w:after="0"/>
        <w:jc w:val="both"/>
        <w:rPr>
          <w:sz w:val="28"/>
          <w:szCs w:val="24"/>
        </w:rPr>
      </w:pPr>
      <w:bookmarkStart w:id="41" w:name="_Toc208771815"/>
      <w:r w:rsidRPr="00D14148">
        <w:rPr>
          <w:sz w:val="28"/>
          <w:szCs w:val="24"/>
        </w:rPr>
        <w:t>Scope</w:t>
      </w:r>
      <w:bookmarkEnd w:id="41"/>
    </w:p>
    <w:p w:rsidR="00741B0D" w:rsidRPr="00DD7A30" w:rsidRDefault="00B13301">
      <w:pPr>
        <w:spacing w:after="200"/>
        <w:jc w:val="both"/>
        <w:rPr>
          <w:rFonts w:ascii="Calibri" w:eastAsia="Calibri" w:hAnsi="Calibri" w:cs="Calibri"/>
          <w:sz w:val="24"/>
          <w:szCs w:val="24"/>
        </w:rPr>
      </w:pPr>
      <w:r w:rsidRPr="00DD7A30">
        <w:rPr>
          <w:rFonts w:ascii="Calibri" w:eastAsia="Calibri" w:hAnsi="Calibri" w:cs="Calibri"/>
          <w:sz w:val="24"/>
          <w:szCs w:val="24"/>
        </w:rPr>
        <w:t xml:space="preserve">The scope of this policy includes all users who have access to </w:t>
      </w:r>
      <w:r w:rsidR="00D14148">
        <w:rPr>
          <w:rFonts w:ascii="Calibri" w:eastAsia="Calibri" w:hAnsi="Calibri" w:cs="Calibri"/>
          <w:sz w:val="24"/>
          <w:szCs w:val="24"/>
        </w:rPr>
        <w:t>Organization</w:t>
      </w:r>
      <w:r w:rsidRPr="00DD7A30">
        <w:rPr>
          <w:rFonts w:ascii="Calibri" w:eastAsia="Calibri" w:hAnsi="Calibri" w:cs="Calibri"/>
          <w:sz w:val="24"/>
          <w:szCs w:val="24"/>
        </w:rPr>
        <w:t xml:space="preserve">-owned or </w:t>
      </w:r>
      <w:r w:rsidR="00D14148">
        <w:rPr>
          <w:rFonts w:ascii="Calibri" w:eastAsia="Calibri" w:hAnsi="Calibri" w:cs="Calibri"/>
          <w:sz w:val="24"/>
          <w:szCs w:val="24"/>
        </w:rPr>
        <w:t>Organization</w:t>
      </w:r>
      <w:r w:rsidRPr="00DD7A30">
        <w:rPr>
          <w:rFonts w:ascii="Calibri" w:eastAsia="Calibri" w:hAnsi="Calibri" w:cs="Calibri"/>
          <w:sz w:val="24"/>
          <w:szCs w:val="24"/>
        </w:rPr>
        <w:t>-provided computers or require access to the corporate network and systems. This policy applies to employees and guests, contractors, and anyone needing access to the corporate systems.</w:t>
      </w:r>
    </w:p>
    <w:p w:rsidR="00741B0D" w:rsidRPr="00DD7A30" w:rsidRDefault="00B13301">
      <w:pPr>
        <w:pStyle w:val="Heading1"/>
        <w:spacing w:before="0" w:after="200"/>
        <w:jc w:val="both"/>
        <w:rPr>
          <w:sz w:val="28"/>
          <w:szCs w:val="24"/>
        </w:rPr>
      </w:pPr>
      <w:bookmarkStart w:id="42" w:name="_Toc208771816"/>
      <w:r w:rsidRPr="00DD7A30">
        <w:rPr>
          <w:sz w:val="28"/>
          <w:szCs w:val="24"/>
        </w:rPr>
        <w:t>Policy</w:t>
      </w:r>
      <w:bookmarkEnd w:id="42"/>
    </w:p>
    <w:p w:rsidR="00741B0D" w:rsidRPr="00DD7A30" w:rsidRDefault="00B13301">
      <w:pPr>
        <w:pStyle w:val="Heading2"/>
        <w:spacing w:before="0" w:after="200"/>
        <w:jc w:val="both"/>
        <w:rPr>
          <w:rFonts w:ascii="Calibri" w:eastAsia="Calibri" w:hAnsi="Calibri" w:cs="Calibri"/>
          <w:sz w:val="24"/>
          <w:szCs w:val="24"/>
        </w:rPr>
      </w:pPr>
      <w:bookmarkStart w:id="43" w:name="_Toc208771817"/>
      <w:r w:rsidRPr="00DD7A30">
        <w:rPr>
          <w:rFonts w:ascii="Calibri" w:eastAsia="Calibri" w:hAnsi="Calibri" w:cs="Calibri"/>
          <w:sz w:val="24"/>
          <w:szCs w:val="24"/>
        </w:rPr>
        <w:t>General rules for Access Management</w:t>
      </w:r>
      <w:bookmarkEnd w:id="43"/>
    </w:p>
    <w:p w:rsidR="00741B0D" w:rsidRPr="00DD7A30" w:rsidRDefault="00615B1B" w:rsidP="00DD7A30">
      <w:pPr>
        <w:numPr>
          <w:ilvl w:val="0"/>
          <w:numId w:val="7"/>
        </w:numPr>
        <w:jc w:val="both"/>
        <w:rPr>
          <w:rFonts w:ascii="Calibri" w:eastAsia="Calibri" w:hAnsi="Calibri" w:cs="Calibri"/>
          <w:sz w:val="24"/>
          <w:szCs w:val="24"/>
        </w:rPr>
      </w:pPr>
      <w:r>
        <w:rPr>
          <w:rFonts w:ascii="Calibri" w:eastAsia="Calibri" w:hAnsi="Calibri" w:cs="Calibri"/>
          <w:sz w:val="24"/>
          <w:szCs w:val="24"/>
        </w:rPr>
        <w:t>All</w:t>
      </w:r>
      <w:r w:rsidR="00B13301" w:rsidRPr="00DD7A30">
        <w:rPr>
          <w:rFonts w:ascii="Calibri" w:eastAsia="Calibri" w:hAnsi="Calibri" w:cs="Calibri"/>
          <w:sz w:val="24"/>
          <w:szCs w:val="24"/>
        </w:rPr>
        <w:t xml:space="preserve"> information systems must be password protected.</w:t>
      </w:r>
    </w:p>
    <w:p w:rsidR="00741B0D" w:rsidRPr="00DD7A30" w:rsidRDefault="00B13301" w:rsidP="00DD7A30">
      <w:pPr>
        <w:numPr>
          <w:ilvl w:val="0"/>
          <w:numId w:val="7"/>
        </w:numPr>
        <w:jc w:val="both"/>
        <w:rPr>
          <w:rFonts w:ascii="Calibri" w:eastAsia="Calibri" w:hAnsi="Calibri" w:cs="Calibri"/>
          <w:sz w:val="24"/>
          <w:szCs w:val="24"/>
        </w:rPr>
      </w:pPr>
      <w:r w:rsidRPr="00DD7A30">
        <w:rPr>
          <w:rFonts w:ascii="Calibri" w:eastAsia="Calibri" w:hAnsi="Calibri" w:cs="Calibri"/>
          <w:sz w:val="24"/>
          <w:szCs w:val="24"/>
        </w:rPr>
        <w:t>All information systems must be MFA protected where possible.</w:t>
      </w:r>
    </w:p>
    <w:p w:rsidR="00741B0D" w:rsidRPr="00DD7A30" w:rsidRDefault="00B13301" w:rsidP="00615B1B">
      <w:pPr>
        <w:numPr>
          <w:ilvl w:val="0"/>
          <w:numId w:val="7"/>
        </w:numPr>
        <w:jc w:val="both"/>
        <w:rPr>
          <w:rFonts w:ascii="Calibri" w:eastAsia="Calibri" w:hAnsi="Calibri" w:cs="Calibri"/>
          <w:sz w:val="24"/>
          <w:szCs w:val="24"/>
        </w:rPr>
      </w:pPr>
      <w:r w:rsidRPr="00DD7A30">
        <w:rPr>
          <w:rFonts w:ascii="Calibri" w:eastAsia="Calibri" w:hAnsi="Calibri" w:cs="Calibri"/>
          <w:sz w:val="24"/>
          <w:szCs w:val="24"/>
        </w:rPr>
        <w:t>All information systems must be accessible only through Corporate VPN when protection by MFA is impossible.</w:t>
      </w:r>
    </w:p>
    <w:p w:rsidR="00741B0D" w:rsidRPr="00DD7A30" w:rsidRDefault="00B13301" w:rsidP="00DD7A30">
      <w:pPr>
        <w:numPr>
          <w:ilvl w:val="0"/>
          <w:numId w:val="7"/>
        </w:numPr>
        <w:jc w:val="both"/>
        <w:rPr>
          <w:rFonts w:ascii="Calibri" w:eastAsia="Calibri" w:hAnsi="Calibri" w:cs="Calibri"/>
          <w:sz w:val="24"/>
          <w:szCs w:val="24"/>
        </w:rPr>
      </w:pPr>
      <w:r w:rsidRPr="00DD7A30">
        <w:rPr>
          <w:rFonts w:ascii="Calibri" w:eastAsia="Calibri" w:hAnsi="Calibri" w:cs="Calibri"/>
          <w:sz w:val="24"/>
          <w:szCs w:val="24"/>
        </w:rPr>
        <w:t xml:space="preserve">All information systems must have a designated information owner responsible for managing and controlling access to the system. </w:t>
      </w:r>
    </w:p>
    <w:p w:rsidR="00741B0D" w:rsidRPr="00DD7A30" w:rsidRDefault="00B13301" w:rsidP="00DD7A30">
      <w:pPr>
        <w:numPr>
          <w:ilvl w:val="0"/>
          <w:numId w:val="7"/>
        </w:numPr>
        <w:jc w:val="both"/>
        <w:rPr>
          <w:rFonts w:ascii="Calibri" w:eastAsia="Calibri" w:hAnsi="Calibri" w:cs="Calibri"/>
          <w:sz w:val="24"/>
          <w:szCs w:val="24"/>
        </w:rPr>
      </w:pPr>
      <w:r w:rsidRPr="00DD7A30">
        <w:rPr>
          <w:rFonts w:ascii="Calibri" w:eastAsia="Calibri" w:hAnsi="Calibri" w:cs="Calibri"/>
          <w:sz w:val="24"/>
          <w:szCs w:val="24"/>
        </w:rPr>
        <w:t>All information systems must have a designated system administrator. For some systems, it can be its owner as well.</w:t>
      </w:r>
    </w:p>
    <w:p w:rsidR="00741B0D" w:rsidRPr="00DD7A30" w:rsidRDefault="00B13301" w:rsidP="00DD7A30">
      <w:pPr>
        <w:numPr>
          <w:ilvl w:val="0"/>
          <w:numId w:val="7"/>
        </w:numPr>
        <w:jc w:val="both"/>
        <w:rPr>
          <w:rFonts w:ascii="Calibri" w:eastAsia="Calibri" w:hAnsi="Calibri" w:cs="Calibri"/>
          <w:sz w:val="24"/>
          <w:szCs w:val="24"/>
        </w:rPr>
      </w:pPr>
      <w:r w:rsidRPr="00DD7A30">
        <w:rPr>
          <w:rFonts w:ascii="Calibri" w:eastAsia="Calibri" w:hAnsi="Calibri" w:cs="Calibri"/>
          <w:sz w:val="24"/>
          <w:szCs w:val="24"/>
        </w:rPr>
        <w:t xml:space="preserve">Access to all </w:t>
      </w:r>
      <w:r w:rsidR="00DD7A30" w:rsidRPr="00DD7A30">
        <w:rPr>
          <w:rFonts w:ascii="Calibri" w:eastAsia="Calibri" w:hAnsi="Calibri" w:cs="Calibri"/>
          <w:sz w:val="24"/>
          <w:szCs w:val="24"/>
        </w:rPr>
        <w:t>i</w:t>
      </w:r>
      <w:r w:rsidRPr="00DD7A30">
        <w:rPr>
          <w:rFonts w:ascii="Calibri" w:eastAsia="Calibri" w:hAnsi="Calibri" w:cs="Calibri"/>
          <w:sz w:val="24"/>
          <w:szCs w:val="24"/>
        </w:rPr>
        <w:t>nformation systems and networks must be strictly controlled by formal registration and deregistration processes.</w:t>
      </w:r>
    </w:p>
    <w:p w:rsidR="00741B0D" w:rsidRPr="00DD7A30" w:rsidRDefault="00615B1B" w:rsidP="00DD7A30">
      <w:pPr>
        <w:numPr>
          <w:ilvl w:val="0"/>
          <w:numId w:val="7"/>
        </w:numPr>
        <w:jc w:val="both"/>
        <w:rPr>
          <w:rFonts w:ascii="Calibri" w:eastAsia="Calibri" w:hAnsi="Calibri" w:cs="Calibri"/>
          <w:sz w:val="24"/>
          <w:szCs w:val="24"/>
        </w:rPr>
      </w:pPr>
      <w:r>
        <w:rPr>
          <w:rFonts w:ascii="Calibri" w:eastAsia="Calibri" w:hAnsi="Calibri" w:cs="Calibri"/>
          <w:sz w:val="24"/>
          <w:szCs w:val="24"/>
        </w:rPr>
        <w:t xml:space="preserve">Access to all </w:t>
      </w:r>
      <w:r w:rsidR="00B13301" w:rsidRPr="00DD7A30">
        <w:rPr>
          <w:rFonts w:ascii="Calibri" w:eastAsia="Calibri" w:hAnsi="Calibri" w:cs="Calibri"/>
          <w:sz w:val="24"/>
          <w:szCs w:val="24"/>
        </w:rPr>
        <w:t xml:space="preserve">information systems must be controlled by using unique user accounts. </w:t>
      </w:r>
    </w:p>
    <w:p w:rsidR="00741B0D" w:rsidRPr="00DD7A30" w:rsidRDefault="00B13301" w:rsidP="00DD7A30">
      <w:pPr>
        <w:numPr>
          <w:ilvl w:val="0"/>
          <w:numId w:val="7"/>
        </w:numPr>
        <w:spacing w:after="200"/>
        <w:jc w:val="both"/>
        <w:rPr>
          <w:rFonts w:ascii="Calibri" w:eastAsia="Calibri" w:hAnsi="Calibri" w:cs="Calibri"/>
          <w:sz w:val="24"/>
          <w:szCs w:val="24"/>
        </w:rPr>
      </w:pPr>
      <w:r w:rsidRPr="00DD7A30">
        <w:rPr>
          <w:rFonts w:ascii="Calibri" w:eastAsia="Calibri" w:hAnsi="Calibri" w:cs="Calibri"/>
          <w:sz w:val="24"/>
          <w:szCs w:val="24"/>
        </w:rPr>
        <w:t>Regular access review process is performed to the critical systems only (List of critical systems, Google Workspace etc.).</w:t>
      </w:r>
    </w:p>
    <w:p w:rsidR="00741B0D" w:rsidRPr="00DD7A30" w:rsidRDefault="00B13301" w:rsidP="00DD7A30">
      <w:pPr>
        <w:pStyle w:val="Heading2"/>
        <w:numPr>
          <w:ilvl w:val="0"/>
          <w:numId w:val="1"/>
        </w:numPr>
        <w:spacing w:before="0" w:after="200"/>
        <w:jc w:val="both"/>
        <w:rPr>
          <w:rFonts w:ascii="Calibri" w:eastAsia="Calibri" w:hAnsi="Calibri" w:cs="Calibri"/>
          <w:b/>
          <w:sz w:val="24"/>
          <w:szCs w:val="24"/>
        </w:rPr>
      </w:pPr>
      <w:bookmarkStart w:id="44" w:name="_Toc208771818"/>
      <w:r w:rsidRPr="00DD7A30">
        <w:rPr>
          <w:rFonts w:ascii="Calibri" w:eastAsia="Calibri" w:hAnsi="Calibri" w:cs="Calibri"/>
          <w:b/>
          <w:sz w:val="24"/>
          <w:szCs w:val="24"/>
        </w:rPr>
        <w:t>Access to Network and Network Services</w:t>
      </w:r>
      <w:bookmarkEnd w:id="44"/>
    </w:p>
    <w:p w:rsidR="00741B0D" w:rsidRPr="00DD7A30" w:rsidRDefault="00B13301" w:rsidP="00DD7A30">
      <w:pPr>
        <w:pStyle w:val="ListParagraph"/>
        <w:numPr>
          <w:ilvl w:val="1"/>
          <w:numId w:val="8"/>
        </w:numPr>
        <w:spacing w:after="200"/>
        <w:jc w:val="both"/>
        <w:rPr>
          <w:rFonts w:ascii="Calibri" w:eastAsia="Calibri" w:hAnsi="Calibri" w:cs="Calibri"/>
          <w:sz w:val="24"/>
          <w:szCs w:val="24"/>
        </w:rPr>
      </w:pPr>
      <w:r w:rsidRPr="00DD7A30">
        <w:rPr>
          <w:rFonts w:ascii="Calibri" w:eastAsia="Calibri" w:hAnsi="Calibri" w:cs="Calibri"/>
          <w:sz w:val="24"/>
          <w:szCs w:val="24"/>
        </w:rPr>
        <w:t>Only authorized personnel have access to the network services, where they will manage other necessary accesses, create, review, backup, and change network services configurations.</w:t>
      </w:r>
    </w:p>
    <w:p w:rsidR="00741B0D" w:rsidRPr="00DD7A30" w:rsidRDefault="00B13301" w:rsidP="00DD7A30">
      <w:pPr>
        <w:pStyle w:val="Heading2"/>
        <w:keepNext w:val="0"/>
        <w:keepLines w:val="0"/>
        <w:numPr>
          <w:ilvl w:val="0"/>
          <w:numId w:val="1"/>
        </w:numPr>
        <w:spacing w:before="0" w:after="200"/>
        <w:jc w:val="both"/>
        <w:rPr>
          <w:rFonts w:ascii="Calibri" w:eastAsia="Calibri" w:hAnsi="Calibri" w:cs="Calibri"/>
          <w:b/>
          <w:sz w:val="24"/>
          <w:szCs w:val="24"/>
        </w:rPr>
      </w:pPr>
      <w:bookmarkStart w:id="45" w:name="_Toc208771819"/>
      <w:r w:rsidRPr="00DD7A30">
        <w:rPr>
          <w:rFonts w:ascii="Calibri" w:eastAsia="Calibri" w:hAnsi="Calibri" w:cs="Calibri"/>
          <w:b/>
          <w:sz w:val="24"/>
          <w:szCs w:val="24"/>
        </w:rPr>
        <w:t>User Registration and Deregistration</w:t>
      </w:r>
      <w:bookmarkEnd w:id="45"/>
    </w:p>
    <w:p w:rsidR="00741B0D" w:rsidRPr="00DD7A30" w:rsidRDefault="00B13301" w:rsidP="00DD7A30">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 xml:space="preserve">All </w:t>
      </w:r>
      <w:r w:rsidR="00D14148">
        <w:rPr>
          <w:rFonts w:ascii="Calibri" w:eastAsia="Calibri" w:hAnsi="Calibri" w:cs="Calibri"/>
          <w:sz w:val="24"/>
          <w:szCs w:val="24"/>
        </w:rPr>
        <w:t>Organization</w:t>
      </w:r>
      <w:r w:rsidRPr="00DD7A30">
        <w:rPr>
          <w:rFonts w:ascii="Calibri" w:eastAsia="Calibri" w:hAnsi="Calibri" w:cs="Calibri"/>
          <w:sz w:val="24"/>
          <w:szCs w:val="24"/>
        </w:rPr>
        <w:t xml:space="preserve"> employees must have their unique user account to serve as an identifier for their different systems, including the information that can identify them. </w:t>
      </w:r>
    </w:p>
    <w:p w:rsidR="00741B0D" w:rsidRPr="00DD7A30" w:rsidRDefault="00B13301">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Usage of an outdated user account is prohibited.</w:t>
      </w:r>
    </w:p>
    <w:p w:rsidR="00741B0D" w:rsidRPr="00DD7A30" w:rsidRDefault="00B13301">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Usage of one user account by different employees is unacceptable.</w:t>
      </w:r>
    </w:p>
    <w:p w:rsidR="00741B0D" w:rsidRPr="00DD7A30" w:rsidRDefault="00B13301">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 xml:space="preserve">Sharing the credentials with another employee or person not working in </w:t>
      </w:r>
      <w:r w:rsidR="00D14148">
        <w:rPr>
          <w:rFonts w:ascii="Calibri" w:eastAsia="Calibri" w:hAnsi="Calibri" w:cs="Calibri"/>
          <w:sz w:val="24"/>
          <w:szCs w:val="24"/>
        </w:rPr>
        <w:t>Organization</w:t>
      </w:r>
      <w:r w:rsidRPr="00DD7A30">
        <w:rPr>
          <w:rFonts w:ascii="Calibri" w:eastAsia="Calibri" w:hAnsi="Calibri" w:cs="Calibri"/>
          <w:sz w:val="24"/>
          <w:szCs w:val="24"/>
        </w:rPr>
        <w:t xml:space="preserve"> is prohibited.</w:t>
      </w:r>
    </w:p>
    <w:p w:rsidR="00741B0D" w:rsidRPr="00DD7A30" w:rsidRDefault="00B13301">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Security Engineer creates new user accounts only after receiving the official requests.</w:t>
      </w:r>
    </w:p>
    <w:p w:rsidR="00741B0D" w:rsidRPr="00DD7A30" w:rsidRDefault="00B13301">
      <w:pPr>
        <w:numPr>
          <w:ilvl w:val="0"/>
          <w:numId w:val="5"/>
        </w:numPr>
        <w:jc w:val="both"/>
        <w:rPr>
          <w:rFonts w:ascii="Calibri" w:eastAsia="Calibri" w:hAnsi="Calibri" w:cs="Calibri"/>
          <w:sz w:val="24"/>
          <w:szCs w:val="24"/>
        </w:rPr>
      </w:pPr>
      <w:r w:rsidRPr="00DD7A30">
        <w:rPr>
          <w:rFonts w:ascii="Calibri" w:eastAsia="Calibri" w:hAnsi="Calibri" w:cs="Calibri"/>
          <w:sz w:val="24"/>
          <w:szCs w:val="24"/>
        </w:rPr>
        <w:t xml:space="preserve">Security Engineer creates a new user or role using the user account as a name. </w:t>
      </w:r>
    </w:p>
    <w:p w:rsidR="00741B0D" w:rsidRPr="00DD7A30" w:rsidRDefault="00B13301">
      <w:pPr>
        <w:numPr>
          <w:ilvl w:val="0"/>
          <w:numId w:val="5"/>
        </w:numPr>
        <w:spacing w:after="200"/>
        <w:jc w:val="both"/>
        <w:rPr>
          <w:rFonts w:ascii="Calibri" w:eastAsia="Calibri" w:hAnsi="Calibri" w:cs="Calibri"/>
          <w:sz w:val="24"/>
          <w:szCs w:val="24"/>
        </w:rPr>
      </w:pPr>
      <w:r w:rsidRPr="00DD7A30">
        <w:rPr>
          <w:rFonts w:ascii="Calibri" w:eastAsia="Calibri" w:hAnsi="Calibri" w:cs="Calibri"/>
          <w:sz w:val="24"/>
          <w:szCs w:val="24"/>
        </w:rPr>
        <w:t xml:space="preserve">When an employee leaves </w:t>
      </w:r>
      <w:r w:rsidR="00D14148">
        <w:rPr>
          <w:rFonts w:ascii="Calibri" w:eastAsia="Calibri" w:hAnsi="Calibri" w:cs="Calibri"/>
          <w:sz w:val="24"/>
          <w:szCs w:val="24"/>
        </w:rPr>
        <w:t>Organization</w:t>
      </w:r>
      <w:r w:rsidRPr="00DD7A30">
        <w:rPr>
          <w:rFonts w:ascii="Calibri" w:eastAsia="Calibri" w:hAnsi="Calibri" w:cs="Calibri"/>
          <w:sz w:val="24"/>
          <w:szCs w:val="24"/>
        </w:rPr>
        <w:t>, all their information systems, network, and project-based accesses must be revoked as soon as possible. The access revoking is approved by the PM and done by a Security Engineer.</w:t>
      </w:r>
    </w:p>
    <w:p w:rsidR="00741B0D" w:rsidRPr="00DD7A30" w:rsidRDefault="00B13301" w:rsidP="002651A7">
      <w:pPr>
        <w:pStyle w:val="Heading2"/>
        <w:keepNext w:val="0"/>
        <w:keepLines w:val="0"/>
        <w:numPr>
          <w:ilvl w:val="0"/>
          <w:numId w:val="1"/>
        </w:numPr>
        <w:spacing w:before="0" w:after="200"/>
        <w:jc w:val="both"/>
        <w:rPr>
          <w:rFonts w:ascii="Calibri" w:eastAsia="Calibri" w:hAnsi="Calibri" w:cs="Calibri"/>
          <w:b/>
          <w:sz w:val="24"/>
          <w:szCs w:val="24"/>
        </w:rPr>
      </w:pPr>
      <w:bookmarkStart w:id="46" w:name="_Toc208771820"/>
      <w:r w:rsidRPr="00DD7A30">
        <w:rPr>
          <w:rFonts w:ascii="Calibri" w:eastAsia="Calibri" w:hAnsi="Calibri" w:cs="Calibri"/>
          <w:b/>
          <w:sz w:val="24"/>
          <w:szCs w:val="24"/>
        </w:rPr>
        <w:t>User Access Provisioning</w:t>
      </w:r>
      <w:bookmarkEnd w:id="46"/>
    </w:p>
    <w:p w:rsidR="00741B0D" w:rsidRPr="00DD7A30" w:rsidRDefault="00B13301" w:rsidP="002651A7">
      <w:pPr>
        <w:numPr>
          <w:ilvl w:val="0"/>
          <w:numId w:val="3"/>
        </w:numPr>
        <w:jc w:val="both"/>
        <w:rPr>
          <w:rFonts w:ascii="Calibri" w:eastAsia="Calibri" w:hAnsi="Calibri" w:cs="Calibri"/>
          <w:sz w:val="24"/>
          <w:szCs w:val="24"/>
        </w:rPr>
      </w:pPr>
      <w:r w:rsidRPr="00DD7A30">
        <w:rPr>
          <w:rFonts w:ascii="Calibri" w:eastAsia="Calibri" w:hAnsi="Calibri" w:cs="Calibri"/>
          <w:sz w:val="24"/>
          <w:szCs w:val="24"/>
        </w:rPr>
        <w:t>Requests from users for password resets must only be performed when the Security Engineer has verified the employee’s identity.</w:t>
      </w:r>
    </w:p>
    <w:p w:rsidR="00741B0D" w:rsidRPr="00DD7A30" w:rsidRDefault="00B13301" w:rsidP="002651A7">
      <w:pPr>
        <w:numPr>
          <w:ilvl w:val="0"/>
          <w:numId w:val="3"/>
        </w:numPr>
        <w:jc w:val="both"/>
        <w:rPr>
          <w:rFonts w:ascii="Calibri" w:eastAsia="Calibri" w:hAnsi="Calibri" w:cs="Calibri"/>
          <w:sz w:val="24"/>
          <w:szCs w:val="24"/>
        </w:rPr>
      </w:pPr>
      <w:r w:rsidRPr="00DD7A30">
        <w:rPr>
          <w:rFonts w:ascii="Calibri" w:eastAsia="Calibri" w:hAnsi="Calibri" w:cs="Calibri"/>
          <w:sz w:val="24"/>
          <w:szCs w:val="24"/>
        </w:rPr>
        <w:t>Existing users who require additional access privileges must make the official written request.</w:t>
      </w:r>
    </w:p>
    <w:p w:rsidR="00741B0D" w:rsidRPr="00DD7A30" w:rsidRDefault="00B13301" w:rsidP="002651A7">
      <w:pPr>
        <w:numPr>
          <w:ilvl w:val="0"/>
          <w:numId w:val="3"/>
        </w:numPr>
        <w:spacing w:after="200"/>
        <w:jc w:val="both"/>
        <w:rPr>
          <w:rFonts w:ascii="Calibri" w:eastAsia="Calibri" w:hAnsi="Calibri" w:cs="Calibri"/>
          <w:sz w:val="24"/>
          <w:szCs w:val="24"/>
        </w:rPr>
      </w:pPr>
      <w:r w:rsidRPr="00DD7A30">
        <w:rPr>
          <w:rFonts w:ascii="Calibri" w:eastAsia="Calibri" w:hAnsi="Calibri" w:cs="Calibri"/>
          <w:sz w:val="24"/>
          <w:szCs w:val="24"/>
        </w:rPr>
        <w:t>Accesses for users who change their work responsibilities must be reviewed to ensure that the new role will not require those accesses. If the access is not needed, it will be revoked.</w:t>
      </w:r>
    </w:p>
    <w:p w:rsidR="00741B0D" w:rsidRPr="00DD7A30" w:rsidRDefault="00B13301" w:rsidP="002651A7">
      <w:pPr>
        <w:pStyle w:val="Heading2"/>
        <w:numPr>
          <w:ilvl w:val="0"/>
          <w:numId w:val="1"/>
        </w:numPr>
        <w:spacing w:before="0" w:after="200"/>
        <w:jc w:val="both"/>
        <w:rPr>
          <w:rFonts w:ascii="Calibri" w:eastAsia="Calibri" w:hAnsi="Calibri" w:cs="Calibri"/>
          <w:b/>
          <w:sz w:val="24"/>
          <w:szCs w:val="24"/>
        </w:rPr>
      </w:pPr>
      <w:bookmarkStart w:id="47" w:name="_Toc208771821"/>
      <w:r w:rsidRPr="00DD7A30">
        <w:rPr>
          <w:rFonts w:ascii="Calibri" w:eastAsia="Calibri" w:hAnsi="Calibri" w:cs="Calibri"/>
          <w:b/>
          <w:sz w:val="24"/>
          <w:szCs w:val="24"/>
        </w:rPr>
        <w:t>Management of Privileged Access Rights</w:t>
      </w:r>
      <w:bookmarkEnd w:id="47"/>
    </w:p>
    <w:p w:rsidR="00741B0D" w:rsidRPr="00DD7A30" w:rsidRDefault="00B13301" w:rsidP="002651A7">
      <w:pPr>
        <w:numPr>
          <w:ilvl w:val="0"/>
          <w:numId w:val="6"/>
        </w:numPr>
        <w:jc w:val="both"/>
        <w:rPr>
          <w:rFonts w:ascii="Calibri" w:eastAsia="Calibri" w:hAnsi="Calibri" w:cs="Calibri"/>
          <w:sz w:val="24"/>
          <w:szCs w:val="24"/>
        </w:rPr>
      </w:pPr>
      <w:r w:rsidRPr="00DD7A30">
        <w:rPr>
          <w:rFonts w:ascii="Calibri" w:eastAsia="Calibri" w:hAnsi="Calibri" w:cs="Calibri"/>
          <w:sz w:val="24"/>
          <w:szCs w:val="24"/>
        </w:rPr>
        <w:t xml:space="preserve">Access rights and privileges to </w:t>
      </w:r>
      <w:r w:rsidR="00D14148">
        <w:rPr>
          <w:rFonts w:ascii="Calibri" w:eastAsia="Calibri" w:hAnsi="Calibri" w:cs="Calibri"/>
          <w:sz w:val="24"/>
          <w:szCs w:val="24"/>
        </w:rPr>
        <w:t>Organization</w:t>
      </w:r>
      <w:r w:rsidRPr="00DD7A30">
        <w:rPr>
          <w:rFonts w:ascii="Calibri" w:eastAsia="Calibri" w:hAnsi="Calibri" w:cs="Calibri"/>
          <w:sz w:val="24"/>
          <w:szCs w:val="24"/>
        </w:rPr>
        <w:t xml:space="preserve"> information systems must be allocated based on the user’s functions.</w:t>
      </w:r>
    </w:p>
    <w:p w:rsidR="00741B0D" w:rsidRPr="00DD7A30" w:rsidRDefault="00B13301" w:rsidP="002651A7">
      <w:pPr>
        <w:numPr>
          <w:ilvl w:val="0"/>
          <w:numId w:val="6"/>
        </w:numPr>
        <w:jc w:val="both"/>
        <w:rPr>
          <w:rFonts w:ascii="Calibri" w:eastAsia="Calibri" w:hAnsi="Calibri" w:cs="Calibri"/>
          <w:sz w:val="24"/>
          <w:szCs w:val="24"/>
        </w:rPr>
      </w:pPr>
      <w:r w:rsidRPr="00DD7A30">
        <w:rPr>
          <w:rFonts w:ascii="Calibri" w:eastAsia="Calibri" w:hAnsi="Calibri" w:cs="Calibri"/>
          <w:sz w:val="24"/>
          <w:szCs w:val="24"/>
        </w:rPr>
        <w:t>The principles of zero-trust, least privilege, and need-to-know must be followed.</w:t>
      </w:r>
    </w:p>
    <w:p w:rsidR="00741B0D" w:rsidRPr="00DD7A30" w:rsidRDefault="00B13301" w:rsidP="002651A7">
      <w:pPr>
        <w:numPr>
          <w:ilvl w:val="0"/>
          <w:numId w:val="6"/>
        </w:numPr>
        <w:jc w:val="both"/>
        <w:rPr>
          <w:rFonts w:ascii="Calibri" w:eastAsia="Calibri" w:hAnsi="Calibri" w:cs="Calibri"/>
          <w:sz w:val="24"/>
          <w:szCs w:val="24"/>
        </w:rPr>
      </w:pPr>
      <w:r w:rsidRPr="00DD7A30">
        <w:rPr>
          <w:rFonts w:ascii="Calibri" w:eastAsia="Calibri" w:hAnsi="Calibri" w:cs="Calibri"/>
          <w:sz w:val="24"/>
          <w:szCs w:val="24"/>
        </w:rPr>
        <w:t xml:space="preserve">Access privileges granted to users must not undermine essential segregation of duties. </w:t>
      </w:r>
    </w:p>
    <w:p w:rsidR="00741B0D" w:rsidRPr="00DD7A30" w:rsidRDefault="00B13301" w:rsidP="002651A7">
      <w:pPr>
        <w:numPr>
          <w:ilvl w:val="0"/>
          <w:numId w:val="6"/>
        </w:numPr>
        <w:spacing w:after="200"/>
        <w:jc w:val="both"/>
        <w:rPr>
          <w:rFonts w:ascii="Calibri" w:eastAsia="Calibri" w:hAnsi="Calibri" w:cs="Calibri"/>
          <w:sz w:val="24"/>
          <w:szCs w:val="24"/>
        </w:rPr>
      </w:pPr>
      <w:r w:rsidRPr="00DD7A30">
        <w:rPr>
          <w:rFonts w:ascii="Calibri" w:eastAsia="Calibri" w:hAnsi="Calibri" w:cs="Calibri"/>
          <w:sz w:val="24"/>
          <w:szCs w:val="24"/>
        </w:rPr>
        <w:t>The creation of user access accounts with special privileges, such as administrators, must be controlled and restricted to only those responsible for managing or maintaining the information systems.</w:t>
      </w:r>
    </w:p>
    <w:p w:rsidR="00741B0D" w:rsidRPr="00DD7A30" w:rsidRDefault="00B13301" w:rsidP="002651A7">
      <w:pPr>
        <w:pStyle w:val="Heading2"/>
        <w:numPr>
          <w:ilvl w:val="0"/>
          <w:numId w:val="1"/>
        </w:numPr>
        <w:spacing w:before="0" w:after="200"/>
        <w:jc w:val="both"/>
        <w:rPr>
          <w:rFonts w:ascii="Calibri" w:eastAsia="Calibri" w:hAnsi="Calibri" w:cs="Calibri"/>
          <w:b/>
          <w:sz w:val="24"/>
          <w:szCs w:val="24"/>
        </w:rPr>
      </w:pPr>
      <w:bookmarkStart w:id="48" w:name="_Toc208771822"/>
      <w:r w:rsidRPr="00DD7A30">
        <w:rPr>
          <w:rFonts w:ascii="Calibri" w:eastAsia="Calibri" w:hAnsi="Calibri" w:cs="Calibri"/>
          <w:b/>
          <w:sz w:val="24"/>
          <w:szCs w:val="24"/>
        </w:rPr>
        <w:t>Review of User Access Rights</w:t>
      </w:r>
      <w:bookmarkEnd w:id="48"/>
      <w:r w:rsidRPr="00DD7A30">
        <w:rPr>
          <w:rFonts w:ascii="Calibri" w:eastAsia="Calibri" w:hAnsi="Calibri" w:cs="Calibri"/>
          <w:b/>
          <w:sz w:val="24"/>
          <w:szCs w:val="24"/>
        </w:rPr>
        <w:t xml:space="preserve"> </w:t>
      </w:r>
    </w:p>
    <w:p w:rsidR="00741B0D" w:rsidRPr="002651A7" w:rsidRDefault="00B13301" w:rsidP="002651A7">
      <w:pPr>
        <w:pStyle w:val="ListParagraph"/>
        <w:numPr>
          <w:ilvl w:val="0"/>
          <w:numId w:val="9"/>
        </w:numPr>
        <w:spacing w:after="200"/>
        <w:jc w:val="both"/>
        <w:rPr>
          <w:rFonts w:ascii="Calibri" w:eastAsia="Calibri" w:hAnsi="Calibri" w:cs="Calibri"/>
          <w:sz w:val="24"/>
          <w:szCs w:val="24"/>
        </w:rPr>
      </w:pPr>
      <w:r w:rsidRPr="002651A7">
        <w:rPr>
          <w:rFonts w:ascii="Calibri" w:eastAsia="Calibri" w:hAnsi="Calibri" w:cs="Calibri"/>
          <w:sz w:val="24"/>
          <w:szCs w:val="24"/>
        </w:rPr>
        <w:t>System administrators (owners) must conduct a quarterly review of the access rights for critical systems.</w:t>
      </w:r>
    </w:p>
    <w:p w:rsidR="00741B0D" w:rsidRPr="00DD7A30" w:rsidRDefault="00B13301" w:rsidP="002651A7">
      <w:pPr>
        <w:pStyle w:val="Heading2"/>
        <w:numPr>
          <w:ilvl w:val="0"/>
          <w:numId w:val="1"/>
        </w:numPr>
        <w:spacing w:before="0" w:after="200"/>
        <w:jc w:val="both"/>
        <w:rPr>
          <w:rFonts w:ascii="Calibri" w:eastAsia="Calibri" w:hAnsi="Calibri" w:cs="Calibri"/>
          <w:b/>
          <w:sz w:val="24"/>
          <w:szCs w:val="24"/>
        </w:rPr>
      </w:pPr>
      <w:bookmarkStart w:id="49" w:name="_Toc208771823"/>
      <w:r w:rsidRPr="00DD7A30">
        <w:rPr>
          <w:rFonts w:ascii="Calibri" w:eastAsia="Calibri" w:hAnsi="Calibri" w:cs="Calibri"/>
          <w:b/>
          <w:sz w:val="24"/>
          <w:szCs w:val="24"/>
        </w:rPr>
        <w:t>Workstation Lockout</w:t>
      </w:r>
      <w:bookmarkEnd w:id="49"/>
    </w:p>
    <w:p w:rsidR="00741B0D" w:rsidRPr="002651A7" w:rsidRDefault="00D14148" w:rsidP="002651A7">
      <w:pPr>
        <w:pStyle w:val="ListParagraph"/>
        <w:numPr>
          <w:ilvl w:val="0"/>
          <w:numId w:val="9"/>
        </w:numPr>
        <w:spacing w:after="200"/>
        <w:jc w:val="both"/>
        <w:rPr>
          <w:rFonts w:ascii="Calibri" w:eastAsia="Calibri" w:hAnsi="Calibri" w:cs="Calibri"/>
          <w:sz w:val="24"/>
          <w:szCs w:val="24"/>
        </w:rPr>
      </w:pPr>
      <w:r>
        <w:rPr>
          <w:rFonts w:ascii="Calibri" w:eastAsia="Calibri" w:hAnsi="Calibri" w:cs="Calibri"/>
          <w:sz w:val="24"/>
          <w:szCs w:val="24"/>
        </w:rPr>
        <w:t>E</w:t>
      </w:r>
      <w:r w:rsidR="00B13301" w:rsidRPr="002651A7">
        <w:rPr>
          <w:rFonts w:ascii="Calibri" w:eastAsia="Calibri" w:hAnsi="Calibri" w:cs="Calibri"/>
          <w:sz w:val="24"/>
          <w:szCs w:val="24"/>
        </w:rPr>
        <w:t>mployees must lock their workstations in case of inactivity and re-enter the password.</w:t>
      </w:r>
    </w:p>
    <w:p w:rsidR="00741B0D" w:rsidRPr="002651A7" w:rsidRDefault="00B13301" w:rsidP="002651A7">
      <w:pPr>
        <w:pStyle w:val="ListParagraph"/>
        <w:numPr>
          <w:ilvl w:val="0"/>
          <w:numId w:val="9"/>
        </w:numPr>
        <w:spacing w:after="200"/>
        <w:jc w:val="both"/>
        <w:rPr>
          <w:rFonts w:ascii="Calibri" w:eastAsia="Calibri" w:hAnsi="Calibri" w:cs="Calibri"/>
          <w:sz w:val="24"/>
          <w:szCs w:val="24"/>
        </w:rPr>
      </w:pPr>
      <w:bookmarkStart w:id="50" w:name="_l7uk8i1f5pif" w:colFirst="0" w:colLast="0"/>
      <w:bookmarkEnd w:id="50"/>
      <w:r w:rsidRPr="002651A7">
        <w:rPr>
          <w:rFonts w:ascii="Calibri" w:eastAsia="Calibri" w:hAnsi="Calibri" w:cs="Calibri"/>
          <w:sz w:val="24"/>
          <w:szCs w:val="24"/>
        </w:rPr>
        <w:t xml:space="preserve">For more information, refer to the </w:t>
      </w:r>
      <w:r w:rsidR="00D14148">
        <w:rPr>
          <w:rFonts w:ascii="Calibri" w:eastAsia="Calibri" w:hAnsi="Calibri" w:cs="Calibri"/>
          <w:sz w:val="24"/>
          <w:szCs w:val="24"/>
        </w:rPr>
        <w:t>organization</w:t>
      </w:r>
      <w:r w:rsidRPr="002651A7">
        <w:rPr>
          <w:rFonts w:ascii="Calibri" w:eastAsia="Calibri" w:hAnsi="Calibri" w:cs="Calibri"/>
          <w:sz w:val="24"/>
          <w:szCs w:val="24"/>
        </w:rPr>
        <w:t xml:space="preserve"> Clear Desk and Clear Screen Policy.</w:t>
      </w:r>
    </w:p>
    <w:p w:rsidR="00741B0D" w:rsidRPr="00DD7A30" w:rsidRDefault="00B13301" w:rsidP="002651A7">
      <w:pPr>
        <w:pStyle w:val="Heading2"/>
        <w:keepNext w:val="0"/>
        <w:keepLines w:val="0"/>
        <w:numPr>
          <w:ilvl w:val="0"/>
          <w:numId w:val="1"/>
        </w:numPr>
        <w:spacing w:before="0" w:after="200"/>
        <w:jc w:val="both"/>
        <w:rPr>
          <w:rFonts w:ascii="Calibri" w:eastAsia="Calibri" w:hAnsi="Calibri" w:cs="Calibri"/>
          <w:b/>
          <w:sz w:val="24"/>
          <w:szCs w:val="24"/>
        </w:rPr>
      </w:pPr>
      <w:bookmarkStart w:id="51" w:name="_Toc208771824"/>
      <w:r w:rsidRPr="00DD7A30">
        <w:rPr>
          <w:rFonts w:ascii="Calibri" w:eastAsia="Calibri" w:hAnsi="Calibri" w:cs="Calibri"/>
          <w:b/>
          <w:sz w:val="24"/>
          <w:szCs w:val="24"/>
        </w:rPr>
        <w:t>Password Management</w:t>
      </w:r>
      <w:bookmarkEnd w:id="51"/>
    </w:p>
    <w:p w:rsidR="00741B0D" w:rsidRPr="002651A7" w:rsidRDefault="00B13301" w:rsidP="002651A7">
      <w:pPr>
        <w:pStyle w:val="ListParagraph"/>
        <w:numPr>
          <w:ilvl w:val="0"/>
          <w:numId w:val="10"/>
        </w:numPr>
        <w:spacing w:after="200"/>
        <w:jc w:val="both"/>
        <w:rPr>
          <w:rFonts w:ascii="Calibri" w:eastAsia="Calibri" w:hAnsi="Calibri" w:cs="Calibri"/>
          <w:sz w:val="24"/>
          <w:szCs w:val="24"/>
        </w:rPr>
      </w:pPr>
      <w:r w:rsidRPr="002651A7">
        <w:rPr>
          <w:rFonts w:ascii="Calibri" w:eastAsia="Calibri" w:hAnsi="Calibri" w:cs="Calibri"/>
          <w:sz w:val="24"/>
          <w:szCs w:val="24"/>
        </w:rPr>
        <w:t>The employees are required to follow the rules for maintaining passwords securely.</w:t>
      </w:r>
    </w:p>
    <w:p w:rsidR="00741B0D" w:rsidRPr="002651A7" w:rsidRDefault="00B13301" w:rsidP="002651A7">
      <w:pPr>
        <w:pStyle w:val="ListParagraph"/>
        <w:numPr>
          <w:ilvl w:val="0"/>
          <w:numId w:val="10"/>
        </w:numPr>
        <w:spacing w:after="200"/>
        <w:jc w:val="both"/>
        <w:rPr>
          <w:rFonts w:ascii="Calibri" w:eastAsia="Calibri" w:hAnsi="Calibri" w:cs="Calibri"/>
          <w:sz w:val="24"/>
          <w:szCs w:val="24"/>
        </w:rPr>
      </w:pPr>
      <w:r w:rsidRPr="002651A7">
        <w:rPr>
          <w:rFonts w:ascii="Calibri" w:eastAsia="Calibri" w:hAnsi="Calibri" w:cs="Calibri"/>
          <w:sz w:val="24"/>
          <w:szCs w:val="24"/>
        </w:rPr>
        <w:t>For more information, refer to the</w:t>
      </w:r>
      <w:r w:rsidR="00D14148">
        <w:rPr>
          <w:rFonts w:ascii="Calibri" w:eastAsia="Calibri" w:hAnsi="Calibri" w:cs="Calibri"/>
          <w:sz w:val="24"/>
          <w:szCs w:val="24"/>
        </w:rPr>
        <w:t xml:space="preserve"> </w:t>
      </w:r>
      <w:r w:rsidRPr="002651A7">
        <w:rPr>
          <w:rFonts w:ascii="Calibri" w:eastAsia="Calibri" w:hAnsi="Calibri" w:cs="Calibri"/>
          <w:sz w:val="24"/>
          <w:szCs w:val="24"/>
        </w:rPr>
        <w:t>Password Management Policy.</w:t>
      </w:r>
    </w:p>
    <w:p w:rsidR="00741B0D" w:rsidRPr="00D14148" w:rsidRDefault="00B13301" w:rsidP="00D14148">
      <w:pPr>
        <w:pStyle w:val="Heading1"/>
        <w:spacing w:after="0"/>
        <w:rPr>
          <w:sz w:val="28"/>
          <w:szCs w:val="24"/>
        </w:rPr>
      </w:pPr>
      <w:bookmarkStart w:id="52" w:name="_Toc208771825"/>
      <w:r w:rsidRPr="00D14148">
        <w:rPr>
          <w:sz w:val="28"/>
          <w:szCs w:val="24"/>
        </w:rPr>
        <w:t>Documentation &amp; Retention</w:t>
      </w:r>
      <w:bookmarkEnd w:id="52"/>
    </w:p>
    <w:p w:rsidR="00741B0D" w:rsidRPr="00DD7A30" w:rsidRDefault="00B13301">
      <w:pPr>
        <w:spacing w:before="240" w:after="240" w:line="240" w:lineRule="auto"/>
        <w:rPr>
          <w:rFonts w:ascii="Calibri" w:eastAsia="Calibri" w:hAnsi="Calibri" w:cs="Calibri"/>
          <w:sz w:val="24"/>
          <w:szCs w:val="24"/>
        </w:rPr>
      </w:pPr>
      <w:r w:rsidRPr="00DD7A30">
        <w:rPr>
          <w:rFonts w:ascii="Calibri" w:eastAsia="Calibri" w:hAnsi="Calibri" w:cs="Calibri"/>
          <w:sz w:val="24"/>
          <w:szCs w:val="24"/>
        </w:rPr>
        <w:t>Access requests, configurations, reviews, and audit logs will be retained for a minimum of six (6) years or longer if required by organizational policy or law.</w:t>
      </w:r>
    </w:p>
    <w:p w:rsidR="00741B0D" w:rsidRPr="00D14148" w:rsidRDefault="00B13301" w:rsidP="00D14148">
      <w:pPr>
        <w:pStyle w:val="Heading1"/>
        <w:spacing w:after="0"/>
        <w:rPr>
          <w:sz w:val="28"/>
          <w:szCs w:val="24"/>
        </w:rPr>
      </w:pPr>
      <w:bookmarkStart w:id="53" w:name="_Toc208771826"/>
      <w:r w:rsidRPr="00D14148">
        <w:rPr>
          <w:sz w:val="28"/>
          <w:szCs w:val="24"/>
        </w:rPr>
        <w:t>Compliance/Enforcement</w:t>
      </w:r>
      <w:bookmarkEnd w:id="53"/>
    </w:p>
    <w:p w:rsidR="00741B0D" w:rsidRPr="00DD7A30" w:rsidRDefault="00B13301">
      <w:pPr>
        <w:spacing w:before="240" w:after="240" w:line="240" w:lineRule="auto"/>
        <w:rPr>
          <w:rFonts w:ascii="Calibri" w:eastAsia="Calibri" w:hAnsi="Calibri" w:cs="Calibri"/>
          <w:sz w:val="24"/>
          <w:szCs w:val="24"/>
        </w:rPr>
      </w:pPr>
      <w:r w:rsidRPr="00DD7A30">
        <w:rPr>
          <w:rFonts w:ascii="Calibri" w:eastAsia="Calibri" w:hAnsi="Calibri" w:cs="Calibri"/>
          <w:sz w:val="24"/>
          <w:szCs w:val="24"/>
        </w:rPr>
        <w:t>Failure to comply with this policy may result in disciplinary action, up to and including termination, and may also result in regulatory or legal penalties.</w:t>
      </w:r>
    </w:p>
    <w:p w:rsidR="00741B0D" w:rsidRPr="00D14148" w:rsidRDefault="00B13301" w:rsidP="00D14148">
      <w:pPr>
        <w:pStyle w:val="Heading1"/>
        <w:spacing w:after="0"/>
        <w:rPr>
          <w:sz w:val="28"/>
          <w:szCs w:val="24"/>
        </w:rPr>
      </w:pPr>
      <w:bookmarkStart w:id="54" w:name="_Toc208771827"/>
      <w:r w:rsidRPr="00D14148">
        <w:rPr>
          <w:sz w:val="28"/>
          <w:szCs w:val="24"/>
        </w:rPr>
        <w:t>Review &amp; Revision</w:t>
      </w:r>
      <w:bookmarkEnd w:id="54"/>
    </w:p>
    <w:p w:rsidR="00741B0D" w:rsidRPr="00DD7A30" w:rsidRDefault="00B13301">
      <w:pPr>
        <w:spacing w:after="200"/>
        <w:jc w:val="both"/>
        <w:rPr>
          <w:rFonts w:ascii="Calibri" w:eastAsia="Calibri" w:hAnsi="Calibri" w:cs="Calibri"/>
          <w:sz w:val="24"/>
          <w:szCs w:val="24"/>
          <w:highlight w:val="white"/>
        </w:rPr>
      </w:pPr>
      <w:r w:rsidRPr="00DD7A30">
        <w:rPr>
          <w:rFonts w:ascii="Calibri" w:eastAsia="Calibri" w:hAnsi="Calibri" w:cs="Calibri"/>
          <w:sz w:val="24"/>
          <w:szCs w:val="24"/>
        </w:rPr>
        <w:t>This policy will be reviewed annually by the Security Officer and IT leadership and updated as needed to reflect technological, organizational, or regulatory changes</w:t>
      </w:r>
    </w:p>
    <w:p w:rsidR="00741B0D" w:rsidRPr="00D14148" w:rsidRDefault="00B13301" w:rsidP="00D14148">
      <w:pPr>
        <w:pStyle w:val="Heading1"/>
        <w:spacing w:before="0" w:after="0"/>
        <w:jc w:val="both"/>
        <w:rPr>
          <w:sz w:val="28"/>
          <w:szCs w:val="24"/>
        </w:rPr>
      </w:pPr>
      <w:bookmarkStart w:id="55" w:name="_Toc208771828"/>
      <w:r w:rsidRPr="00D14148">
        <w:rPr>
          <w:sz w:val="28"/>
          <w:szCs w:val="24"/>
        </w:rPr>
        <w:t>Related Documents</w:t>
      </w:r>
      <w:bookmarkEnd w:id="55"/>
    </w:p>
    <w:p w:rsidR="00741B0D" w:rsidRPr="00DD7A30" w:rsidRDefault="00B13301" w:rsidP="00C662EA">
      <w:pPr>
        <w:numPr>
          <w:ilvl w:val="0"/>
          <w:numId w:val="11"/>
        </w:numPr>
        <w:jc w:val="both"/>
        <w:rPr>
          <w:rFonts w:ascii="Calibri" w:eastAsia="Calibri" w:hAnsi="Calibri" w:cs="Calibri"/>
          <w:sz w:val="24"/>
          <w:szCs w:val="24"/>
        </w:rPr>
      </w:pPr>
      <w:r w:rsidRPr="00DD7A30">
        <w:rPr>
          <w:rFonts w:ascii="Calibri" w:eastAsia="Calibri" w:hAnsi="Calibri" w:cs="Calibri"/>
          <w:sz w:val="24"/>
          <w:szCs w:val="24"/>
        </w:rPr>
        <w:t>Password Management Policy</w:t>
      </w:r>
    </w:p>
    <w:p w:rsidR="00741B0D" w:rsidRPr="00DD7A30" w:rsidRDefault="00D14148" w:rsidP="00C662EA">
      <w:pPr>
        <w:numPr>
          <w:ilvl w:val="0"/>
          <w:numId w:val="11"/>
        </w:numPr>
        <w:jc w:val="both"/>
        <w:rPr>
          <w:rFonts w:ascii="Calibri" w:eastAsia="Calibri" w:hAnsi="Calibri" w:cs="Calibri"/>
          <w:sz w:val="24"/>
          <w:szCs w:val="24"/>
        </w:rPr>
      </w:pPr>
      <w:r>
        <w:rPr>
          <w:rFonts w:ascii="Calibri" w:eastAsia="Calibri" w:hAnsi="Calibri" w:cs="Calibri"/>
          <w:sz w:val="24"/>
          <w:szCs w:val="24"/>
        </w:rPr>
        <w:t>C</w:t>
      </w:r>
      <w:r w:rsidR="00B13301" w:rsidRPr="00DD7A30">
        <w:rPr>
          <w:rFonts w:ascii="Calibri" w:eastAsia="Calibri" w:hAnsi="Calibri" w:cs="Calibri"/>
          <w:sz w:val="24"/>
          <w:szCs w:val="24"/>
        </w:rPr>
        <w:t>lear Desk and Screen Policy</w:t>
      </w:r>
    </w:p>
    <w:sectPr w:rsidR="00741B0D" w:rsidRPr="00DD7A30">
      <w:footerReference w:type="defaul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1BBA" w:rsidRDefault="00921BBA">
      <w:pPr>
        <w:spacing w:line="240" w:lineRule="auto"/>
      </w:pPr>
      <w:r>
        <w:separator/>
      </w:r>
    </w:p>
  </w:endnote>
  <w:endnote w:type="continuationSeparator" w:id="0">
    <w:p w:rsidR="00921BBA" w:rsidRDefault="00921B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B0D" w:rsidRDefault="00B13301">
    <w:pPr>
      <w:pBdr>
        <w:top w:val="nil"/>
        <w:left w:val="nil"/>
        <w:bottom w:val="nil"/>
        <w:right w:val="nil"/>
        <w:between w:val="nil"/>
      </w:pBdr>
      <w:tabs>
        <w:tab w:val="center" w:pos="4680"/>
        <w:tab w:val="right" w:pos="9360"/>
      </w:tabs>
      <w:spacing w:line="240" w:lineRule="auto"/>
      <w:jc w:val="right"/>
      <w:rPr>
        <w:rFonts w:ascii="Calibri" w:eastAsia="Calibri" w:hAnsi="Calibri" w:cs="Calibri"/>
        <w:color w:val="000000"/>
      </w:rPr>
    </w:pPr>
    <w:r>
      <w:rPr>
        <w:rFonts w:ascii="Calibri" w:eastAsia="Calibri" w:hAnsi="Calibri" w:cs="Calibri"/>
        <w:color w:val="000000"/>
      </w:rPr>
      <w:t xml:space="preserve">Page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4D1564">
      <w:rPr>
        <w:rFonts w:ascii="Calibri" w:eastAsia="Calibri" w:hAnsi="Calibri" w:cs="Calibri"/>
        <w:noProof/>
        <w:color w:val="000000"/>
      </w:rPr>
      <w:t>7</w:t>
    </w:r>
    <w:r>
      <w:rPr>
        <w:rFonts w:ascii="Calibri" w:eastAsia="Calibri" w:hAnsi="Calibri" w:cs="Calibri"/>
        <w:color w:val="000000"/>
      </w:rPr>
      <w:fldChar w:fldCharType="end"/>
    </w:r>
    <w:r>
      <w:rPr>
        <w:rFonts w:ascii="Calibri" w:eastAsia="Calibri" w:hAnsi="Calibri" w:cs="Calibri"/>
        <w:color w:val="000000"/>
      </w:rPr>
      <w:t xml:space="preserve"> of </w:t>
    </w:r>
    <w:r>
      <w:rPr>
        <w:rFonts w:ascii="Calibri" w:eastAsia="Calibri" w:hAnsi="Calibri" w:cs="Calibri"/>
        <w:color w:val="000000"/>
      </w:rPr>
      <w:fldChar w:fldCharType="begin"/>
    </w:r>
    <w:r>
      <w:rPr>
        <w:rFonts w:ascii="Calibri" w:eastAsia="Calibri" w:hAnsi="Calibri" w:cs="Calibri"/>
        <w:color w:val="000000"/>
      </w:rPr>
      <w:instrText>NUMPAGES</w:instrText>
    </w:r>
    <w:r>
      <w:rPr>
        <w:rFonts w:ascii="Calibri" w:eastAsia="Calibri" w:hAnsi="Calibri" w:cs="Calibri"/>
        <w:color w:val="000000"/>
      </w:rPr>
      <w:fldChar w:fldCharType="separate"/>
    </w:r>
    <w:r w:rsidR="004D1564">
      <w:rPr>
        <w:rFonts w:ascii="Calibri" w:eastAsia="Calibri" w:hAnsi="Calibri" w:cs="Calibri"/>
        <w:noProof/>
        <w:color w:val="000000"/>
      </w:rPr>
      <w:t>7</w:t>
    </w:r>
    <w:r>
      <w:rPr>
        <w:rFonts w:ascii="Calibri" w:eastAsia="Calibri" w:hAnsi="Calibri" w:cs="Calibri"/>
        <w:color w:val="000000"/>
      </w:rPr>
      <w:fldChar w:fldCharType="end"/>
    </w:r>
  </w:p>
  <w:p w:rsidR="00741B0D" w:rsidRDefault="00741B0D">
    <w:pPr>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1BBA" w:rsidRDefault="00921BBA">
      <w:pPr>
        <w:spacing w:line="240" w:lineRule="auto"/>
      </w:pPr>
      <w:r>
        <w:separator/>
      </w:r>
    </w:p>
  </w:footnote>
  <w:footnote w:type="continuationSeparator" w:id="0">
    <w:p w:rsidR="00921BBA" w:rsidRDefault="00921B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B304D"/>
    <w:multiLevelType w:val="multilevel"/>
    <w:tmpl w:val="79645BB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Symbol" w:hAnsi="Symbol"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DA62B71"/>
    <w:multiLevelType w:val="multilevel"/>
    <w:tmpl w:val="79645BB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Symbol" w:hAnsi="Symbol"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6C3499D"/>
    <w:multiLevelType w:val="multilevel"/>
    <w:tmpl w:val="93824A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2B5F5B"/>
    <w:multiLevelType w:val="multilevel"/>
    <w:tmpl w:val="0532BA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B65529"/>
    <w:multiLevelType w:val="multilevel"/>
    <w:tmpl w:val="79645BB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Symbol" w:hAnsi="Symbol"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6BA19C7"/>
    <w:multiLevelType w:val="multilevel"/>
    <w:tmpl w:val="79645BB2"/>
    <w:lvl w:ilvl="0">
      <w:start w:val="1"/>
      <w:numFmt w:val="bullet"/>
      <w:lvlText w:val=""/>
      <w:lvlJc w:val="left"/>
      <w:pPr>
        <w:ind w:left="1800" w:hanging="360"/>
      </w:pPr>
      <w:rPr>
        <w:rFonts w:ascii="Symbol" w:hAnsi="Symbol" w:hint="default"/>
        <w:u w:val="none"/>
      </w:rPr>
    </w:lvl>
    <w:lvl w:ilvl="1">
      <w:start w:val="1"/>
      <w:numFmt w:val="bullet"/>
      <w:lvlText w:val=""/>
      <w:lvlJc w:val="left"/>
      <w:pPr>
        <w:ind w:left="2520" w:hanging="360"/>
      </w:pPr>
      <w:rPr>
        <w:rFonts w:ascii="Symbol" w:hAnsi="Symbol" w:hint="default"/>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6" w15:restartNumberingAfterBreak="0">
    <w:nsid w:val="49E47F16"/>
    <w:multiLevelType w:val="multilevel"/>
    <w:tmpl w:val="738C21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152657"/>
    <w:multiLevelType w:val="multilevel"/>
    <w:tmpl w:val="10945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F42DBA"/>
    <w:multiLevelType w:val="multilevel"/>
    <w:tmpl w:val="79645BB2"/>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rFonts w:ascii="Symbol" w:hAnsi="Symbol" w:hint="default"/>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63C00CA5"/>
    <w:multiLevelType w:val="multilevel"/>
    <w:tmpl w:val="8DB4BE0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8B17FB"/>
    <w:multiLevelType w:val="multilevel"/>
    <w:tmpl w:val="79645B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4"/>
  </w:num>
  <w:num w:numId="4">
    <w:abstractNumId w:val="7"/>
  </w:num>
  <w:num w:numId="5">
    <w:abstractNumId w:val="0"/>
  </w:num>
  <w:num w:numId="6">
    <w:abstractNumId w:val="1"/>
  </w:num>
  <w:num w:numId="7">
    <w:abstractNumId w:val="3"/>
  </w:num>
  <w:num w:numId="8">
    <w:abstractNumId w:val="10"/>
  </w:num>
  <w:num w:numId="9">
    <w:abstractNumId w:val="5"/>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B0D"/>
    <w:rsid w:val="002651A7"/>
    <w:rsid w:val="00414B26"/>
    <w:rsid w:val="004D1564"/>
    <w:rsid w:val="00615B1B"/>
    <w:rsid w:val="00741B0D"/>
    <w:rsid w:val="008A0A8F"/>
    <w:rsid w:val="00921BBA"/>
    <w:rsid w:val="009652A3"/>
    <w:rsid w:val="00B13301"/>
    <w:rsid w:val="00C662EA"/>
    <w:rsid w:val="00D14148"/>
    <w:rsid w:val="00D63797"/>
    <w:rsid w:val="00D92FCD"/>
    <w:rsid w:val="00DD7A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EB64"/>
  <w15:docId w15:val="{912C37B0-2158-4B79-8A29-C69D8350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240" w:line="240" w:lineRule="auto"/>
      <w:outlineLvl w:val="0"/>
    </w:pPr>
    <w:rPr>
      <w:rFonts w:ascii="Calibri" w:eastAsia="Calibri" w:hAnsi="Calibri" w:cs="Calibri"/>
      <w:b/>
      <w:color w:val="1F497D"/>
      <w:sz w:val="26"/>
      <w:szCs w:val="2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D7A30"/>
    <w:pPr>
      <w:ind w:left="720"/>
      <w:contextualSpacing/>
    </w:pPr>
  </w:style>
  <w:style w:type="paragraph" w:styleId="TOC1">
    <w:name w:val="toc 1"/>
    <w:basedOn w:val="Normal"/>
    <w:next w:val="Normal"/>
    <w:autoRedefine/>
    <w:uiPriority w:val="39"/>
    <w:unhideWhenUsed/>
    <w:rsid w:val="009652A3"/>
    <w:pPr>
      <w:tabs>
        <w:tab w:val="right" w:leader="dot" w:pos="9350"/>
      </w:tabs>
      <w:spacing w:after="100"/>
    </w:pPr>
    <w:rPr>
      <w:rFonts w:ascii="Calibri" w:hAnsi="Calibri" w:cs="Calibri"/>
      <w:noProof/>
    </w:rPr>
  </w:style>
  <w:style w:type="paragraph" w:styleId="TOC2">
    <w:name w:val="toc 2"/>
    <w:basedOn w:val="Normal"/>
    <w:next w:val="Normal"/>
    <w:autoRedefine/>
    <w:uiPriority w:val="39"/>
    <w:unhideWhenUsed/>
    <w:rsid w:val="00D14148"/>
    <w:pPr>
      <w:spacing w:after="100"/>
      <w:ind w:left="220"/>
    </w:pPr>
  </w:style>
  <w:style w:type="character" w:styleId="Hyperlink">
    <w:name w:val="Hyperlink"/>
    <w:basedOn w:val="DefaultParagraphFont"/>
    <w:uiPriority w:val="99"/>
    <w:unhideWhenUsed/>
    <w:rsid w:val="00D14148"/>
    <w:rPr>
      <w:color w:val="0000FF" w:themeColor="hyperlink"/>
      <w:u w:val="single"/>
    </w:rPr>
  </w:style>
  <w:style w:type="paragraph" w:styleId="TOCHeading">
    <w:name w:val="TOC Heading"/>
    <w:basedOn w:val="Heading1"/>
    <w:next w:val="Normal"/>
    <w:uiPriority w:val="39"/>
    <w:unhideWhenUsed/>
    <w:qFormat/>
    <w:rsid w:val="00D14148"/>
    <w:pPr>
      <w:spacing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table" w:styleId="TableGrid">
    <w:name w:val="Table Grid"/>
    <w:basedOn w:val="TableNormal"/>
    <w:uiPriority w:val="59"/>
    <w:rsid w:val="00615B1B"/>
    <w:pPr>
      <w:spacing w:line="240" w:lineRule="auto"/>
    </w:pPr>
    <w:rPr>
      <w:rFonts w:asciiTheme="minorHAnsi" w:eastAsiaTheme="minorEastAsia" w:hAnsiTheme="minorHAnsi" w:cstheme="minorBid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15B1B"/>
    <w:pPr>
      <w:tabs>
        <w:tab w:val="center" w:pos="4680"/>
        <w:tab w:val="right" w:pos="9360"/>
      </w:tabs>
      <w:spacing w:line="240" w:lineRule="auto"/>
    </w:pPr>
  </w:style>
  <w:style w:type="character" w:customStyle="1" w:styleId="HeaderChar">
    <w:name w:val="Header Char"/>
    <w:basedOn w:val="DefaultParagraphFont"/>
    <w:link w:val="Header"/>
    <w:uiPriority w:val="99"/>
    <w:rsid w:val="00615B1B"/>
  </w:style>
  <w:style w:type="paragraph" w:styleId="Footer">
    <w:name w:val="footer"/>
    <w:basedOn w:val="Normal"/>
    <w:link w:val="FooterChar"/>
    <w:uiPriority w:val="99"/>
    <w:unhideWhenUsed/>
    <w:rsid w:val="00615B1B"/>
    <w:pPr>
      <w:tabs>
        <w:tab w:val="center" w:pos="4680"/>
        <w:tab w:val="right" w:pos="9360"/>
      </w:tabs>
      <w:spacing w:line="240" w:lineRule="auto"/>
    </w:pPr>
  </w:style>
  <w:style w:type="character" w:customStyle="1" w:styleId="FooterChar">
    <w:name w:val="Footer Char"/>
    <w:basedOn w:val="DefaultParagraphFont"/>
    <w:link w:val="Footer"/>
    <w:uiPriority w:val="99"/>
    <w:rsid w:val="00615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94DA4-EE69-4BEF-B106-F006063D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Tazmeen</dc:creator>
  <cp:lastModifiedBy>Admin</cp:lastModifiedBy>
  <cp:revision>2</cp:revision>
  <dcterms:created xsi:type="dcterms:W3CDTF">2025-09-15T07:04:00Z</dcterms:created>
  <dcterms:modified xsi:type="dcterms:W3CDTF">2025-09-15T07:04:00Z</dcterms:modified>
</cp:coreProperties>
</file>