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Emergency Exit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8A"/>
          <w:sz w:val="28"/>
          <w:szCs w:val="28"/>
        </w:rPr>
        <w:t xml:space="preserve">Technical Architecture Blueprint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DDD | Microservices | TDD | Secure by Design | MongoDB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Last updated: 19 April 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Domain-driven design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The system is decomposed into five bounded contexts. Each becomes a separate microservice with its own database, codebase, and deployment pipeline.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1.1 Bounded contexts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registration, JWT + biometric auth, password management, MFA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team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Vault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CRUD, Will details, supplementary legal documents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team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Wishes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Wish/instruction CRUD, scheduled messages, digital handover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team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 contacts, access levels (executor/full/wishes), invitations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team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Check-in timer, grace period, overdue detection, alert scheduling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team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1.2 Domain events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Services communicate asynchronously via RabbitMQ. No direct service-to-service calls.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Published by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Consumed by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UserRegistered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services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AssetCreated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Vault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WishRecorded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Wishes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WillRecorded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Vault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GuardianAdded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CheckinConfirmed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CheckinOverdue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 (grace)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GracePeriodExpired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AlertSentToKin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VaultAccessGranted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Vault, Wishes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1.3 Aggregate roots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Aggregates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rule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unique; password strength policy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Vault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Asset, Will, SuppDoc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owner can write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Wishes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Wish, ScheduledMessage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category + priority per wish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Guardian, Invitation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Executor-only sees account details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Checkin, AlertSchedule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Grace starts after frequency expires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Microservice architecture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Each service is a standalone Python FastAPI app with its own MongoDB database, containerised with Docker.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2.1 Service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api-gateway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(routes only)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identity-service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ee_identity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vault-service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ee_vault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wishes-service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ee_wishes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guardian-service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ee_guardian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pulse-service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ee_pulse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(stateless)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2.2 API Gateway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Single entry point (FastAPI + httpx). Handles JWT validation, rate limiting (100 req/min), routing, CORS, and logging.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2.3 Project structure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vault-service/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app/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domain/           # Entities, value objects, events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application/      # Use cases / service layer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infrastructure/   # MongoDB repos, event publisher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api/              # FastAPI routes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config.py         # Settings (env vars)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tests/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unit/             # Domain logic tests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integration/      # API + DB tests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Dockerfile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requirements.txt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Test-driven development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Every feature follows Red-Green-Refactor: failing test first, minimum code to pass, then refactor.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3.1 Testing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tests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logic in isolation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+ MongoDB end-to-end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 + httpx + mongomock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schemas between services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pact-python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flows across services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 + Docker Compose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3.2 Conventions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Every PR includes tests for new/changed behaviour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80% minimum coverage per service (pytest-cov)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Domain layer: 100% branch coverage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CI runs tests on every push (GitHub Actions)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Test DB is separate (mongomock) - never production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Factory-based test data (factory_boy)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test is independent - DB cleared between tests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3.3 Example TDD workflow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Feature: Grace period cannot be below 12 hours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1 - Failing test: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test_grace_below_minimum():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with pytest.raises(ValueError):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PulseConfig(freq_days=14, grace_hrs=6)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2 - Domain entity: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PulseConfig: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__init__(self, freq_days, grace_hrs):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grace_hrs &lt; 12: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raise ValueError("Min 12 hours")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Secure by design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Security is built into every layer from day one.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4.1 Authentication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JWT with 15-min expiry + 7-day refresh tokens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Biometric auth via device APIs (Face ID / Touch ID)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MFA (TOTP) for sensitive operations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RBAC: Owner, Executor, Full, Wishes-only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4.2 Encryption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transit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TLS 1.3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API traffic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rest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 WiredTiger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collections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Field-level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AES-256-GCM (CSFLE)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numbers, Will locations, guardian contacts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Separate encryption key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dumps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4.3 CSFLE (zero-knowledge)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Sensitive fields encrypted before leaving the app. MongoDB stores ciphertext only.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Asset details (BSB, account numbers, policy numbers)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Will storage locations (primary + secondary)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Solicitor contact information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Guardian emails and phone numbers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Supplementary document locations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4.4 API security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CORS whitelist (no wildcard)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Rate limiting: 100 req/min per user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Pydantic validation on every endpoint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Motor parameterised queries (no string concat)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5MB max request payload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Security headers (HSTS, X-Content-Type-Options)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pip-audit in CI for CVE scanning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Secrets via env vars / AWS Secrets Manager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4.5 Audit trail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Every write logged immutably: user ID, timestamp, action, entity, old/new value hashes. Append-only.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MongoDB design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Database-per-service. One collection per aggregate root.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5.1 Database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ee_identity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users, sessions, mfa_tokens, audit_log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ee_vault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assets, wills, supplementary_docs, audit_log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ee_wishes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wishes, scheduled_messages, audit_log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ee_guardian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guardians, invitations, audit_log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ee_pulse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checkins, alert_schedules, configs, audit_log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5.2 Indexing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email: 1 } unique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user_id: 1, category: 1 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checkins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user_id: 1, confirmed_at: -1 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 check-in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alert_schedules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next_alert_at: 1, status: 1 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overdue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audit_log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user_id: 1, timestamp: -1 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5.3 Best practices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Motor async driver for FastAPI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Replica set (3+ nodes) for HA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Write concern w=majority for critical writes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Change streams on checkins for real-time detection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TTL index on sessions (7-day auto-expire)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JSON Schema validation per collection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Infrastructure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6.1 CI/CD (GitHub Actions)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Push: lint (ruff) &gt; mypy &gt; unit &gt; integration &gt; Docker build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Merge to main: staging &gt; E2E &gt; approval &gt; production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Dependency update: pip-audit &gt; fail on HIGH CVE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6.2 Monitoring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Structured JSON logging (structlog)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OpenTelemetry distributed tracing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Health checks: GET /health per service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Alerts: cron failure, error rate &gt;1%, P95 &gt;500ms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 Migration path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Phased migration from prototype to production: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Phase 1 (current): HTML + localStorage + GitHub Pages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Phase 2: identity-service + vault-service + MongoDB Atlas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Phase 3: wishes-service + guardian-service + RBAC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Phase 4: pulse-service + notifications + email/SMS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Phase 5: React Native + biometrics + push notifications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Phase 6: CSFLE + audit trail + AU privacy compliance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Each phase is independently deployable and testable.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1"/>
      </w:pBdr>
      <w:spacing w:after="120"/>
    </w:pPr>
    <w:r>
      <w:rPr>
        <w:rFonts w:ascii="Arial" w:cs="Arial" w:eastAsia="Arial" w:hAnsi="Arial"/>
        <w:color w:val="1B3A5C"/>
        <w:sz w:val="16"/>
        <w:szCs w:val="16"/>
      </w:rPr>
      <w:t xml:space="preserve">Emergency Exit  |  Technical Architecture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2026-04-19T23:26:11.966Z</dcterms:created>
  <dcterms:modified xsi:type="dcterms:W3CDTF">2026-04-19T23:26:11.966Z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