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05A8" w14:textId="77777777" w:rsidR="00A12123" w:rsidRDefault="00E359EE">
      <w:pPr>
        <w:rPr>
          <w:rFonts w:ascii="Felix Titling" w:hAnsi="Felix Titling"/>
          <w:color w:val="1F1F1F"/>
          <w:sz w:val="32"/>
          <w:szCs w:val="32"/>
        </w:rPr>
      </w:pPr>
      <w:r>
        <w:rPr>
          <w:rFonts w:ascii="Felix Titling" w:hAnsi="Felix Titling"/>
          <w:color w:val="1F1F1F"/>
          <w:sz w:val="32"/>
          <w:szCs w:val="32"/>
        </w:rPr>
        <w:t>Project-1</w:t>
      </w:r>
      <w:r w:rsidR="00A12123">
        <w:rPr>
          <w:rFonts w:ascii="Felix Titling" w:hAnsi="Felix Titling"/>
          <w:color w:val="1F1F1F"/>
          <w:sz w:val="32"/>
          <w:szCs w:val="32"/>
        </w:rPr>
        <w:t xml:space="preserve">: </w:t>
      </w:r>
      <w:r w:rsidR="00590B33" w:rsidRPr="00046117">
        <w:rPr>
          <w:rFonts w:ascii="Felix Titling" w:hAnsi="Felix Titling"/>
          <w:color w:val="1F1F1F"/>
          <w:sz w:val="32"/>
          <w:szCs w:val="32"/>
        </w:rPr>
        <w:t xml:space="preserve">Smart </w:t>
      </w:r>
      <w:r w:rsidR="00B349CE" w:rsidRPr="00046117">
        <w:rPr>
          <w:rFonts w:ascii="Felix Titling" w:hAnsi="Felix Titling"/>
          <w:color w:val="1F1F1F"/>
          <w:sz w:val="32"/>
          <w:szCs w:val="32"/>
        </w:rPr>
        <w:t>W</w:t>
      </w:r>
      <w:r w:rsidR="00590B33" w:rsidRPr="00046117">
        <w:rPr>
          <w:rFonts w:ascii="Felix Titling" w:hAnsi="Felix Titling"/>
          <w:color w:val="1F1F1F"/>
          <w:sz w:val="32"/>
          <w:szCs w:val="32"/>
        </w:rPr>
        <w:t>ater Foun</w:t>
      </w:r>
      <w:r w:rsidR="00B349CE" w:rsidRPr="00046117">
        <w:rPr>
          <w:rFonts w:ascii="Felix Titling" w:hAnsi="Felix Titling"/>
          <w:color w:val="1F1F1F"/>
          <w:sz w:val="32"/>
          <w:szCs w:val="32"/>
        </w:rPr>
        <w:t>tain</w:t>
      </w:r>
      <w:r w:rsidR="000A7955" w:rsidRPr="00046117">
        <w:rPr>
          <w:rFonts w:ascii="Felix Titling" w:hAnsi="Felix Titling"/>
          <w:color w:val="1F1F1F"/>
          <w:sz w:val="32"/>
          <w:szCs w:val="32"/>
        </w:rPr>
        <w:t>s</w:t>
      </w:r>
      <w:r w:rsidR="000948BB">
        <w:rPr>
          <w:rFonts w:ascii="Felix Titling" w:hAnsi="Felix Titling"/>
          <w:color w:val="1F1F1F"/>
          <w:sz w:val="32"/>
          <w:szCs w:val="32"/>
        </w:rPr>
        <w:t>:</w:t>
      </w:r>
    </w:p>
    <w:p w14:paraId="103BD174" w14:textId="77777777" w:rsidR="00A12123" w:rsidRDefault="00A12123">
      <w:pPr>
        <w:rPr>
          <w:rFonts w:ascii="Felix Titling" w:hAnsi="Felix Titling"/>
          <w:color w:val="1F1F1F"/>
          <w:sz w:val="32"/>
          <w:szCs w:val="32"/>
        </w:rPr>
      </w:pPr>
      <w:r>
        <w:rPr>
          <w:rFonts w:ascii="Felix Titling" w:hAnsi="Felix Titling"/>
          <w:color w:val="1F1F1F"/>
          <w:sz w:val="32"/>
          <w:szCs w:val="32"/>
        </w:rPr>
        <w:t>Phase-1</w:t>
      </w:r>
    </w:p>
    <w:p w14:paraId="72EC7BFB" w14:textId="445F1F2D" w:rsidR="000948BB" w:rsidRPr="00046117" w:rsidRDefault="000948BB">
      <w:pPr>
        <w:rPr>
          <w:rFonts w:ascii="Felix Titling" w:hAnsi="Felix Titling"/>
          <w:color w:val="1F1F1F"/>
          <w:sz w:val="32"/>
          <w:szCs w:val="32"/>
        </w:rPr>
      </w:pPr>
      <w:r w:rsidRPr="000948BB">
        <w:rPr>
          <w:rFonts w:ascii="Footlight MT Light" w:hAnsi="Footlight MT Light"/>
          <w:color w:val="1F1F1F"/>
          <w:sz w:val="32"/>
          <w:szCs w:val="32"/>
        </w:rPr>
        <w:t>Project objectives</w:t>
      </w:r>
      <w:r>
        <w:rPr>
          <w:rFonts w:ascii="Felix Titling" w:hAnsi="Felix Titling"/>
          <w:color w:val="1F1F1F"/>
          <w:sz w:val="32"/>
          <w:szCs w:val="32"/>
        </w:rPr>
        <w:t>:</w:t>
      </w:r>
    </w:p>
    <w:p w14:paraId="7C87ABBB" w14:textId="12A0FD56" w:rsidR="00A77FF4" w:rsidRPr="00A8021C" w:rsidRDefault="00F334D6" w:rsidP="00F334D6">
      <w:pPr>
        <w:rPr>
          <w:rFonts w:ascii="Georgia" w:hAnsi="Georgia"/>
          <w:color w:val="1F1F1F"/>
          <w:sz w:val="24"/>
          <w:szCs w:val="24"/>
        </w:rPr>
      </w:pPr>
      <w:r w:rsidRPr="00F334D6">
        <w:rPr>
          <w:rFonts w:ascii="Georgia" w:hAnsi="Georgia"/>
          <w:color w:val="1F1F1F"/>
          <w:sz w:val="24"/>
          <w:szCs w:val="24"/>
        </w:rPr>
        <w:t xml:space="preserve">Smart water fountains represent a convergence of modern technology and sustainable water management practices. These innovative fountains leverage Internet of Things (IoT) technology to enhance water dispensing efficiency, user experience, and conservation efforts. By integrating sensors, real-time monitoring, and remote management capabilities, smart water fountains provide data-driven insights into water quality, consumption patterns, and maintenance needs. </w:t>
      </w:r>
      <w:r w:rsidR="003C3260">
        <w:rPr>
          <w:rFonts w:ascii="Georgia" w:hAnsi="Georgia"/>
          <w:color w:val="1F1F1F"/>
          <w:sz w:val="24"/>
          <w:szCs w:val="24"/>
        </w:rPr>
        <w:t>It can help</w:t>
      </w:r>
      <w:r w:rsidR="001B00AC" w:rsidRPr="00A8021C">
        <w:rPr>
          <w:rFonts w:ascii="Georgia" w:hAnsi="Georgia"/>
          <w:color w:val="1F1F1F"/>
          <w:sz w:val="24"/>
          <w:szCs w:val="24"/>
        </w:rPr>
        <w:t xml:space="preserve"> with the oversight they need to avoid water waste. Sensors monitor multiple parameters, like temperature, humidity, and soil moisture to calculate how much water crops need. </w:t>
      </w:r>
      <w:r w:rsidR="00A77FF4" w:rsidRPr="00A8021C">
        <w:rPr>
          <w:rFonts w:ascii="Georgia" w:hAnsi="Georgia"/>
          <w:color w:val="1F1F1F"/>
          <w:sz w:val="24"/>
          <w:szCs w:val="24"/>
        </w:rPr>
        <w:t>IoT-enabled water management systems leverage numerous sensors that collect real-time insights on how resources are used.</w:t>
      </w:r>
    </w:p>
    <w:p w14:paraId="212748DA" w14:textId="1DA5F6E4" w:rsidR="00A77FF4" w:rsidRPr="00A8021C" w:rsidRDefault="00784A1C" w:rsidP="00A77FF4">
      <w:pPr>
        <w:rPr>
          <w:rFonts w:ascii="Georgia" w:hAnsi="Georgia"/>
          <w:color w:val="1F1F1F"/>
          <w:sz w:val="24"/>
          <w:szCs w:val="24"/>
        </w:rPr>
      </w:pPr>
      <w:r w:rsidRPr="00A8021C">
        <w:rPr>
          <w:rFonts w:ascii="Georgia" w:hAnsi="Georgia"/>
          <w:color w:val="1F1F1F"/>
          <w:sz w:val="24"/>
          <w:szCs w:val="24"/>
        </w:rPr>
        <w:t>The proposed system uses four sensors which are pH, turbidity, </w:t>
      </w:r>
      <w:hyperlink r:id="rId4" w:tooltip="Learn more about ultrasonic from ScienceDirect's AI-generated Topic Pages" w:history="1">
        <w:r w:rsidRPr="00A8021C">
          <w:rPr>
            <w:rStyle w:val="Hyperlink"/>
            <w:rFonts w:ascii="Georgia" w:hAnsi="Georgia"/>
            <w:color w:val="1F1F1F"/>
            <w:sz w:val="24"/>
            <w:szCs w:val="24"/>
          </w:rPr>
          <w:t>ultrasonic</w:t>
        </w:r>
      </w:hyperlink>
      <w:r w:rsidRPr="00A8021C">
        <w:rPr>
          <w:rFonts w:ascii="Georgia" w:hAnsi="Georgia"/>
          <w:color w:val="1F1F1F"/>
          <w:sz w:val="24"/>
          <w:szCs w:val="24"/>
        </w:rPr>
        <w:t>, DHT-11, microcontroller unit as the main </w:t>
      </w:r>
      <w:hyperlink r:id="rId5" w:tooltip="Learn more about processing module from ScienceDirect's AI-generated Topic Pages" w:history="1">
        <w:r w:rsidRPr="00A8021C">
          <w:rPr>
            <w:rStyle w:val="Hyperlink"/>
            <w:rFonts w:ascii="Georgia" w:hAnsi="Georgia"/>
            <w:color w:val="1F1F1F"/>
            <w:sz w:val="24"/>
            <w:szCs w:val="24"/>
          </w:rPr>
          <w:t>processing module</w:t>
        </w:r>
      </w:hyperlink>
      <w:r w:rsidRPr="00A8021C">
        <w:rPr>
          <w:rFonts w:ascii="Georgia" w:hAnsi="Georgia"/>
          <w:color w:val="1F1F1F"/>
          <w:sz w:val="24"/>
          <w:szCs w:val="24"/>
        </w:rPr>
        <w:t> and one </w:t>
      </w:r>
      <w:hyperlink r:id="rId6" w:tooltip="Learn more about data transmission from ScienceDirect's AI-generated Topic Pages" w:history="1">
        <w:r w:rsidRPr="00A8021C">
          <w:rPr>
            <w:rStyle w:val="Hyperlink"/>
            <w:rFonts w:ascii="Georgia" w:hAnsi="Georgia"/>
            <w:color w:val="1F1F1F"/>
            <w:sz w:val="24"/>
            <w:szCs w:val="24"/>
          </w:rPr>
          <w:t>data transmission</w:t>
        </w:r>
      </w:hyperlink>
      <w:r w:rsidRPr="00A8021C">
        <w:rPr>
          <w:rFonts w:ascii="Georgia" w:hAnsi="Georgia"/>
          <w:color w:val="1F1F1F"/>
          <w:sz w:val="24"/>
          <w:szCs w:val="24"/>
        </w:rPr>
        <w:t> module ESP8266 Wi-Fi module (</w:t>
      </w:r>
      <w:proofErr w:type="spellStart"/>
      <w:r w:rsidRPr="00A8021C">
        <w:rPr>
          <w:rFonts w:ascii="Georgia" w:hAnsi="Georgia"/>
          <w:color w:val="1F1F1F"/>
          <w:sz w:val="24"/>
          <w:szCs w:val="24"/>
        </w:rPr>
        <w:t>NodeMCU</w:t>
      </w:r>
      <w:proofErr w:type="spellEnd"/>
      <w:r w:rsidRPr="00A8021C">
        <w:rPr>
          <w:rFonts w:ascii="Georgia" w:hAnsi="Georgia"/>
          <w:color w:val="1F1F1F"/>
          <w:sz w:val="24"/>
          <w:szCs w:val="24"/>
        </w:rPr>
        <w:t>). The microcontroller unit is a significant part of the system developed for water quality measurement because The </w:t>
      </w:r>
      <w:hyperlink r:id="rId7" w:tooltip="Learn more about Arduino from ScienceDirect's AI-generated Topic Pages" w:history="1">
        <w:r w:rsidRPr="00A8021C">
          <w:rPr>
            <w:rStyle w:val="Hyperlink"/>
            <w:rFonts w:ascii="Georgia" w:hAnsi="Georgia"/>
            <w:color w:val="1F1F1F"/>
            <w:sz w:val="24"/>
            <w:szCs w:val="24"/>
          </w:rPr>
          <w:t>Arduino</w:t>
        </w:r>
      </w:hyperlink>
      <w:r w:rsidRPr="00A8021C">
        <w:rPr>
          <w:rFonts w:ascii="Georgia" w:hAnsi="Georgia"/>
          <w:color w:val="1F1F1F"/>
          <w:sz w:val="24"/>
          <w:szCs w:val="24"/>
        </w:rPr>
        <w:t> Mega consumes low power</w:t>
      </w:r>
      <w:r w:rsidR="00AF6595" w:rsidRPr="00A8021C">
        <w:rPr>
          <w:rFonts w:ascii="Georgia" w:hAnsi="Georgia"/>
          <w:color w:val="1F1F1F"/>
          <w:sz w:val="24"/>
          <w:szCs w:val="24"/>
        </w:rPr>
        <w:t xml:space="preserve">. </w:t>
      </w:r>
    </w:p>
    <w:p w14:paraId="5FB87832" w14:textId="53DF32D8" w:rsidR="006C640A" w:rsidRPr="00E63735" w:rsidRDefault="006C640A" w:rsidP="00A77FF4">
      <w:pPr>
        <w:rPr>
          <w:rFonts w:ascii="Footlight MT Light" w:hAnsi="Footlight MT Light"/>
          <w:color w:val="1F1F1F"/>
          <w:sz w:val="32"/>
          <w:szCs w:val="32"/>
        </w:rPr>
      </w:pPr>
      <w:proofErr w:type="spellStart"/>
      <w:r w:rsidRPr="00E63735">
        <w:rPr>
          <w:rFonts w:ascii="Footlight MT Light" w:hAnsi="Footlight MT Light"/>
          <w:color w:val="1F1F1F"/>
          <w:sz w:val="32"/>
          <w:szCs w:val="32"/>
        </w:rPr>
        <w:t>Iot</w:t>
      </w:r>
      <w:proofErr w:type="spellEnd"/>
      <w:r w:rsidRPr="00E63735">
        <w:rPr>
          <w:rFonts w:ascii="Footlight MT Light" w:hAnsi="Footlight MT Light"/>
          <w:color w:val="1F1F1F"/>
          <w:sz w:val="32"/>
          <w:szCs w:val="32"/>
        </w:rPr>
        <w:t xml:space="preserve"> </w:t>
      </w:r>
      <w:r w:rsidR="00A12123">
        <w:rPr>
          <w:rFonts w:ascii="Footlight MT Light" w:hAnsi="Footlight MT Light"/>
          <w:color w:val="1F1F1F"/>
          <w:sz w:val="32"/>
          <w:szCs w:val="32"/>
        </w:rPr>
        <w:t>Devices</w:t>
      </w:r>
      <w:r w:rsidRPr="00E63735">
        <w:rPr>
          <w:rFonts w:ascii="Footlight MT Light" w:hAnsi="Footlight MT Light"/>
          <w:color w:val="1F1F1F"/>
          <w:sz w:val="32"/>
          <w:szCs w:val="32"/>
        </w:rPr>
        <w:t xml:space="preserve"> Design</w:t>
      </w:r>
      <w:r w:rsidR="00E63735">
        <w:rPr>
          <w:rFonts w:ascii="Footlight MT Light" w:hAnsi="Footlight MT Light"/>
          <w:color w:val="1F1F1F"/>
          <w:sz w:val="32"/>
          <w:szCs w:val="32"/>
        </w:rPr>
        <w:t>:</w:t>
      </w:r>
    </w:p>
    <w:p w14:paraId="32AB5A06" w14:textId="6826EDA8" w:rsidR="00AB302E" w:rsidRPr="00AB302E" w:rsidRDefault="00AB302E" w:rsidP="00A77FF4">
      <w:pPr>
        <w:rPr>
          <w:rFonts w:ascii="Felix Titling" w:eastAsia="Times New Roman" w:hAnsi="Felix Titling" w:cs="Times New Roman"/>
          <w:color w:val="1F1F1F"/>
          <w:kern w:val="0"/>
          <w:sz w:val="24"/>
          <w:szCs w:val="24"/>
          <w:lang w:eastAsia="en-IN"/>
          <w14:ligatures w14:val="none"/>
        </w:rPr>
      </w:pPr>
      <w:r w:rsidRPr="00AB302E">
        <w:rPr>
          <w:rFonts w:ascii="Felix Titling" w:eastAsia="Times New Roman" w:hAnsi="Felix Titling" w:cs="Times New Roman"/>
          <w:color w:val="1F1F1F"/>
          <w:kern w:val="0"/>
          <w:sz w:val="24"/>
          <w:szCs w:val="24"/>
          <w:lang w:eastAsia="en-IN"/>
          <w14:ligatures w14:val="none"/>
        </w:rPr>
        <w:t>Turbidity sensor</w:t>
      </w:r>
      <w:r w:rsidR="00E63735" w:rsidRPr="00E63735">
        <w:rPr>
          <w:rFonts w:ascii="Felix Titling" w:eastAsia="Times New Roman" w:hAnsi="Felix Titling" w:cs="Times New Roman"/>
          <w:color w:val="1F1F1F"/>
          <w:kern w:val="0"/>
          <w:sz w:val="24"/>
          <w:szCs w:val="24"/>
          <w:lang w:eastAsia="en-IN"/>
          <w14:ligatures w14:val="none"/>
        </w:rPr>
        <w:t>:</w:t>
      </w:r>
    </w:p>
    <w:p w14:paraId="07504536" w14:textId="77777777" w:rsidR="00A8021C" w:rsidRDefault="00AB302E" w:rsidP="00A8021C">
      <w:pPr>
        <w:spacing w:after="0" w:line="240" w:lineRule="auto"/>
        <w:rPr>
          <w:rFonts w:ascii="Georgia" w:eastAsia="Times New Roman" w:hAnsi="Georgia" w:cs="Times New Roman"/>
          <w:color w:val="1F1F1F"/>
          <w:kern w:val="0"/>
          <w:sz w:val="24"/>
          <w:szCs w:val="24"/>
          <w:lang w:eastAsia="en-IN"/>
          <w14:ligatures w14:val="none"/>
        </w:rPr>
      </w:pPr>
      <w:r w:rsidRPr="00AB302E">
        <w:rPr>
          <w:rFonts w:ascii="Georgia" w:eastAsia="Times New Roman" w:hAnsi="Georgia" w:cs="Times New Roman"/>
          <w:color w:val="1F1F1F"/>
          <w:kern w:val="0"/>
          <w:sz w:val="24"/>
          <w:szCs w:val="24"/>
          <w:lang w:eastAsia="en-IN"/>
          <w14:ligatures w14:val="none"/>
        </w:rPr>
        <w:t xml:space="preserve">Turbidity is the calculation of the water clearness, </w:t>
      </w:r>
      <w:proofErr w:type="gramStart"/>
      <w:r w:rsidRPr="00AB302E">
        <w:rPr>
          <w:rFonts w:ascii="Georgia" w:eastAsia="Times New Roman" w:hAnsi="Georgia" w:cs="Times New Roman"/>
          <w:color w:val="1F1F1F"/>
          <w:kern w:val="0"/>
          <w:sz w:val="24"/>
          <w:szCs w:val="24"/>
          <w:lang w:eastAsia="en-IN"/>
          <w14:ligatures w14:val="none"/>
        </w:rPr>
        <w:t>i.e.</w:t>
      </w:r>
      <w:proofErr w:type="gramEnd"/>
      <w:r w:rsidRPr="00AB302E">
        <w:rPr>
          <w:rFonts w:ascii="Georgia" w:eastAsia="Times New Roman" w:hAnsi="Georgia" w:cs="Times New Roman"/>
          <w:color w:val="1F1F1F"/>
          <w:kern w:val="0"/>
          <w:sz w:val="24"/>
          <w:szCs w:val="24"/>
          <w:lang w:eastAsia="en-IN"/>
          <w14:ligatures w14:val="none"/>
        </w:rPr>
        <w:t xml:space="preserve"> the number of particles suspended in the water. It uses light to detect suspended particles to evaluate light transmit and dispersion rate. The calculation measures the numbers of water particles floating in the water, for example, plant waste, sand, silt and clay, impacting the sunlight. Excess turbidity can reduce marine life reproduction and lead to various types of human </w:t>
      </w:r>
      <w:proofErr w:type="gramStart"/>
      <w:r w:rsidRPr="00AB302E">
        <w:rPr>
          <w:rFonts w:ascii="Georgia" w:eastAsia="Times New Roman" w:hAnsi="Georgia" w:cs="Times New Roman"/>
          <w:color w:val="1F1F1F"/>
          <w:kern w:val="0"/>
          <w:sz w:val="24"/>
          <w:szCs w:val="24"/>
          <w:lang w:eastAsia="en-IN"/>
          <w14:ligatures w14:val="none"/>
        </w:rPr>
        <w:t>illness .</w:t>
      </w:r>
      <w:proofErr w:type="gramEnd"/>
      <w:r w:rsidRPr="00AB302E">
        <w:rPr>
          <w:rFonts w:ascii="Georgia" w:eastAsia="Times New Roman" w:hAnsi="Georgia" w:cs="Times New Roman"/>
          <w:color w:val="1F1F1F"/>
          <w:kern w:val="0"/>
          <w:sz w:val="24"/>
          <w:szCs w:val="24"/>
          <w:lang w:eastAsia="en-IN"/>
          <w14:ligatures w14:val="none"/>
        </w:rPr>
        <w:t xml:space="preserve"> The </w:t>
      </w:r>
      <w:hyperlink r:id="rId8" w:tooltip="Learn more about rate changes from ScienceDirect's AI-generated Topic Pages" w:history="1">
        <w:r w:rsidRPr="00AB302E">
          <w:rPr>
            <w:rFonts w:ascii="Georgia" w:eastAsia="Times New Roman" w:hAnsi="Georgia" w:cs="Times New Roman"/>
            <w:color w:val="1F1F1F"/>
            <w:kern w:val="0"/>
            <w:sz w:val="24"/>
            <w:szCs w:val="24"/>
            <w:u w:val="single"/>
            <w:lang w:eastAsia="en-IN"/>
            <w14:ligatures w14:val="none"/>
          </w:rPr>
          <w:t>rate changes</w:t>
        </w:r>
      </w:hyperlink>
      <w:r w:rsidRPr="00AB302E">
        <w:rPr>
          <w:rFonts w:ascii="Georgia" w:eastAsia="Times New Roman" w:hAnsi="Georgia" w:cs="Times New Roman"/>
          <w:color w:val="1F1F1F"/>
          <w:kern w:val="0"/>
          <w:sz w:val="24"/>
          <w:szCs w:val="24"/>
          <w:lang w:eastAsia="en-IN"/>
          <w14:ligatures w14:val="none"/>
        </w:rPr>
        <w:t> with the total number of particles suspended in water. </w:t>
      </w:r>
      <w:hyperlink r:id="rId9" w:tooltip="Learn more about Total Suspended Solids from ScienceDirect's AI-generated Topic Pages" w:history="1">
        <w:r w:rsidRPr="00AB302E">
          <w:rPr>
            <w:rFonts w:ascii="Georgia" w:eastAsia="Times New Roman" w:hAnsi="Georgia" w:cs="Times New Roman"/>
            <w:color w:val="1F1F1F"/>
            <w:kern w:val="0"/>
            <w:sz w:val="24"/>
            <w:szCs w:val="24"/>
            <w:u w:val="single"/>
            <w:lang w:eastAsia="en-IN"/>
            <w14:ligatures w14:val="none"/>
          </w:rPr>
          <w:t>Total Suspended Solids</w:t>
        </w:r>
      </w:hyperlink>
      <w:r w:rsidRPr="00AB302E">
        <w:rPr>
          <w:rFonts w:ascii="Georgia" w:eastAsia="Times New Roman" w:hAnsi="Georgia" w:cs="Times New Roman"/>
          <w:color w:val="1F1F1F"/>
          <w:kern w:val="0"/>
          <w:sz w:val="24"/>
          <w:szCs w:val="24"/>
          <w:lang w:eastAsia="en-IN"/>
          <w14:ligatures w14:val="none"/>
        </w:rPr>
        <w:t xml:space="preserve"> (TSS) increases in water with increasing turbidity. The sensor produces both digital and </w:t>
      </w:r>
      <w:proofErr w:type="spellStart"/>
      <w:r w:rsidRPr="00AB302E">
        <w:rPr>
          <w:rFonts w:ascii="Georgia" w:eastAsia="Times New Roman" w:hAnsi="Georgia" w:cs="Times New Roman"/>
          <w:color w:val="1F1F1F"/>
          <w:kern w:val="0"/>
          <w:sz w:val="24"/>
          <w:szCs w:val="24"/>
          <w:lang w:eastAsia="en-IN"/>
          <w14:ligatures w14:val="none"/>
        </w:rPr>
        <w:t>analog</w:t>
      </w:r>
      <w:proofErr w:type="spellEnd"/>
      <w:r w:rsidRPr="00AB302E">
        <w:rPr>
          <w:rFonts w:ascii="Georgia" w:eastAsia="Times New Roman" w:hAnsi="Georgia" w:cs="Times New Roman"/>
          <w:color w:val="1F1F1F"/>
          <w:kern w:val="0"/>
          <w:sz w:val="24"/>
          <w:szCs w:val="24"/>
          <w:lang w:eastAsia="en-IN"/>
          <w14:ligatures w14:val="none"/>
        </w:rPr>
        <w:t xml:space="preserve"> mode </w:t>
      </w:r>
      <w:proofErr w:type="gramStart"/>
      <w:r w:rsidRPr="00AB302E">
        <w:rPr>
          <w:rFonts w:ascii="Georgia" w:eastAsia="Times New Roman" w:hAnsi="Georgia" w:cs="Times New Roman"/>
          <w:color w:val="1F1F1F"/>
          <w:kern w:val="0"/>
          <w:sz w:val="24"/>
          <w:szCs w:val="24"/>
          <w:lang w:eastAsia="en-IN"/>
          <w14:ligatures w14:val="none"/>
        </w:rPr>
        <w:t>output .</w:t>
      </w:r>
      <w:proofErr w:type="gramEnd"/>
      <w:r w:rsidRPr="00AB302E">
        <w:rPr>
          <w:rFonts w:ascii="Georgia" w:eastAsia="Times New Roman" w:hAnsi="Georgia" w:cs="Times New Roman"/>
          <w:color w:val="1F1F1F"/>
          <w:kern w:val="0"/>
          <w:sz w:val="24"/>
          <w:szCs w:val="24"/>
          <w:lang w:eastAsia="en-IN"/>
          <w14:ligatures w14:val="none"/>
        </w:rPr>
        <w:t xml:space="preserve"> The input voltage of the sensor is 5V with an </w:t>
      </w:r>
      <w:proofErr w:type="spellStart"/>
      <w:r w:rsidRPr="00AB302E">
        <w:rPr>
          <w:rFonts w:ascii="Georgia" w:eastAsia="Times New Roman" w:hAnsi="Georgia" w:cs="Times New Roman"/>
          <w:color w:val="1F1F1F"/>
          <w:kern w:val="0"/>
          <w:sz w:val="24"/>
          <w:szCs w:val="24"/>
          <w:lang w:eastAsia="en-IN"/>
          <w14:ligatures w14:val="none"/>
        </w:rPr>
        <w:t>analog</w:t>
      </w:r>
      <w:proofErr w:type="spellEnd"/>
      <w:r w:rsidRPr="00AB302E">
        <w:rPr>
          <w:rFonts w:ascii="Georgia" w:eastAsia="Times New Roman" w:hAnsi="Georgia" w:cs="Times New Roman"/>
          <w:color w:val="1F1F1F"/>
          <w:kern w:val="0"/>
          <w:sz w:val="24"/>
          <w:szCs w:val="24"/>
          <w:lang w:eastAsia="en-IN"/>
          <w14:ligatures w14:val="none"/>
        </w:rPr>
        <w:t xml:space="preserve"> output voltage ranging from 0 to 4.5V. It can withstand a maximum temperature of 100 C–900 C. The NTU (Nephelometric Turbidity Units) is its units. In essence, the sensor is positioned to the side of the beam. When light reaches the sensor, if many small particles are dispersed in the water, this small particle will be detected by the source beam.</w:t>
      </w:r>
    </w:p>
    <w:p w14:paraId="049D4C0C" w14:textId="77777777" w:rsidR="00A8021C" w:rsidRDefault="00A8021C" w:rsidP="00A8021C">
      <w:pPr>
        <w:spacing w:after="0" w:line="240" w:lineRule="auto"/>
        <w:rPr>
          <w:rFonts w:ascii="Georgia" w:eastAsia="Times New Roman" w:hAnsi="Georgia" w:cs="Times New Roman"/>
          <w:color w:val="1F1F1F"/>
          <w:kern w:val="0"/>
          <w:sz w:val="24"/>
          <w:szCs w:val="24"/>
          <w:lang w:eastAsia="en-IN"/>
          <w14:ligatures w14:val="none"/>
        </w:rPr>
      </w:pPr>
    </w:p>
    <w:p w14:paraId="0D2C584B" w14:textId="77777777" w:rsidR="00A8021C" w:rsidRDefault="00A8021C" w:rsidP="00A8021C">
      <w:pPr>
        <w:spacing w:after="0" w:line="240" w:lineRule="auto"/>
        <w:rPr>
          <w:rFonts w:ascii="Georgia" w:eastAsia="Times New Roman" w:hAnsi="Georgia" w:cs="Times New Roman"/>
          <w:color w:val="1F1F1F"/>
          <w:kern w:val="0"/>
          <w:sz w:val="24"/>
          <w:szCs w:val="24"/>
          <w:lang w:eastAsia="en-IN"/>
          <w14:ligatures w14:val="none"/>
        </w:rPr>
      </w:pPr>
    </w:p>
    <w:p w14:paraId="3617BFF5" w14:textId="217B2AF9" w:rsidR="00F5697C" w:rsidRPr="00F5697C" w:rsidRDefault="00F5697C" w:rsidP="00A8021C">
      <w:pPr>
        <w:spacing w:after="0" w:line="240" w:lineRule="auto"/>
        <w:rPr>
          <w:rFonts w:ascii="Felix Titling" w:eastAsia="Times New Roman" w:hAnsi="Felix Titling" w:cs="Times New Roman"/>
          <w:color w:val="1F1F1F"/>
          <w:kern w:val="0"/>
          <w:sz w:val="24"/>
          <w:szCs w:val="24"/>
          <w:lang w:eastAsia="en-IN"/>
          <w14:ligatures w14:val="none"/>
        </w:rPr>
      </w:pPr>
      <w:r w:rsidRPr="00F5697C">
        <w:rPr>
          <w:rFonts w:ascii="Felix Titling" w:eastAsia="Times New Roman" w:hAnsi="Felix Titling" w:cs="Times New Roman"/>
          <w:color w:val="1F1F1F"/>
          <w:kern w:val="0"/>
          <w:sz w:val="24"/>
          <w:szCs w:val="24"/>
          <w:lang w:eastAsia="en-IN"/>
          <w14:ligatures w14:val="none"/>
        </w:rPr>
        <w:t>Ultrasonic sensor</w:t>
      </w:r>
      <w:r w:rsidR="00A8021C" w:rsidRPr="00A8021C">
        <w:rPr>
          <w:rFonts w:ascii="Felix Titling" w:eastAsia="Times New Roman" w:hAnsi="Felix Titling" w:cs="Times New Roman"/>
          <w:color w:val="1F1F1F"/>
          <w:kern w:val="0"/>
          <w:sz w:val="24"/>
          <w:szCs w:val="24"/>
          <w:lang w:eastAsia="en-IN"/>
          <w14:ligatures w14:val="none"/>
        </w:rPr>
        <w:t>:</w:t>
      </w:r>
    </w:p>
    <w:p w14:paraId="482BF052" w14:textId="6E56C584" w:rsidR="00F5697C" w:rsidRPr="00F5697C" w:rsidRDefault="00F5697C" w:rsidP="00F5697C">
      <w:pPr>
        <w:spacing w:after="0" w:line="240" w:lineRule="auto"/>
        <w:rPr>
          <w:rFonts w:ascii="Georgia" w:eastAsia="Times New Roman" w:hAnsi="Georgia" w:cs="Times New Roman"/>
          <w:color w:val="1F1F1F"/>
          <w:kern w:val="0"/>
          <w:sz w:val="24"/>
          <w:szCs w:val="24"/>
          <w:lang w:eastAsia="en-IN"/>
          <w14:ligatures w14:val="none"/>
        </w:rPr>
      </w:pPr>
      <w:r w:rsidRPr="00F5697C">
        <w:rPr>
          <w:rFonts w:ascii="Georgia" w:eastAsia="Times New Roman" w:hAnsi="Georgia" w:cs="Times New Roman"/>
          <w:color w:val="1F1F1F"/>
          <w:kern w:val="0"/>
          <w:sz w:val="24"/>
          <w:szCs w:val="24"/>
          <w:lang w:eastAsia="en-IN"/>
          <w14:ligatures w14:val="none"/>
        </w:rPr>
        <w:t>The ultrasonic sensor provides a 2cm - 4m </w:t>
      </w:r>
      <w:hyperlink r:id="rId10" w:tooltip="Learn more about measurement range from ScienceDirect's AI-generated Topic Pages" w:history="1">
        <w:r w:rsidRPr="00F5697C">
          <w:rPr>
            <w:rFonts w:ascii="Georgia" w:eastAsia="Times New Roman" w:hAnsi="Georgia" w:cs="Times New Roman"/>
            <w:color w:val="1F1F1F"/>
            <w:kern w:val="0"/>
            <w:sz w:val="24"/>
            <w:szCs w:val="24"/>
            <w:u w:val="single"/>
            <w:lang w:eastAsia="en-IN"/>
            <w14:ligatures w14:val="none"/>
          </w:rPr>
          <w:t>measurement range</w:t>
        </w:r>
      </w:hyperlink>
      <w:r w:rsidRPr="00F5697C">
        <w:rPr>
          <w:rFonts w:ascii="Georgia" w:eastAsia="Times New Roman" w:hAnsi="Georgia" w:cs="Times New Roman"/>
          <w:color w:val="1F1F1F"/>
          <w:kern w:val="0"/>
          <w:sz w:val="24"/>
          <w:szCs w:val="24"/>
          <w:lang w:eastAsia="en-IN"/>
          <w14:ligatures w14:val="none"/>
        </w:rPr>
        <w:t>. The sensor fabricated on a module that includes an ultrasonic transmitter (Trigger pin), receiver (Eco pin) and a control circuit. It generates a high-frequency sound wave of frequency 40 kHz, and it will be the valuation of the echo received by the sensor measures the interval between </w:t>
      </w:r>
      <w:hyperlink r:id="rId11" w:tooltip="Learn more about signal transmission from ScienceDirect's AI-generated Topic Pages" w:history="1">
        <w:r w:rsidRPr="00F5697C">
          <w:rPr>
            <w:rFonts w:ascii="Georgia" w:eastAsia="Times New Roman" w:hAnsi="Georgia" w:cs="Times New Roman"/>
            <w:color w:val="1F1F1F"/>
            <w:kern w:val="0"/>
            <w:sz w:val="24"/>
            <w:szCs w:val="24"/>
            <w:u w:val="single"/>
            <w:lang w:eastAsia="en-IN"/>
            <w14:ligatures w14:val="none"/>
          </w:rPr>
          <w:t>signal transmission</w:t>
        </w:r>
      </w:hyperlink>
      <w:r w:rsidRPr="00F5697C">
        <w:rPr>
          <w:rFonts w:ascii="Georgia" w:eastAsia="Times New Roman" w:hAnsi="Georgia" w:cs="Times New Roman"/>
          <w:color w:val="1F1F1F"/>
          <w:kern w:val="0"/>
          <w:sz w:val="24"/>
          <w:szCs w:val="24"/>
          <w:lang w:eastAsia="en-IN"/>
          <w14:ligatures w14:val="none"/>
        </w:rPr>
        <w:t xml:space="preserve"> from the pin trigger and receiving it back to the echo which further determines the distance to an object </w:t>
      </w:r>
      <w:r w:rsidR="00DC38D4">
        <w:rPr>
          <w:rFonts w:ascii="Georgia" w:eastAsia="Times New Roman" w:hAnsi="Georgia" w:cs="Times New Roman"/>
          <w:color w:val="1F1F1F"/>
          <w:kern w:val="0"/>
          <w:sz w:val="24"/>
          <w:szCs w:val="24"/>
          <w:lang w:eastAsia="en-IN"/>
          <w14:ligatures w14:val="none"/>
        </w:rPr>
        <w:t>.</w:t>
      </w:r>
    </w:p>
    <w:p w14:paraId="29797EFE" w14:textId="77777777" w:rsidR="00F5697C" w:rsidRDefault="00F5697C" w:rsidP="00AB302E">
      <w:pPr>
        <w:spacing w:after="0" w:line="240" w:lineRule="auto"/>
        <w:rPr>
          <w:rFonts w:ascii="Georgia" w:eastAsia="Times New Roman" w:hAnsi="Georgia" w:cs="Times New Roman"/>
          <w:color w:val="1F1F1F"/>
          <w:kern w:val="0"/>
          <w:sz w:val="24"/>
          <w:szCs w:val="24"/>
          <w:lang w:eastAsia="en-IN"/>
          <w14:ligatures w14:val="none"/>
        </w:rPr>
      </w:pPr>
    </w:p>
    <w:p w14:paraId="25803C2E" w14:textId="08F1843F" w:rsidR="000B5D02" w:rsidRDefault="00DA163B" w:rsidP="00AB302E">
      <w:pPr>
        <w:spacing w:after="0" w:line="240" w:lineRule="auto"/>
        <w:rPr>
          <w:rFonts w:ascii="Felix Titling" w:eastAsia="Times New Roman" w:hAnsi="Felix Titling" w:cs="Times New Roman"/>
          <w:color w:val="1F1F1F"/>
          <w:kern w:val="0"/>
          <w:sz w:val="24"/>
          <w:szCs w:val="24"/>
          <w:lang w:eastAsia="en-IN"/>
          <w14:ligatures w14:val="none"/>
        </w:rPr>
      </w:pPr>
      <w:r w:rsidRPr="00DA163B">
        <w:rPr>
          <w:rFonts w:ascii="Felix Titling" w:eastAsia="Times New Roman" w:hAnsi="Felix Titling" w:cs="Times New Roman"/>
          <w:color w:val="1F1F1F"/>
          <w:kern w:val="0"/>
          <w:sz w:val="24"/>
          <w:szCs w:val="24"/>
          <w:lang w:eastAsia="en-IN"/>
          <w14:ligatures w14:val="none"/>
        </w:rPr>
        <w:lastRenderedPageBreak/>
        <w:t>Integration Approach:</w:t>
      </w:r>
    </w:p>
    <w:p w14:paraId="7B902E37" w14:textId="44091BDA" w:rsidR="00F63E06" w:rsidRPr="00AB302E" w:rsidRDefault="00E6367F" w:rsidP="00AB302E">
      <w:pPr>
        <w:spacing w:after="0" w:line="240" w:lineRule="auto"/>
        <w:rPr>
          <w:rFonts w:ascii="Felix Titling" w:eastAsia="Times New Roman" w:hAnsi="Felix Titling" w:cs="Times New Roman"/>
          <w:color w:val="1F1F1F"/>
          <w:kern w:val="0"/>
          <w:sz w:val="24"/>
          <w:szCs w:val="24"/>
          <w:lang w:eastAsia="en-IN"/>
          <w14:ligatures w14:val="none"/>
        </w:rPr>
      </w:pPr>
      <w:r>
        <w:rPr>
          <w:rFonts w:ascii="Georgia" w:hAnsi="Georgia"/>
          <w:color w:val="1F1F1F"/>
        </w:rPr>
        <w:t xml:space="preserve">The system proposed in this paper is an efficient, inexpensive IoT solution for real-time water quality monitoring. The developed system having Arduino Mega and </w:t>
      </w:r>
      <w:proofErr w:type="spellStart"/>
      <w:r>
        <w:rPr>
          <w:rFonts w:ascii="Georgia" w:hAnsi="Georgia"/>
          <w:color w:val="1F1F1F"/>
        </w:rPr>
        <w:t>NodeMCU</w:t>
      </w:r>
      <w:proofErr w:type="spellEnd"/>
      <w:r>
        <w:rPr>
          <w:rFonts w:ascii="Georgia" w:hAnsi="Georgia"/>
          <w:color w:val="1F1F1F"/>
        </w:rPr>
        <w:t xml:space="preserve"> target boards are interfaced with several sensors successfully. An efficient algorithm is developed in real-time, to track water quality. A web-based application i.e., </w:t>
      </w:r>
      <w:proofErr w:type="spellStart"/>
      <w:r>
        <w:rPr>
          <w:rFonts w:ascii="Georgia" w:hAnsi="Georgia"/>
          <w:color w:val="1F1F1F"/>
        </w:rPr>
        <w:t>ThingSpeak</w:t>
      </w:r>
      <w:proofErr w:type="spellEnd"/>
      <w:r>
        <w:rPr>
          <w:rFonts w:ascii="Georgia" w:hAnsi="Georgia"/>
          <w:color w:val="1F1F1F"/>
        </w:rPr>
        <w:t xml:space="preserve"> is used to monitor the parameters such as pH value, the turbidity of the water, level of water in the tank, temperature and humidity of the surrounding atmosphere through the webserver.</w:t>
      </w:r>
    </w:p>
    <w:p w14:paraId="01314073" w14:textId="77777777" w:rsidR="00AB302E" w:rsidRDefault="00AB302E"/>
    <w:sectPr w:rsidR="00AB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5D"/>
    <w:rsid w:val="00046117"/>
    <w:rsid w:val="000948BB"/>
    <w:rsid w:val="000A7955"/>
    <w:rsid w:val="000B5D02"/>
    <w:rsid w:val="00123423"/>
    <w:rsid w:val="001B00AC"/>
    <w:rsid w:val="003C3260"/>
    <w:rsid w:val="00454FCD"/>
    <w:rsid w:val="0048025D"/>
    <w:rsid w:val="005229CA"/>
    <w:rsid w:val="00590B33"/>
    <w:rsid w:val="006C640A"/>
    <w:rsid w:val="00784A1C"/>
    <w:rsid w:val="009309C7"/>
    <w:rsid w:val="00A12123"/>
    <w:rsid w:val="00A77FF4"/>
    <w:rsid w:val="00A8021C"/>
    <w:rsid w:val="00A92EB0"/>
    <w:rsid w:val="00AB302E"/>
    <w:rsid w:val="00AF6595"/>
    <w:rsid w:val="00B349CE"/>
    <w:rsid w:val="00DA163B"/>
    <w:rsid w:val="00DC38D4"/>
    <w:rsid w:val="00E359EE"/>
    <w:rsid w:val="00E6367F"/>
    <w:rsid w:val="00E63735"/>
    <w:rsid w:val="00ED626F"/>
    <w:rsid w:val="00F334D6"/>
    <w:rsid w:val="00F5697C"/>
    <w:rsid w:val="00F63E06"/>
    <w:rsid w:val="00F84F49"/>
    <w:rsid w:val="00FD5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48B7"/>
  <w15:chartTrackingRefBased/>
  <w15:docId w15:val="{1CC6FAE7-40AA-4BFF-BBE9-17C67A75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A1C"/>
    <w:rPr>
      <w:color w:val="0000FF"/>
      <w:u w:val="single"/>
    </w:rPr>
  </w:style>
  <w:style w:type="character" w:customStyle="1" w:styleId="anchor-text">
    <w:name w:val="anchor-text"/>
    <w:basedOn w:val="DefaultParagraphFont"/>
    <w:rsid w:val="0078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5877">
      <w:bodyDiv w:val="1"/>
      <w:marLeft w:val="0"/>
      <w:marRight w:val="0"/>
      <w:marTop w:val="0"/>
      <w:marBottom w:val="0"/>
      <w:divBdr>
        <w:top w:val="none" w:sz="0" w:space="0" w:color="auto"/>
        <w:left w:val="none" w:sz="0" w:space="0" w:color="auto"/>
        <w:bottom w:val="none" w:sz="0" w:space="0" w:color="auto"/>
        <w:right w:val="none" w:sz="0" w:space="0" w:color="auto"/>
      </w:divBdr>
    </w:div>
    <w:div w:id="1114860360">
      <w:bodyDiv w:val="1"/>
      <w:marLeft w:val="0"/>
      <w:marRight w:val="0"/>
      <w:marTop w:val="0"/>
      <w:marBottom w:val="0"/>
      <w:divBdr>
        <w:top w:val="none" w:sz="0" w:space="0" w:color="auto"/>
        <w:left w:val="none" w:sz="0" w:space="0" w:color="auto"/>
        <w:bottom w:val="none" w:sz="0" w:space="0" w:color="auto"/>
        <w:right w:val="none" w:sz="0" w:space="0" w:color="auto"/>
      </w:divBdr>
    </w:div>
    <w:div w:id="1347101085">
      <w:bodyDiv w:val="1"/>
      <w:marLeft w:val="0"/>
      <w:marRight w:val="0"/>
      <w:marTop w:val="0"/>
      <w:marBottom w:val="0"/>
      <w:divBdr>
        <w:top w:val="none" w:sz="0" w:space="0" w:color="auto"/>
        <w:left w:val="none" w:sz="0" w:space="0" w:color="auto"/>
        <w:bottom w:val="none" w:sz="0" w:space="0" w:color="auto"/>
        <w:right w:val="none" w:sz="0" w:space="0" w:color="auto"/>
      </w:divBdr>
    </w:div>
    <w:div w:id="168062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change-ra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topics/physics-and-astronomy/arduin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physics-and-astronomy/data-transmission" TargetMode="External"/><Relationship Id="rId11" Type="http://schemas.openxmlformats.org/officeDocument/2006/relationships/hyperlink" Target="https://www.sciencedirect.com/topics/biochemistry-genetics-and-molecular-biology/signal-transduction" TargetMode="External"/><Relationship Id="rId5" Type="http://schemas.openxmlformats.org/officeDocument/2006/relationships/hyperlink" Target="https://www.sciencedirect.com/topics/engineering/processing-module" TargetMode="External"/><Relationship Id="rId10" Type="http://schemas.openxmlformats.org/officeDocument/2006/relationships/hyperlink" Target="https://www.sciencedirect.com/topics/physics-and-astronomy/rangefinding" TargetMode="External"/><Relationship Id="rId4" Type="http://schemas.openxmlformats.org/officeDocument/2006/relationships/hyperlink" Target="https://www.sciencedirect.com/topics/physics-and-astronomy/ultrasonics" TargetMode="External"/><Relationship Id="rId9" Type="http://schemas.openxmlformats.org/officeDocument/2006/relationships/hyperlink" Target="https://www.sciencedirect.com/topics/engineering/total-suspended-so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Gorrepati</dc:creator>
  <cp:keywords/>
  <dc:description/>
  <cp:lastModifiedBy>Sandeep Gorrepati</cp:lastModifiedBy>
  <cp:revision>31</cp:revision>
  <dcterms:created xsi:type="dcterms:W3CDTF">2023-09-30T17:40:00Z</dcterms:created>
  <dcterms:modified xsi:type="dcterms:W3CDTF">2023-10-01T05:18:00Z</dcterms:modified>
</cp:coreProperties>
</file>