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Ex 11: Topological Sorting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s[100], j, res[100];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AdjacencyMatrix(int a[][100], int n) {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i, j;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for (j = 0; j &lt;= n; j++)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a[i][j] =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 (i = 1; i &lt; n; i++)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for (j = 0; j &lt; i; j++)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a[i][j] = rand() % 2;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a[j][i] =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dfs(int u, int n, int a[][100]) {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int v;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s[u] = 1;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for (v = 0; v &lt; n - 1; v++)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if (a[u][v] == 1 &amp;&amp; s[v] == 0)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dfs(v, n, a);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j += 1;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res[j] = u;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void topological_order(int n, int a[][100]) {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int i, u;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s[i] =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j = 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for (u = 0; u &lt; n; u++)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if (s[u] == 0)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dfs(u, n, a);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int a[100][100], n, i, j;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printf("Enter number of vertices\n");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AdjacencyMatrix(a, n);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printf("\t\tAdjacency Matrix of the graph\n");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for (j = 0; j &lt; n; j++)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printf("\t%d", a[i][j]);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printf("\nTopological order:\n");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topological_order(n, a);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for (i = n; i &gt;= 1; i--)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printf("--&gt;%d", res[i]);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801270" cy="16480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648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