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PlainTable1"/>
        <w:tblW w:w="9434" w:type="dxa"/>
        <w:tblLook w:val="04A0"/>
      </w:tblPr>
      <w:tblGrid>
        <w:gridCol w:w="4717"/>
        <w:gridCol w:w="4717"/>
      </w:tblGrid>
      <w:tr w:rsidR="00F705E7" w:rsidRPr="008A1BDD" w:rsidTr="008A1BDD">
        <w:trPr>
          <w:cnfStyle w:val="100000000000"/>
          <w:trHeight w:val="983"/>
        </w:trPr>
        <w:tc>
          <w:tcPr>
            <w:cnfStyle w:val="001000000000"/>
            <w:tcW w:w="4717" w:type="dxa"/>
          </w:tcPr>
          <w:p w:rsidR="00F705E7" w:rsidRPr="008A1BDD" w:rsidRDefault="00F705E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A1BDD">
              <w:rPr>
                <w:rFonts w:ascii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717" w:type="dxa"/>
          </w:tcPr>
          <w:p w:rsidR="00F705E7" w:rsidRPr="008A1BDD" w:rsidRDefault="00BD6B9D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 Employees Management</w:t>
            </w:r>
          </w:p>
        </w:tc>
      </w:tr>
      <w:tr w:rsidR="00F705E7" w:rsidRPr="008A1BDD" w:rsidTr="008A1BDD">
        <w:trPr>
          <w:cnfStyle w:val="000000100000"/>
          <w:trHeight w:val="983"/>
        </w:trPr>
        <w:tc>
          <w:tcPr>
            <w:cnfStyle w:val="001000000000"/>
            <w:tcW w:w="4717" w:type="dxa"/>
          </w:tcPr>
          <w:p w:rsidR="00F705E7" w:rsidRPr="008A1BDD" w:rsidRDefault="00F705E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A1BDD">
              <w:rPr>
                <w:rFonts w:ascii="Times New Roman" w:hAnsi="Times New Roman" w:cs="Times New Roman"/>
                <w:sz w:val="24"/>
                <w:szCs w:val="24"/>
              </w:rPr>
              <w:t>Project Domain</w:t>
            </w:r>
          </w:p>
        </w:tc>
        <w:tc>
          <w:tcPr>
            <w:tcW w:w="4717" w:type="dxa"/>
          </w:tcPr>
          <w:p w:rsidR="00F705E7" w:rsidRPr="008A1BDD" w:rsidRDefault="00BD6B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 Employees</w:t>
            </w:r>
          </w:p>
        </w:tc>
      </w:tr>
      <w:tr w:rsidR="00F705E7" w:rsidRPr="008A1BDD" w:rsidTr="008A1BDD">
        <w:trPr>
          <w:trHeight w:val="981"/>
        </w:trPr>
        <w:tc>
          <w:tcPr>
            <w:cnfStyle w:val="001000000000"/>
            <w:tcW w:w="4717" w:type="dxa"/>
          </w:tcPr>
          <w:p w:rsidR="00F705E7" w:rsidRPr="008A1BDD" w:rsidRDefault="00F705E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A1BDD">
              <w:rPr>
                <w:rFonts w:ascii="Times New Roman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4717" w:type="dxa"/>
          </w:tcPr>
          <w:p w:rsidR="00F705E7" w:rsidRPr="008A1BDD" w:rsidRDefault="00027AF0" w:rsidP="00027AF0">
            <w:pPr>
              <w:pStyle w:val="ListParagraph"/>
              <w:numPr>
                <w:ilvl w:val="0"/>
                <w:numId w:val="1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A1BDD">
              <w:rPr>
                <w:rFonts w:ascii="Times New Roman" w:hAnsi="Times New Roman" w:cs="Times New Roman"/>
                <w:sz w:val="24"/>
                <w:szCs w:val="24"/>
              </w:rPr>
              <w:t>SQL Server Management Studio</w:t>
            </w:r>
          </w:p>
          <w:p w:rsidR="00027AF0" w:rsidRPr="008A1BDD" w:rsidRDefault="00027AF0" w:rsidP="00027AF0">
            <w:pPr>
              <w:pStyle w:val="ListParagraph"/>
              <w:numPr>
                <w:ilvl w:val="0"/>
                <w:numId w:val="1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A1BDD">
              <w:rPr>
                <w:rFonts w:ascii="Times New Roman" w:hAnsi="Times New Roman" w:cs="Times New Roman"/>
                <w:sz w:val="24"/>
                <w:szCs w:val="24"/>
              </w:rPr>
              <w:t>Visual Studio 2019</w:t>
            </w:r>
          </w:p>
        </w:tc>
      </w:tr>
      <w:tr w:rsidR="00F705E7" w:rsidRPr="008A1BDD" w:rsidTr="008A1BDD">
        <w:trPr>
          <w:cnfStyle w:val="000000100000"/>
          <w:trHeight w:val="1137"/>
        </w:trPr>
        <w:tc>
          <w:tcPr>
            <w:cnfStyle w:val="001000000000"/>
            <w:tcW w:w="4717" w:type="dxa"/>
          </w:tcPr>
          <w:p w:rsidR="00F705E7" w:rsidRPr="008A1BDD" w:rsidRDefault="00F705E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A1BDD">
              <w:rPr>
                <w:rFonts w:ascii="Times New Roman" w:hAnsi="Times New Roman" w:cs="Times New Roman"/>
                <w:sz w:val="24"/>
                <w:szCs w:val="24"/>
              </w:rPr>
              <w:t>Developer Responsibilities / Contributions</w:t>
            </w:r>
          </w:p>
        </w:tc>
        <w:tc>
          <w:tcPr>
            <w:tcW w:w="4717" w:type="dxa"/>
          </w:tcPr>
          <w:p w:rsidR="00F705E7" w:rsidRPr="008A1BDD" w:rsidRDefault="004510CD" w:rsidP="00453069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BDD">
              <w:rPr>
                <w:rFonts w:ascii="Times New Roman" w:eastAsia="Times New Roman" w:hAnsi="Times New Roman" w:cs="Times New Roman"/>
                <w:b/>
                <w:color w:val="091E42"/>
                <w:sz w:val="24"/>
                <w:szCs w:val="24"/>
                <w:lang w:eastAsia="en-IN"/>
              </w:rPr>
              <w:t>Able to Test and Verify an SSIS Package</w:t>
            </w:r>
          </w:p>
        </w:tc>
      </w:tr>
      <w:tr w:rsidR="00F705E7" w:rsidRPr="008A1BDD" w:rsidTr="008A1BDD">
        <w:trPr>
          <w:trHeight w:val="2671"/>
        </w:trPr>
        <w:tc>
          <w:tcPr>
            <w:cnfStyle w:val="001000000000"/>
            <w:tcW w:w="4717" w:type="dxa"/>
          </w:tcPr>
          <w:p w:rsidR="00F705E7" w:rsidRPr="008A1BDD" w:rsidRDefault="000F792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A1BDD">
              <w:rPr>
                <w:rFonts w:ascii="Times New Roman" w:hAnsi="Times New Roman" w:cs="Times New Roman"/>
                <w:sz w:val="24"/>
                <w:szCs w:val="24"/>
              </w:rPr>
              <w:t xml:space="preserve">KO </w:t>
            </w:r>
            <w:r w:rsidR="00F705E7" w:rsidRPr="008A1BD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717" w:type="dxa"/>
          </w:tcPr>
          <w:p w:rsidR="004510CD" w:rsidRPr="008A1BDD" w:rsidRDefault="004510CD" w:rsidP="004510CD">
            <w:pPr>
              <w:shd w:val="clear" w:color="auto" w:fill="FFFFFF"/>
              <w:cnfStyle w:val="000000000000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  <w:lang w:eastAsia="en-IN"/>
              </w:rPr>
            </w:pPr>
            <w:r w:rsidRPr="008A1BD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 xml:space="preserve">KO </w:t>
            </w:r>
            <w:r w:rsidR="003C7ED3" w:rsidRPr="008A1BD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2: -</w:t>
            </w:r>
            <w:r w:rsidRPr="008A1BDD">
              <w:rPr>
                <w:rFonts w:ascii="Times New Roman" w:eastAsia="Times New Roman" w:hAnsi="Times New Roman" w:cs="Times New Roman"/>
                <w:b/>
                <w:color w:val="091E42"/>
                <w:sz w:val="24"/>
                <w:szCs w:val="24"/>
                <w:lang w:eastAsia="en-IN"/>
              </w:rPr>
              <w:t>Able to Test and Verify an SSIS Package</w:t>
            </w:r>
          </w:p>
          <w:p w:rsidR="00F705E7" w:rsidRPr="008A1BDD" w:rsidRDefault="004510CD" w:rsidP="004510CD">
            <w:pPr>
              <w:pStyle w:val="ListParagraph"/>
              <w:numPr>
                <w:ilvl w:val="0"/>
                <w:numId w:val="6"/>
              </w:numPr>
              <w:shd w:val="clear" w:color="auto" w:fill="FFFFFF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A1BDD">
              <w:rPr>
                <w:rFonts w:ascii="Times New Roman" w:hAnsi="Times New Roman" w:cs="Times New Roman"/>
                <w:sz w:val="24"/>
                <w:szCs w:val="24"/>
              </w:rPr>
              <w:t>Verify all tables and all the rows in each table and all the columns specified in source query for each table have been imported.</w:t>
            </w:r>
          </w:p>
          <w:p w:rsidR="004510CD" w:rsidRPr="008A1BDD" w:rsidRDefault="008D505E" w:rsidP="004510CD">
            <w:pPr>
              <w:pStyle w:val="ListParagraph"/>
              <w:numPr>
                <w:ilvl w:val="0"/>
                <w:numId w:val="6"/>
              </w:numPr>
              <w:shd w:val="clear" w:color="auto" w:fill="FFFFFF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A1BDD">
              <w:rPr>
                <w:rFonts w:ascii="Times New Roman" w:hAnsi="Times New Roman" w:cs="Times New Roman"/>
                <w:sz w:val="24"/>
                <w:szCs w:val="24"/>
              </w:rPr>
              <w:t>Verify all the data has been received without any truncation of each column. And also verify the time/performance of a data transfer.</w:t>
            </w:r>
          </w:p>
          <w:p w:rsidR="004510CD" w:rsidRPr="008A1BDD" w:rsidRDefault="004510CD" w:rsidP="004510CD">
            <w:pPr>
              <w:shd w:val="clear" w:color="auto" w:fill="FFFFFF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5E7" w:rsidRPr="008A1BDD" w:rsidTr="008A1BDD">
        <w:trPr>
          <w:cnfStyle w:val="000000100000"/>
          <w:trHeight w:val="699"/>
        </w:trPr>
        <w:tc>
          <w:tcPr>
            <w:cnfStyle w:val="001000000000"/>
            <w:tcW w:w="4717" w:type="dxa"/>
          </w:tcPr>
          <w:p w:rsidR="00F705E7" w:rsidRPr="008A1BDD" w:rsidRDefault="00F705E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A1BDD"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  <w:tc>
          <w:tcPr>
            <w:tcW w:w="4717" w:type="dxa"/>
          </w:tcPr>
          <w:p w:rsidR="0033571B" w:rsidRPr="008A1BDD" w:rsidRDefault="008D505E" w:rsidP="008D505E">
            <w:pPr>
              <w:pStyle w:val="ListParagraph"/>
              <w:numPr>
                <w:ilvl w:val="0"/>
                <w:numId w:val="7"/>
              </w:numPr>
              <w:spacing w:line="360" w:lineRule="auto"/>
              <w:cnfStyle w:val="00000010000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8A1BD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Performed testing and verifying a SSIS package by using row count transformation and script task.</w:t>
            </w:r>
          </w:p>
          <w:p w:rsidR="008D505E" w:rsidRPr="008A1BDD" w:rsidRDefault="008D505E" w:rsidP="008D505E">
            <w:pPr>
              <w:pStyle w:val="ListParagraph"/>
              <w:numPr>
                <w:ilvl w:val="0"/>
                <w:numId w:val="7"/>
              </w:numPr>
              <w:spacing w:line="360" w:lineRule="auto"/>
              <w:cnfStyle w:val="00000010000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8A1BD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Performed an ETL process by using source and destination in between I used row count and script task, there I used a variable to count records then verified with them to row count task.</w:t>
            </w:r>
          </w:p>
          <w:p w:rsidR="008D505E" w:rsidRPr="008A1BDD" w:rsidRDefault="008D505E" w:rsidP="008D505E">
            <w:pPr>
              <w:pStyle w:val="ListParagraph"/>
              <w:numPr>
                <w:ilvl w:val="0"/>
                <w:numId w:val="7"/>
              </w:numPr>
              <w:spacing w:line="360" w:lineRule="auto"/>
              <w:cnfStyle w:val="00000010000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8A1BD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In script task I taken condition like the variable value count and </w:t>
            </w:r>
            <w:r w:rsidR="00C24E6B" w:rsidRPr="008A1BD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number of records then it is equal then it will executes successfully otherwise it will show message like number of records are not equal.</w:t>
            </w:r>
          </w:p>
          <w:p w:rsidR="008D505E" w:rsidRPr="008A1BDD" w:rsidRDefault="008D505E" w:rsidP="004510CD">
            <w:pPr>
              <w:spacing w:line="360" w:lineRule="auto"/>
              <w:cnfStyle w:val="00000010000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</w:tbl>
    <w:p w:rsidR="00693772" w:rsidRPr="008A1BDD" w:rsidRDefault="00693772">
      <w:pPr>
        <w:rPr>
          <w:rFonts w:ascii="Times New Roman" w:hAnsi="Times New Roman" w:cs="Times New Roman"/>
          <w:sz w:val="24"/>
          <w:szCs w:val="24"/>
        </w:rPr>
      </w:pPr>
    </w:p>
    <w:sectPr w:rsidR="00693772" w:rsidRPr="008A1BDD" w:rsidSect="007E7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C77AE"/>
    <w:multiLevelType w:val="hybridMultilevel"/>
    <w:tmpl w:val="34F29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E47F48"/>
    <w:multiLevelType w:val="hybridMultilevel"/>
    <w:tmpl w:val="AFA85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A7431"/>
    <w:multiLevelType w:val="hybridMultilevel"/>
    <w:tmpl w:val="B5E6B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B053C5"/>
    <w:multiLevelType w:val="hybridMultilevel"/>
    <w:tmpl w:val="DF80E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6426B9"/>
    <w:multiLevelType w:val="hybridMultilevel"/>
    <w:tmpl w:val="AF4EBEAC"/>
    <w:lvl w:ilvl="0" w:tplc="40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>
    <w:nsid w:val="73CE66CB"/>
    <w:multiLevelType w:val="hybridMultilevel"/>
    <w:tmpl w:val="903CD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474D7F"/>
    <w:multiLevelType w:val="hybridMultilevel"/>
    <w:tmpl w:val="6B46F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05E7"/>
    <w:rsid w:val="00004578"/>
    <w:rsid w:val="00021AC7"/>
    <w:rsid w:val="00027AF0"/>
    <w:rsid w:val="000F792E"/>
    <w:rsid w:val="0025692F"/>
    <w:rsid w:val="002A046B"/>
    <w:rsid w:val="002C1DE5"/>
    <w:rsid w:val="002E77DE"/>
    <w:rsid w:val="003057A1"/>
    <w:rsid w:val="0033571B"/>
    <w:rsid w:val="003565B1"/>
    <w:rsid w:val="003C7ED3"/>
    <w:rsid w:val="00434746"/>
    <w:rsid w:val="004510CD"/>
    <w:rsid w:val="00453069"/>
    <w:rsid w:val="005A433A"/>
    <w:rsid w:val="0061486D"/>
    <w:rsid w:val="00615E26"/>
    <w:rsid w:val="00627B1C"/>
    <w:rsid w:val="00657864"/>
    <w:rsid w:val="006853EE"/>
    <w:rsid w:val="00693772"/>
    <w:rsid w:val="00723797"/>
    <w:rsid w:val="007E75C3"/>
    <w:rsid w:val="00887795"/>
    <w:rsid w:val="008A1BDD"/>
    <w:rsid w:val="008D505E"/>
    <w:rsid w:val="00981460"/>
    <w:rsid w:val="009A1D78"/>
    <w:rsid w:val="009D3A83"/>
    <w:rsid w:val="00B52C73"/>
    <w:rsid w:val="00BD6B9D"/>
    <w:rsid w:val="00C24E6B"/>
    <w:rsid w:val="00CB7E0B"/>
    <w:rsid w:val="00CD1E14"/>
    <w:rsid w:val="00D93525"/>
    <w:rsid w:val="00DB6F20"/>
    <w:rsid w:val="00E412B4"/>
    <w:rsid w:val="00F136AD"/>
    <w:rsid w:val="00F705E7"/>
    <w:rsid w:val="00FA0F98"/>
    <w:rsid w:val="00FD68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5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7A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27AF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3474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53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customStyle="1" w:styleId="PlainTable1">
    <w:name w:val="Plain Table 1"/>
    <w:basedOn w:val="TableNormal"/>
    <w:uiPriority w:val="41"/>
    <w:rsid w:val="008A1B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Sujoy Anchan</dc:creator>
  <cp:keywords/>
  <dc:description/>
  <cp:lastModifiedBy>User</cp:lastModifiedBy>
  <cp:revision>5</cp:revision>
  <dcterms:created xsi:type="dcterms:W3CDTF">2021-07-27T03:13:00Z</dcterms:created>
  <dcterms:modified xsi:type="dcterms:W3CDTF">2021-08-08T02:41:00Z</dcterms:modified>
</cp:coreProperties>
</file>