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9FEA" w14:textId="7E669F33" w:rsidR="001A6BD7" w:rsidRPr="001A6BD7" w:rsidRDefault="001A6BD7" w:rsidP="001A6BD7">
      <w:pPr>
        <w:rPr>
          <w:b/>
          <w:bCs/>
          <w:sz w:val="52"/>
          <w:szCs w:val="52"/>
        </w:rPr>
      </w:pPr>
      <w:r w:rsidRPr="001A6BD7">
        <w:rPr>
          <w:b/>
          <w:bCs/>
          <w:sz w:val="52"/>
          <w:szCs w:val="52"/>
        </w:rPr>
        <w:t xml:space="preserve">Global Superstore Power BI Dashboard </w:t>
      </w:r>
      <w:r w:rsidRPr="001A6BD7">
        <w:br/>
        <w:t xml:space="preserve">“Good </w:t>
      </w:r>
      <w:r w:rsidRPr="001A6BD7">
        <w:t>morning,</w:t>
      </w:r>
      <w:r w:rsidRPr="001A6BD7">
        <w:t xml:space="preserve"> everyone!</w:t>
      </w:r>
      <w:r w:rsidRPr="001A6BD7">
        <w:br/>
        <w:t xml:space="preserve">Let me walk you through my Power BI project — the </w:t>
      </w:r>
      <w:r w:rsidRPr="001A6BD7">
        <w:rPr>
          <w:i/>
          <w:iCs/>
        </w:rPr>
        <w:t>Global Superstore Dashboard</w:t>
      </w:r>
      <w:r w:rsidRPr="001A6BD7">
        <w:t>.</w:t>
      </w:r>
      <w:r w:rsidRPr="001A6BD7">
        <w:br/>
        <w:t>I designed this 5-page interactive dashboard to help business teams understand sales, profit, and customer performance from a global perspective.”</w:t>
      </w:r>
    </w:p>
    <w:p w14:paraId="5C0DBB55" w14:textId="77777777" w:rsidR="001A6BD7" w:rsidRPr="001A6BD7" w:rsidRDefault="001A6BD7" w:rsidP="001A6BD7">
      <w:r w:rsidRPr="001A6BD7">
        <w:pict w14:anchorId="5364D945">
          <v:rect id="_x0000_i1061" style="width:0;height:1.5pt" o:hralign="center" o:hrstd="t" o:hr="t" fillcolor="#a0a0a0" stroked="f"/>
        </w:pict>
      </w:r>
    </w:p>
    <w:p w14:paraId="15D8983A" w14:textId="77777777" w:rsidR="001A6BD7" w:rsidRPr="001A6BD7" w:rsidRDefault="001A6BD7" w:rsidP="001A6BD7">
      <w:pPr>
        <w:rPr>
          <w:b/>
          <w:bCs/>
        </w:rPr>
      </w:pPr>
      <w:r w:rsidRPr="001A6BD7">
        <w:rPr>
          <w:rFonts w:ascii="Segoe UI Emoji" w:hAnsi="Segoe UI Emoji" w:cs="Segoe UI Emoji"/>
          <w:b/>
          <w:bCs/>
        </w:rPr>
        <w:t>🟢</w:t>
      </w:r>
      <w:r w:rsidRPr="001A6BD7">
        <w:rPr>
          <w:b/>
          <w:bCs/>
        </w:rPr>
        <w:t xml:space="preserve"> Page 1 – Executive Dashboard</w:t>
      </w:r>
    </w:p>
    <w:p w14:paraId="3154B593" w14:textId="77777777" w:rsidR="001A6BD7" w:rsidRPr="001A6BD7" w:rsidRDefault="001A6BD7" w:rsidP="001A6BD7">
      <w:r w:rsidRPr="001A6BD7">
        <w:t xml:space="preserve">“This first page gives a complete </w:t>
      </w:r>
      <w:r w:rsidRPr="001A6BD7">
        <w:rPr>
          <w:b/>
          <w:bCs/>
        </w:rPr>
        <w:t>business summary</w:t>
      </w:r>
      <w:r w:rsidRPr="001A6BD7">
        <w:t>.</w:t>
      </w:r>
      <w:r w:rsidRPr="001A6BD7">
        <w:br/>
        <w:t xml:space="preserve">Here I’ve shown </w:t>
      </w:r>
      <w:r w:rsidRPr="001A6BD7">
        <w:rPr>
          <w:b/>
          <w:bCs/>
        </w:rPr>
        <w:t>key KPIs</w:t>
      </w:r>
      <w:r w:rsidRPr="001A6BD7">
        <w:t xml:space="preserve"> — like Total Sales, Profit, Orders, and Profit Margin.</w:t>
      </w:r>
      <w:r w:rsidRPr="001A6BD7">
        <w:br/>
        <w:t xml:space="preserve">I also used </w:t>
      </w:r>
      <w:r w:rsidRPr="001A6BD7">
        <w:rPr>
          <w:b/>
          <w:bCs/>
        </w:rPr>
        <w:t>charts like bar and donut charts</w:t>
      </w:r>
      <w:r w:rsidRPr="001A6BD7">
        <w:t xml:space="preserve"> to show which region and category are performing best.</w:t>
      </w:r>
      <w:r w:rsidRPr="001A6BD7">
        <w:br/>
        <w:t xml:space="preserve">With slicers like </w:t>
      </w:r>
      <w:r w:rsidRPr="001A6BD7">
        <w:rPr>
          <w:i/>
          <w:iCs/>
        </w:rPr>
        <w:t>Year</w:t>
      </w:r>
      <w:r w:rsidRPr="001A6BD7">
        <w:t xml:space="preserve">, </w:t>
      </w:r>
      <w:r w:rsidRPr="001A6BD7">
        <w:rPr>
          <w:i/>
          <w:iCs/>
        </w:rPr>
        <w:t>Region</w:t>
      </w:r>
      <w:r w:rsidRPr="001A6BD7">
        <w:t xml:space="preserve">, and </w:t>
      </w:r>
      <w:r w:rsidRPr="001A6BD7">
        <w:rPr>
          <w:i/>
          <w:iCs/>
        </w:rPr>
        <w:t>Segment</w:t>
      </w:r>
      <w:r w:rsidRPr="001A6BD7">
        <w:t>, management can quickly filter and view performance by area or product type.</w:t>
      </w:r>
    </w:p>
    <w:p w14:paraId="19C68D57" w14:textId="1005BA3D" w:rsidR="001A6BD7" w:rsidRPr="001A6BD7" w:rsidRDefault="001A6BD7" w:rsidP="001A6BD7">
      <w:r w:rsidRPr="001A6BD7">
        <w:t>This page basically acts like a company’s health card — it helps top management instantly know what’s working and what’s not.”</w:t>
      </w:r>
      <w:r>
        <w:rPr>
          <w:noProof/>
        </w:rPr>
        <w:drawing>
          <wp:inline distT="0" distB="0" distL="0" distR="0" wp14:anchorId="46C65CF9" wp14:editId="428CB184">
            <wp:extent cx="5731510" cy="2710815"/>
            <wp:effectExtent l="0" t="0" r="0" b="0"/>
            <wp:docPr id="7428700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70013" name="Picture 7428700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FA46" w14:textId="77777777" w:rsidR="001A6BD7" w:rsidRPr="001A6BD7" w:rsidRDefault="001A6BD7" w:rsidP="001A6BD7">
      <w:r w:rsidRPr="001A6BD7">
        <w:pict w14:anchorId="5EF01770">
          <v:rect id="_x0000_i1062" style="width:0;height:1.5pt" o:hralign="center" o:hrstd="t" o:hr="t" fillcolor="#a0a0a0" stroked="f"/>
        </w:pict>
      </w:r>
    </w:p>
    <w:p w14:paraId="4C164E0F" w14:textId="77777777" w:rsidR="001A6BD7" w:rsidRPr="001A6BD7" w:rsidRDefault="001A6BD7" w:rsidP="001A6BD7">
      <w:pPr>
        <w:rPr>
          <w:b/>
          <w:bCs/>
        </w:rPr>
      </w:pPr>
      <w:r w:rsidRPr="001A6BD7">
        <w:rPr>
          <w:rFonts w:ascii="Segoe UI Emoji" w:hAnsi="Segoe UI Emoji" w:cs="Segoe UI Emoji"/>
          <w:b/>
          <w:bCs/>
        </w:rPr>
        <w:t>🟣</w:t>
      </w:r>
      <w:r w:rsidRPr="001A6BD7">
        <w:rPr>
          <w:b/>
          <w:bCs/>
        </w:rPr>
        <w:t xml:space="preserve"> Page 2 – Regional Performance</w:t>
      </w:r>
    </w:p>
    <w:p w14:paraId="0EBD6E64" w14:textId="77777777" w:rsidR="001A6BD7" w:rsidRPr="001A6BD7" w:rsidRDefault="001A6BD7" w:rsidP="001A6BD7">
      <w:r w:rsidRPr="001A6BD7">
        <w:t xml:space="preserve">“In the second page, I focused on </w:t>
      </w:r>
      <w:r w:rsidRPr="001A6BD7">
        <w:rPr>
          <w:b/>
          <w:bCs/>
        </w:rPr>
        <w:t>region and country performance</w:t>
      </w:r>
      <w:r w:rsidRPr="001A6BD7">
        <w:t>.</w:t>
      </w:r>
      <w:r w:rsidRPr="001A6BD7">
        <w:br/>
        <w:t xml:space="preserve">Here, I used a </w:t>
      </w:r>
      <w:r w:rsidRPr="001A6BD7">
        <w:rPr>
          <w:b/>
          <w:bCs/>
        </w:rPr>
        <w:t>map chart</w:t>
      </w:r>
      <w:r w:rsidRPr="001A6BD7">
        <w:t xml:space="preserve"> and </w:t>
      </w:r>
      <w:r w:rsidRPr="001A6BD7">
        <w:rPr>
          <w:b/>
          <w:bCs/>
        </w:rPr>
        <w:t>bar chart</w:t>
      </w:r>
      <w:r w:rsidRPr="001A6BD7">
        <w:t xml:space="preserve"> to show top-performing regions and countries in terms of sales and profit.</w:t>
      </w:r>
      <w:r w:rsidRPr="001A6BD7">
        <w:br/>
        <w:t xml:space="preserve">For example, the </w:t>
      </w:r>
      <w:r w:rsidRPr="001A6BD7">
        <w:rPr>
          <w:b/>
          <w:bCs/>
        </w:rPr>
        <w:t>West region</w:t>
      </w:r>
      <w:r w:rsidRPr="001A6BD7">
        <w:t xml:space="preserve"> consistently generates the highest revenue, and the </w:t>
      </w:r>
      <w:r w:rsidRPr="001A6BD7">
        <w:rPr>
          <w:b/>
          <w:bCs/>
        </w:rPr>
        <w:t>Central region</w:t>
      </w:r>
      <w:r w:rsidRPr="001A6BD7">
        <w:t xml:space="preserve"> has great profit margins.</w:t>
      </w:r>
    </w:p>
    <w:p w14:paraId="1440BD1C" w14:textId="77777777" w:rsidR="001A6BD7" w:rsidRDefault="001A6BD7" w:rsidP="001A6BD7">
      <w:r w:rsidRPr="001A6BD7">
        <w:t xml:space="preserve">This page helps decision-makers understand </w:t>
      </w:r>
      <w:r w:rsidRPr="001A6BD7">
        <w:rPr>
          <w:b/>
          <w:bCs/>
        </w:rPr>
        <w:t>where the business is strong geographically</w:t>
      </w:r>
      <w:r w:rsidRPr="001A6BD7">
        <w:t>, and where there’s room for improvement.”</w:t>
      </w:r>
    </w:p>
    <w:p w14:paraId="7CE749B7" w14:textId="41F6FCC6" w:rsidR="001A6BD7" w:rsidRPr="001A6BD7" w:rsidRDefault="001A6BD7" w:rsidP="001A6BD7">
      <w:r>
        <w:rPr>
          <w:noProof/>
        </w:rPr>
        <w:lastRenderedPageBreak/>
        <w:drawing>
          <wp:inline distT="0" distB="0" distL="0" distR="0" wp14:anchorId="3B4C081B" wp14:editId="2476124B">
            <wp:extent cx="5731510" cy="2891155"/>
            <wp:effectExtent l="0" t="0" r="0" b="0"/>
            <wp:docPr id="522459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5973" name="Picture 522459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994A" w14:textId="77777777" w:rsidR="001A6BD7" w:rsidRPr="001A6BD7" w:rsidRDefault="001A6BD7" w:rsidP="001A6BD7">
      <w:r w:rsidRPr="001A6BD7">
        <w:pict w14:anchorId="3BC008B1">
          <v:rect id="_x0000_i1063" style="width:0;height:1.5pt" o:hralign="center" o:hrstd="t" o:hr="t" fillcolor="#a0a0a0" stroked="f"/>
        </w:pict>
      </w:r>
    </w:p>
    <w:p w14:paraId="293C759D" w14:textId="77777777" w:rsidR="001A6BD7" w:rsidRPr="001A6BD7" w:rsidRDefault="001A6BD7" w:rsidP="001A6BD7">
      <w:pPr>
        <w:rPr>
          <w:b/>
          <w:bCs/>
        </w:rPr>
      </w:pPr>
      <w:r w:rsidRPr="001A6BD7">
        <w:rPr>
          <w:rFonts w:ascii="Segoe UI Emoji" w:hAnsi="Segoe UI Emoji" w:cs="Segoe UI Emoji"/>
          <w:b/>
          <w:bCs/>
        </w:rPr>
        <w:t>🟡</w:t>
      </w:r>
      <w:r w:rsidRPr="001A6BD7">
        <w:rPr>
          <w:b/>
          <w:bCs/>
        </w:rPr>
        <w:t xml:space="preserve"> Page 3 – Product Analysis</w:t>
      </w:r>
    </w:p>
    <w:p w14:paraId="0F78D7B0" w14:textId="77777777" w:rsidR="001A6BD7" w:rsidRPr="001A6BD7" w:rsidRDefault="001A6BD7" w:rsidP="001A6BD7">
      <w:r w:rsidRPr="001A6BD7">
        <w:t xml:space="preserve">“On this page, I wanted to find out </w:t>
      </w:r>
      <w:r w:rsidRPr="001A6BD7">
        <w:rPr>
          <w:b/>
          <w:bCs/>
        </w:rPr>
        <w:t>which products and categories drive our business the most</w:t>
      </w:r>
      <w:r w:rsidRPr="001A6BD7">
        <w:t>.</w:t>
      </w:r>
      <w:r w:rsidRPr="001A6BD7">
        <w:br/>
        <w:t xml:space="preserve">So I used a </w:t>
      </w:r>
      <w:r w:rsidRPr="001A6BD7">
        <w:rPr>
          <w:b/>
          <w:bCs/>
        </w:rPr>
        <w:t>bar chart and bubble chart</w:t>
      </w:r>
      <w:r w:rsidRPr="001A6BD7">
        <w:t xml:space="preserve"> to compare </w:t>
      </w:r>
      <w:r w:rsidRPr="001A6BD7">
        <w:rPr>
          <w:i/>
          <w:iCs/>
        </w:rPr>
        <w:t>discounts, sales, and profits</w:t>
      </w:r>
      <w:r w:rsidRPr="001A6BD7">
        <w:t>.</w:t>
      </w:r>
      <w:r w:rsidRPr="001A6BD7">
        <w:br/>
        <w:t xml:space="preserve">I also added a </w:t>
      </w:r>
      <w:r w:rsidRPr="001A6BD7">
        <w:rPr>
          <w:b/>
          <w:bCs/>
        </w:rPr>
        <w:t>line chart</w:t>
      </w:r>
      <w:r w:rsidRPr="001A6BD7">
        <w:t xml:space="preserve"> to check monthly performance by category.</w:t>
      </w:r>
    </w:p>
    <w:p w14:paraId="29F731A3" w14:textId="77777777" w:rsidR="001A6BD7" w:rsidRDefault="001A6BD7" w:rsidP="001A6BD7">
      <w:r w:rsidRPr="001A6BD7">
        <w:t xml:space="preserve">Here I found an important insight — </w:t>
      </w:r>
      <w:r w:rsidRPr="001A6BD7">
        <w:rPr>
          <w:i/>
          <w:iCs/>
        </w:rPr>
        <w:t>when discounts go above 20%, profit starts dropping</w:t>
      </w:r>
      <w:r w:rsidRPr="001A6BD7">
        <w:t>.</w:t>
      </w:r>
      <w:r w:rsidRPr="001A6BD7">
        <w:br/>
        <w:t>That kind of insight helps managers adjust pricing and discount strategies.”</w:t>
      </w:r>
    </w:p>
    <w:p w14:paraId="3D335D74" w14:textId="4D434A7C" w:rsidR="001A6BD7" w:rsidRPr="001A6BD7" w:rsidRDefault="001A6BD7" w:rsidP="001A6BD7">
      <w:r>
        <w:rPr>
          <w:noProof/>
        </w:rPr>
        <w:drawing>
          <wp:inline distT="0" distB="0" distL="0" distR="0" wp14:anchorId="298D5D7A" wp14:editId="064ECA1A">
            <wp:extent cx="5731510" cy="2889250"/>
            <wp:effectExtent l="0" t="0" r="0" b="0"/>
            <wp:docPr id="4002697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69773" name="Picture 4002697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049F" w14:textId="77777777" w:rsidR="001A6BD7" w:rsidRPr="001A6BD7" w:rsidRDefault="001A6BD7" w:rsidP="001A6BD7">
      <w:r w:rsidRPr="001A6BD7">
        <w:pict w14:anchorId="511A4272">
          <v:rect id="_x0000_i1064" style="width:0;height:1.5pt" o:hralign="center" o:hrstd="t" o:hr="t" fillcolor="#a0a0a0" stroked="f"/>
        </w:pict>
      </w:r>
    </w:p>
    <w:p w14:paraId="3CFC7371" w14:textId="77777777" w:rsidR="001A6BD7" w:rsidRDefault="001A6BD7" w:rsidP="001A6BD7">
      <w:pPr>
        <w:rPr>
          <w:rFonts w:ascii="Segoe UI Emoji" w:hAnsi="Segoe UI Emoji" w:cs="Segoe UI Emoji"/>
          <w:b/>
          <w:bCs/>
        </w:rPr>
      </w:pPr>
    </w:p>
    <w:p w14:paraId="6D47581B" w14:textId="77777777" w:rsidR="001A6BD7" w:rsidRDefault="001A6BD7" w:rsidP="001A6BD7">
      <w:pPr>
        <w:rPr>
          <w:rFonts w:ascii="Segoe UI Emoji" w:hAnsi="Segoe UI Emoji" w:cs="Segoe UI Emoji"/>
          <w:b/>
          <w:bCs/>
        </w:rPr>
      </w:pPr>
    </w:p>
    <w:p w14:paraId="1764CB76" w14:textId="77777777" w:rsidR="001A6BD7" w:rsidRDefault="001A6BD7" w:rsidP="001A6BD7">
      <w:pPr>
        <w:rPr>
          <w:rFonts w:ascii="Segoe UI Emoji" w:hAnsi="Segoe UI Emoji" w:cs="Segoe UI Emoji"/>
          <w:b/>
          <w:bCs/>
        </w:rPr>
      </w:pPr>
    </w:p>
    <w:p w14:paraId="7F160965" w14:textId="650BF938" w:rsidR="001A6BD7" w:rsidRPr="001A6BD7" w:rsidRDefault="001A6BD7" w:rsidP="001A6BD7">
      <w:pPr>
        <w:rPr>
          <w:b/>
          <w:bCs/>
        </w:rPr>
      </w:pPr>
      <w:r w:rsidRPr="001A6BD7">
        <w:rPr>
          <w:rFonts w:ascii="Segoe UI Emoji" w:hAnsi="Segoe UI Emoji" w:cs="Segoe UI Emoji"/>
          <w:b/>
          <w:bCs/>
        </w:rPr>
        <w:lastRenderedPageBreak/>
        <w:t>🔵</w:t>
      </w:r>
      <w:r w:rsidRPr="001A6BD7">
        <w:rPr>
          <w:b/>
          <w:bCs/>
        </w:rPr>
        <w:t xml:space="preserve"> Page 4 – Customer Insights</w:t>
      </w:r>
    </w:p>
    <w:p w14:paraId="0B736C65" w14:textId="77777777" w:rsidR="001A6BD7" w:rsidRPr="001A6BD7" w:rsidRDefault="001A6BD7" w:rsidP="001A6BD7">
      <w:r w:rsidRPr="001A6BD7">
        <w:t xml:space="preserve">“This page focuses on </w:t>
      </w:r>
      <w:r w:rsidRPr="001A6BD7">
        <w:rPr>
          <w:b/>
          <w:bCs/>
        </w:rPr>
        <w:t>our customers</w:t>
      </w:r>
      <w:r w:rsidRPr="001A6BD7">
        <w:t xml:space="preserve"> — who are our best customers, how often they buy, and which segments are most profitable.</w:t>
      </w:r>
      <w:r w:rsidRPr="001A6BD7">
        <w:br/>
        <w:t xml:space="preserve">I used a </w:t>
      </w:r>
      <w:r w:rsidRPr="001A6BD7">
        <w:rPr>
          <w:b/>
          <w:bCs/>
        </w:rPr>
        <w:t>table</w:t>
      </w:r>
      <w:r w:rsidRPr="001A6BD7">
        <w:t xml:space="preserve"> for Top 10 customers by sales and profit, and a </w:t>
      </w:r>
      <w:r w:rsidRPr="001A6BD7">
        <w:rPr>
          <w:b/>
          <w:bCs/>
        </w:rPr>
        <w:t>donut chart</w:t>
      </w:r>
      <w:r w:rsidRPr="001A6BD7">
        <w:t xml:space="preserve"> to compare new vs repeat customers.</w:t>
      </w:r>
      <w:r w:rsidRPr="001A6BD7">
        <w:br/>
        <w:t xml:space="preserve">There’s also a </w:t>
      </w:r>
      <w:r w:rsidRPr="001A6BD7">
        <w:rPr>
          <w:b/>
          <w:bCs/>
        </w:rPr>
        <w:t>KPI card</w:t>
      </w:r>
      <w:r w:rsidRPr="001A6BD7">
        <w:t xml:space="preserve"> showing average purchase frequency — which helps in understanding customer loyalty.</w:t>
      </w:r>
    </w:p>
    <w:p w14:paraId="6612062D" w14:textId="77777777" w:rsidR="001A6BD7" w:rsidRDefault="001A6BD7" w:rsidP="001A6BD7">
      <w:proofErr w:type="gramStart"/>
      <w:r w:rsidRPr="001A6BD7">
        <w:t>So</w:t>
      </w:r>
      <w:proofErr w:type="gramEnd"/>
      <w:r w:rsidRPr="001A6BD7">
        <w:t xml:space="preserve"> this page helps the company build strong relationships with high-value customers.”</w:t>
      </w:r>
    </w:p>
    <w:p w14:paraId="385DF45A" w14:textId="069314A1" w:rsidR="001A6BD7" w:rsidRPr="001A6BD7" w:rsidRDefault="001A6BD7" w:rsidP="001A6BD7">
      <w:r>
        <w:rPr>
          <w:noProof/>
        </w:rPr>
        <w:drawing>
          <wp:inline distT="0" distB="0" distL="0" distR="0" wp14:anchorId="538B0934" wp14:editId="6D78F37A">
            <wp:extent cx="5731510" cy="2969260"/>
            <wp:effectExtent l="0" t="0" r="0" b="0"/>
            <wp:docPr id="8776690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69034" name="Picture 8776690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E1FC" w14:textId="77777777" w:rsidR="001A6BD7" w:rsidRPr="001A6BD7" w:rsidRDefault="001A6BD7" w:rsidP="001A6BD7">
      <w:r w:rsidRPr="001A6BD7">
        <w:pict w14:anchorId="7773E893">
          <v:rect id="_x0000_i1065" style="width:0;height:1.5pt" o:hralign="center" o:hrstd="t" o:hr="t" fillcolor="#a0a0a0" stroked="f"/>
        </w:pict>
      </w:r>
    </w:p>
    <w:p w14:paraId="05ED27D0" w14:textId="77777777" w:rsidR="001A6BD7" w:rsidRDefault="001A6BD7" w:rsidP="001A6BD7">
      <w:pPr>
        <w:rPr>
          <w:rFonts w:ascii="Segoe UI Emoji" w:hAnsi="Segoe UI Emoji" w:cs="Segoe UI Emoji"/>
          <w:b/>
          <w:bCs/>
        </w:rPr>
      </w:pPr>
    </w:p>
    <w:p w14:paraId="5447A598" w14:textId="77777777" w:rsidR="001A6BD7" w:rsidRDefault="001A6BD7" w:rsidP="001A6BD7">
      <w:pPr>
        <w:rPr>
          <w:rFonts w:ascii="Segoe UI Emoji" w:hAnsi="Segoe UI Emoji" w:cs="Segoe UI Emoji"/>
          <w:b/>
          <w:bCs/>
        </w:rPr>
      </w:pPr>
    </w:p>
    <w:p w14:paraId="706D7349" w14:textId="77777777" w:rsidR="001A6BD7" w:rsidRDefault="001A6BD7" w:rsidP="001A6BD7">
      <w:pPr>
        <w:rPr>
          <w:rFonts w:ascii="Segoe UI Emoji" w:hAnsi="Segoe UI Emoji" w:cs="Segoe UI Emoji"/>
          <w:b/>
          <w:bCs/>
        </w:rPr>
      </w:pPr>
    </w:p>
    <w:p w14:paraId="60C14C6B" w14:textId="77777777" w:rsidR="001A6BD7" w:rsidRDefault="001A6BD7" w:rsidP="001A6BD7">
      <w:pPr>
        <w:rPr>
          <w:rFonts w:ascii="Segoe UI Emoji" w:hAnsi="Segoe UI Emoji" w:cs="Segoe UI Emoji"/>
          <w:b/>
          <w:bCs/>
        </w:rPr>
      </w:pPr>
    </w:p>
    <w:p w14:paraId="222F19F8" w14:textId="77777777" w:rsidR="001A6BD7" w:rsidRDefault="001A6BD7" w:rsidP="001A6BD7">
      <w:pPr>
        <w:rPr>
          <w:rFonts w:ascii="Segoe UI Emoji" w:hAnsi="Segoe UI Emoji" w:cs="Segoe UI Emoji"/>
          <w:b/>
          <w:bCs/>
        </w:rPr>
      </w:pPr>
    </w:p>
    <w:p w14:paraId="27D68D32" w14:textId="77777777" w:rsidR="001A6BD7" w:rsidRDefault="001A6BD7" w:rsidP="001A6BD7">
      <w:pPr>
        <w:rPr>
          <w:rFonts w:ascii="Segoe UI Emoji" w:hAnsi="Segoe UI Emoji" w:cs="Segoe UI Emoji"/>
          <w:b/>
          <w:bCs/>
        </w:rPr>
      </w:pPr>
    </w:p>
    <w:p w14:paraId="4A816121" w14:textId="0403FB91" w:rsidR="001A6BD7" w:rsidRPr="001A6BD7" w:rsidRDefault="001A6BD7" w:rsidP="001A6BD7">
      <w:pPr>
        <w:rPr>
          <w:b/>
          <w:bCs/>
        </w:rPr>
      </w:pPr>
      <w:r w:rsidRPr="001A6BD7">
        <w:rPr>
          <w:rFonts w:ascii="Segoe UI Emoji" w:hAnsi="Segoe UI Emoji" w:cs="Segoe UI Emoji"/>
          <w:b/>
          <w:bCs/>
        </w:rPr>
        <w:t>🟠</w:t>
      </w:r>
      <w:r w:rsidRPr="001A6BD7">
        <w:rPr>
          <w:b/>
          <w:bCs/>
        </w:rPr>
        <w:t xml:space="preserve"> Page 5 – Time Series Analysis</w:t>
      </w:r>
    </w:p>
    <w:p w14:paraId="60780DFF" w14:textId="77777777" w:rsidR="001A6BD7" w:rsidRPr="001A6BD7" w:rsidRDefault="001A6BD7" w:rsidP="001A6BD7">
      <w:r w:rsidRPr="001A6BD7">
        <w:t xml:space="preserve">“The last page focuses on </w:t>
      </w:r>
      <w:r w:rsidRPr="001A6BD7">
        <w:rPr>
          <w:b/>
          <w:bCs/>
        </w:rPr>
        <w:t>time-based trends</w:t>
      </w:r>
      <w:r w:rsidRPr="001A6BD7">
        <w:t>.</w:t>
      </w:r>
      <w:r w:rsidRPr="001A6BD7">
        <w:br/>
        <w:t xml:space="preserve">Here I used </w:t>
      </w:r>
      <w:r w:rsidRPr="001A6BD7">
        <w:rPr>
          <w:b/>
          <w:bCs/>
        </w:rPr>
        <w:t>line, area, and stacked column charts</w:t>
      </w:r>
      <w:r w:rsidRPr="001A6BD7">
        <w:t xml:space="preserve"> to show monthly, quarterly, and yearly sales patterns.</w:t>
      </w:r>
      <w:r w:rsidRPr="001A6BD7">
        <w:br/>
        <w:t xml:space="preserve">I added slicers for </w:t>
      </w:r>
      <w:r w:rsidRPr="001A6BD7">
        <w:rPr>
          <w:i/>
          <w:iCs/>
        </w:rPr>
        <w:t>Year</w:t>
      </w:r>
      <w:r w:rsidRPr="001A6BD7">
        <w:t xml:space="preserve">, </w:t>
      </w:r>
      <w:r w:rsidRPr="001A6BD7">
        <w:rPr>
          <w:i/>
          <w:iCs/>
        </w:rPr>
        <w:t>Month</w:t>
      </w:r>
      <w:r w:rsidRPr="001A6BD7">
        <w:t xml:space="preserve">, </w:t>
      </w:r>
      <w:r w:rsidRPr="001A6BD7">
        <w:rPr>
          <w:i/>
          <w:iCs/>
        </w:rPr>
        <w:t>Region</w:t>
      </w:r>
      <w:r w:rsidRPr="001A6BD7">
        <w:t xml:space="preserve">, and </w:t>
      </w:r>
      <w:r w:rsidRPr="001A6BD7">
        <w:rPr>
          <w:i/>
          <w:iCs/>
        </w:rPr>
        <w:t>Category</w:t>
      </w:r>
      <w:r w:rsidRPr="001A6BD7">
        <w:t xml:space="preserve"> — so the user can </w:t>
      </w:r>
      <w:proofErr w:type="spellStart"/>
      <w:r w:rsidRPr="001A6BD7">
        <w:t>analyze</w:t>
      </w:r>
      <w:proofErr w:type="spellEnd"/>
      <w:r w:rsidRPr="001A6BD7">
        <w:t xml:space="preserve"> seasonal sales patterns.</w:t>
      </w:r>
    </w:p>
    <w:p w14:paraId="78BDD5C3" w14:textId="77777777" w:rsidR="001A6BD7" w:rsidRDefault="001A6BD7" w:rsidP="001A6BD7">
      <w:r w:rsidRPr="001A6BD7">
        <w:t xml:space="preserve">The data clearly shows </w:t>
      </w:r>
      <w:r w:rsidRPr="001A6BD7">
        <w:rPr>
          <w:b/>
          <w:bCs/>
        </w:rPr>
        <w:t>sales peak in November and December</w:t>
      </w:r>
      <w:r w:rsidRPr="001A6BD7">
        <w:t>, especially during the holiday season — that’s a great insight for planning marketing campaigns and inventory.”</w:t>
      </w:r>
    </w:p>
    <w:p w14:paraId="24EDEC0D" w14:textId="59C105E9" w:rsidR="001A6BD7" w:rsidRPr="001A6BD7" w:rsidRDefault="001A6BD7" w:rsidP="001A6BD7">
      <w:r>
        <w:rPr>
          <w:noProof/>
        </w:rPr>
        <w:lastRenderedPageBreak/>
        <w:drawing>
          <wp:inline distT="0" distB="0" distL="0" distR="0" wp14:anchorId="5D0C902A" wp14:editId="173EC8A1">
            <wp:extent cx="5731510" cy="2941320"/>
            <wp:effectExtent l="0" t="0" r="0" b="0"/>
            <wp:docPr id="21003455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45592" name="Picture 21003455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C882" w14:textId="77777777" w:rsidR="001A6BD7" w:rsidRDefault="001A6BD7" w:rsidP="001A6BD7">
      <w:pPr>
        <w:rPr>
          <w:b/>
          <w:bCs/>
        </w:rPr>
      </w:pPr>
      <w:r w:rsidRPr="001A6BD7">
        <w:pict w14:anchorId="34AE5573">
          <v:rect id="_x0000_i1066" style="width:0;height:1.5pt" o:hralign="center" o:hrstd="t" o:hr="t" fillcolor="#a0a0a0" stroked="f"/>
        </w:pict>
      </w:r>
      <w:r w:rsidRPr="001A6BD7">
        <w:br/>
      </w:r>
      <w:r w:rsidRPr="001A6BD7">
        <w:rPr>
          <w:b/>
          <w:bCs/>
        </w:rPr>
        <w:t>Final Summary</w:t>
      </w:r>
      <w:r>
        <w:rPr>
          <w:b/>
          <w:bCs/>
        </w:rPr>
        <w:t xml:space="preserve">: </w:t>
      </w:r>
    </w:p>
    <w:p w14:paraId="5BC09BFA" w14:textId="52777E72" w:rsidR="001A6BD7" w:rsidRPr="001A6BD7" w:rsidRDefault="001A6BD7" w:rsidP="001A6BD7">
      <w:r w:rsidRPr="001A6BD7">
        <w:t>Using Power BI, I transformed raw Global Superstore data into a meaningful 5-page interactive report.</w:t>
      </w:r>
      <w:r w:rsidRPr="001A6BD7">
        <w:br/>
        <w:t xml:space="preserve">This dashboard helps managers make </w:t>
      </w:r>
      <w:r w:rsidRPr="001A6BD7">
        <w:rPr>
          <w:b/>
          <w:bCs/>
        </w:rPr>
        <w:t>data-driven decisions</w:t>
      </w:r>
      <w:r w:rsidRPr="001A6BD7">
        <w:t xml:space="preserve"> — like identifying top-performing regions, profitable products, and loyal customers.</w:t>
      </w:r>
      <w:r w:rsidRPr="001A6BD7">
        <w:br/>
        <w:t>It also helps track business trends over time and optimize discounts and logistics.</w:t>
      </w:r>
    </w:p>
    <w:p w14:paraId="072CAD9A" w14:textId="77777777" w:rsidR="001A6BD7" w:rsidRPr="001A6BD7" w:rsidRDefault="001A6BD7" w:rsidP="001A6BD7">
      <w:r w:rsidRPr="001A6BD7">
        <w:t>Through this project, I learned how to clean data in Power Query, build DAX measures, design visual dashboards, and most importantly, tell a story through data.”</w:t>
      </w:r>
    </w:p>
    <w:sectPr w:rsidR="001A6BD7" w:rsidRPr="001A6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D7"/>
    <w:rsid w:val="000C1F1A"/>
    <w:rsid w:val="001A6BD7"/>
    <w:rsid w:val="002B2819"/>
    <w:rsid w:val="004D6B53"/>
    <w:rsid w:val="004E1EA9"/>
    <w:rsid w:val="00961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1CF2A"/>
  <w15:chartTrackingRefBased/>
  <w15:docId w15:val="{E2A58797-05E5-4EB4-BF37-33B0A9F9B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B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B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B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B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B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B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Dinne</dc:creator>
  <cp:keywords/>
  <dc:description/>
  <cp:lastModifiedBy>Ramesh Dinne</cp:lastModifiedBy>
  <cp:revision>1</cp:revision>
  <dcterms:created xsi:type="dcterms:W3CDTF">2025-11-02T05:22:00Z</dcterms:created>
  <dcterms:modified xsi:type="dcterms:W3CDTF">2025-11-02T05:28:00Z</dcterms:modified>
</cp:coreProperties>
</file>