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Here are some common ACL questions and answers in ServiceNow: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Basic Concepts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What is an ACL?</w:t>
      </w:r>
    </w:p>
    <w:p w:rsidR="00000000" w:rsidDel="00000000" w:rsidP="00000000" w:rsidRDefault="00000000" w:rsidRPr="00000000" w14:paraId="00000004">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 Access Control List (ACL) is a rule that determines whether a user has access to a specific record or field within a table. It's a powerful security mechanism in ServiceNow to control data visibility and editability.</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What are the different types of ACLs?</w:t>
      </w:r>
    </w:p>
    <w:p w:rsidR="00000000" w:rsidDel="00000000" w:rsidP="00000000" w:rsidRDefault="00000000" w:rsidRPr="00000000" w14:paraId="00000006">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Table ACLs:</w:t>
      </w:r>
      <w:r w:rsidDel="00000000" w:rsidR="00000000" w:rsidRPr="00000000">
        <w:rPr>
          <w:rtl w:val="0"/>
        </w:rPr>
        <w:t xml:space="preserve"> Control access to entire records within a table.</w:t>
      </w:r>
    </w:p>
    <w:p w:rsidR="00000000" w:rsidDel="00000000" w:rsidP="00000000" w:rsidRDefault="00000000" w:rsidRPr="00000000" w14:paraId="0000000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Field ACLs:</w:t>
      </w:r>
      <w:r w:rsidDel="00000000" w:rsidR="00000000" w:rsidRPr="00000000">
        <w:rPr>
          <w:rtl w:val="0"/>
        </w:rPr>
        <w:t xml:space="preserve"> Control access to specific fields within a record.</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does ACL processing work?</w:t>
      </w:r>
    </w:p>
    <w:p w:rsidR="00000000" w:rsidDel="00000000" w:rsidP="00000000" w:rsidRDefault="00000000" w:rsidRPr="00000000" w14:paraId="00000009">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ACLs are evaluated in a specific order, with the first matching rule determining the access level.</w:t>
      </w:r>
    </w:p>
    <w:p w:rsidR="00000000" w:rsidDel="00000000" w:rsidP="00000000" w:rsidRDefault="00000000" w:rsidRPr="00000000" w14:paraId="0000000A">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multiple ACLs apply, the one with the highest priority (determined by the order) takes precedence.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Advanced Concepts</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What is the role of the script field in an ACL?</w:t>
      </w:r>
    </w:p>
    <w:p w:rsidR="00000000" w:rsidDel="00000000" w:rsidP="00000000" w:rsidRDefault="00000000" w:rsidRPr="00000000" w14:paraId="0000000D">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script field allows you to write custom scripts to define complex access conditions based on various factors like user roles, record attributes, or time-based conditions.</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can you use ACLs to implement role-based access control?</w:t>
      </w:r>
    </w:p>
    <w:p w:rsidR="00000000" w:rsidDel="00000000" w:rsidP="00000000" w:rsidRDefault="00000000" w:rsidRPr="00000000" w14:paraId="0000000F">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By defining ACLs based on user roles, you can grant different levels of access to different groups of users. For example, administrators can have full access, while regular users may only be allowed to view certain records.</w:t>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What is the difference between active and inactive ACLs?</w:t>
      </w:r>
    </w:p>
    <w:p w:rsidR="00000000" w:rsidDel="00000000" w:rsidP="00000000" w:rsidRDefault="00000000" w:rsidRPr="00000000" w14:paraId="0000001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Active ACLs:</w:t>
      </w:r>
      <w:r w:rsidDel="00000000" w:rsidR="00000000" w:rsidRPr="00000000">
        <w:rPr>
          <w:rtl w:val="0"/>
        </w:rPr>
        <w:t xml:space="preserve"> Are currently enforced and affect user access.</w:t>
      </w:r>
    </w:p>
    <w:p w:rsidR="00000000" w:rsidDel="00000000" w:rsidP="00000000" w:rsidRDefault="00000000" w:rsidRPr="00000000" w14:paraId="0000001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Inactive ACLs:</w:t>
      </w:r>
      <w:r w:rsidDel="00000000" w:rsidR="00000000" w:rsidRPr="00000000">
        <w:rPr>
          <w:rtl w:val="0"/>
        </w:rPr>
        <w:t xml:space="preserve"> Are not enforced and do not impact user access. They can be useful for testing or future implementation.</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can you troubleshoot ACL issues?</w:t>
      </w:r>
    </w:p>
    <w:p w:rsidR="00000000" w:rsidDel="00000000" w:rsidP="00000000" w:rsidRDefault="00000000" w:rsidRPr="00000000" w14:paraId="0000001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Check ACL Order:</w:t>
      </w:r>
      <w:r w:rsidDel="00000000" w:rsidR="00000000" w:rsidRPr="00000000">
        <w:rPr>
          <w:rtl w:val="0"/>
        </w:rPr>
        <w:t xml:space="preserve"> Ensure that ACLs are ordered correctly to prioritize the desired access levels.</w:t>
      </w:r>
    </w:p>
    <w:p w:rsidR="00000000" w:rsidDel="00000000" w:rsidP="00000000" w:rsidRDefault="00000000" w:rsidRPr="00000000" w14:paraId="00000015">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Review Script Logic:</w:t>
      </w:r>
      <w:r w:rsidDel="00000000" w:rsidR="00000000" w:rsidRPr="00000000">
        <w:rPr>
          <w:rtl w:val="0"/>
        </w:rPr>
        <w:t xml:space="preserve"> If using script-based ACLs, verify the script logic to ensure it's working as intended.</w:t>
      </w:r>
    </w:p>
    <w:p w:rsidR="00000000" w:rsidDel="00000000" w:rsidP="00000000" w:rsidRDefault="00000000" w:rsidRPr="00000000" w14:paraId="00000016">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Test User Roles and Permissions:</w:t>
      </w:r>
      <w:r w:rsidDel="00000000" w:rsidR="00000000" w:rsidRPr="00000000">
        <w:rPr>
          <w:rtl w:val="0"/>
        </w:rPr>
        <w:t xml:space="preserve"> Confirm that users have the necessary roles and permissions to trigger the desired ACL conditions.</w:t>
      </w:r>
    </w:p>
    <w:p w:rsidR="00000000" w:rsidDel="00000000" w:rsidP="00000000" w:rsidRDefault="00000000" w:rsidRPr="00000000" w14:paraId="00000017">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Use ServiceNow's ACL Debugger:</w:t>
      </w:r>
      <w:r w:rsidDel="00000000" w:rsidR="00000000" w:rsidRPr="00000000">
        <w:rPr>
          <w:rtl w:val="0"/>
        </w:rPr>
        <w:t xml:space="preserve"> This tool can help you step through ACL evaluations and identify potential issues.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Practical Scenarios</w:t>
      </w:r>
    </w:p>
    <w:p w:rsidR="00000000" w:rsidDel="00000000" w:rsidP="00000000" w:rsidRDefault="00000000" w:rsidRPr="00000000" w14:paraId="0000001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can you restrict access to sensitive information based on user roles?</w:t>
      </w:r>
    </w:p>
    <w:p w:rsidR="00000000" w:rsidDel="00000000" w:rsidP="00000000" w:rsidRDefault="00000000" w:rsidRPr="00000000" w14:paraId="0000001A">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Create ACLs that check the user's role and only allow access to specific fields or records if the user belongs to a certain role.</w:t>
      </w:r>
    </w:p>
    <w:p w:rsidR="00000000" w:rsidDel="00000000" w:rsidP="00000000" w:rsidRDefault="00000000" w:rsidRPr="00000000" w14:paraId="0000001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can you prevent users from accidentally deleting important records?</w:t>
      </w:r>
    </w:p>
    <w:p w:rsidR="00000000" w:rsidDel="00000000" w:rsidP="00000000" w:rsidRDefault="00000000" w:rsidRPr="00000000" w14:paraId="0000001C">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 ACLs that deny delete access to critical records for all users except administrators.</w:t>
      </w:r>
    </w:p>
    <w:p w:rsidR="00000000" w:rsidDel="00000000" w:rsidP="00000000" w:rsidRDefault="00000000" w:rsidRPr="00000000" w14:paraId="0000001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can you enforce data privacy regulations using ACLs?</w:t>
      </w:r>
    </w:p>
    <w:p w:rsidR="00000000" w:rsidDel="00000000" w:rsidP="00000000" w:rsidRDefault="00000000" w:rsidRPr="00000000" w14:paraId="0000001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By carefully defining ACLs, you can ensure that only authorized users can access and modify sensitive data, helping to comply with data privacy laws like GDPR and CCPA.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Remember, ACLs are a powerful tool, but they should be used judiciously to maintain a balance between security and usability.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Would you like to delve deeper into a specific ACL topic or scenario?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