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C1068E">
            <w:pPr>
              <w:spacing w:line="276" w:lineRule="auto"/>
            </w:pPr>
            <w:r w:rsidRPr="00A370C4">
              <w:t xml:space="preserve">Occupation/Trade of the Training: </w:t>
            </w:r>
            <w:r w:rsidR="00B42577">
              <w:t>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136D5">
            <w:pPr>
              <w:spacing w:line="276" w:lineRule="auto"/>
            </w:pPr>
            <w:r w:rsidRPr="00A370C4">
              <w:t>Venue for Training (Location/ District):</w:t>
            </w:r>
            <w:r w:rsidR="00FD0F59" w:rsidRPr="00A370C4">
              <w:t xml:space="preserve"> ………………. / </w:t>
            </w:r>
            <w:r w:rsidR="003136D5">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6C2A49" w:rsidP="00BA1B98">
            <w:pPr>
              <w:spacing w:line="276" w:lineRule="auto"/>
            </w:pPr>
            <w:r>
              <w:t xml:space="preserve">   Contact </w:t>
            </w:r>
            <w:proofErr w:type="spellStart"/>
            <w:r>
              <w:t>Person</w:t>
            </w:r>
            <w:proofErr w:type="gramStart"/>
            <w:r>
              <w:t>:Upendra</w:t>
            </w:r>
            <w:proofErr w:type="spellEnd"/>
            <w:proofErr w:type="gramEnd"/>
            <w:r>
              <w:t xml:space="preserve"> </w:t>
            </w:r>
            <w:proofErr w:type="spellStart"/>
            <w:r>
              <w:t>Bahadur</w:t>
            </w:r>
            <w:proofErr w:type="spellEnd"/>
            <w:r>
              <w:t xml:space="preserve"> </w:t>
            </w:r>
            <w:proofErr w:type="spellStart"/>
            <w:r>
              <w:t>Khadka</w:t>
            </w:r>
            <w:proofErr w:type="spellEnd"/>
            <w:r>
              <w:t xml:space="preserve">  </w:t>
            </w:r>
            <w:bookmarkStart w:id="0" w:name="_GoBack"/>
            <w:bookmarkEnd w:id="0"/>
            <w:r w:rsidR="009000B8"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009000B8" w:rsidRPr="00A370C4">
              <w:t xml:space="preserve">                                                                                 </w:t>
            </w:r>
          </w:p>
          <w:p w:rsidR="009000B8" w:rsidRPr="00A370C4" w:rsidRDefault="009000B8" w:rsidP="00BA1B98">
            <w:pPr>
              <w:spacing w:line="276" w:lineRule="auto"/>
            </w:pPr>
            <w:r w:rsidRPr="00A370C4">
              <w:t xml:space="preserve">   Signature:                       </w:t>
            </w:r>
            <w:r w:rsidR="00C1068E">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FF1" w:rsidRDefault="00706FF1">
      <w:r>
        <w:separator/>
      </w:r>
    </w:p>
  </w:endnote>
  <w:endnote w:type="continuationSeparator" w:id="0">
    <w:p w:rsidR="00706FF1" w:rsidRDefault="0070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FF1" w:rsidRDefault="00706FF1">
      <w:r>
        <w:separator/>
      </w:r>
    </w:p>
  </w:footnote>
  <w:footnote w:type="continuationSeparator" w:id="0">
    <w:p w:rsidR="00706FF1" w:rsidRDefault="00706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06FF1"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6C2A49">
      <w:rPr>
        <w:rStyle w:val="PageNumber"/>
        <w:noProof/>
      </w:rPr>
      <w:t>2</w:t>
    </w:r>
    <w:r>
      <w:rPr>
        <w:rStyle w:val="PageNumber"/>
      </w:rPr>
      <w:fldChar w:fldCharType="end"/>
    </w:r>
  </w:p>
  <w:p w:rsidR="003448C1" w:rsidRPr="00056239" w:rsidRDefault="00706FF1"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706FF1"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79FD"/>
    <w:rsid w:val="00294E72"/>
    <w:rsid w:val="003136D5"/>
    <w:rsid w:val="00376F6A"/>
    <w:rsid w:val="0038453F"/>
    <w:rsid w:val="0038762F"/>
    <w:rsid w:val="004A4396"/>
    <w:rsid w:val="004B63A1"/>
    <w:rsid w:val="004B7CFA"/>
    <w:rsid w:val="00550463"/>
    <w:rsid w:val="006013EF"/>
    <w:rsid w:val="006201A0"/>
    <w:rsid w:val="00655E70"/>
    <w:rsid w:val="006C2A49"/>
    <w:rsid w:val="00706FF1"/>
    <w:rsid w:val="008276E8"/>
    <w:rsid w:val="009000B8"/>
    <w:rsid w:val="00904BA2"/>
    <w:rsid w:val="00A249DA"/>
    <w:rsid w:val="00A370C4"/>
    <w:rsid w:val="00B21DA4"/>
    <w:rsid w:val="00B42577"/>
    <w:rsid w:val="00B70C28"/>
    <w:rsid w:val="00BA1B98"/>
    <w:rsid w:val="00BE3508"/>
    <w:rsid w:val="00C1068E"/>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2EDC7-77C1-4E3C-9C01-2FAF53718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2021-02-02T09:14:00Z</dcterms:modified>
</cp:coreProperties>
</file>