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59D9" w:rsidRPr="00B359D9" w:rsidRDefault="00B359D9" w:rsidP="00B359D9">
      <w:r w:rsidRPr="00B359D9">
        <w:t xml:space="preserve">Overview </w:t>
      </w:r>
    </w:p>
    <w:p w:rsidR="00B359D9" w:rsidRPr="00B359D9" w:rsidRDefault="00B359D9" w:rsidP="00B359D9">
      <w:r w:rsidRPr="00B359D9">
        <w:t>The Department of Mechanical Engineering was established in the year 1996 and offers an Undergraduate Programme (B.E.) in Mechanical Engineering which is accredited by NBA, New Delhi and IET - UK. The department also offers a Postgraduate Programme (M.E.) in Industrial Safety Engineering and a Ph.D. programme. The department is equipped with excellent laboratory facilities since inception. The Department has obtained funding of Rs. 1.20 crores from various government agencies for research and development. The department has a team of committed faculty members who are not only well qualified but also fortified by rich industrial, research and teaching experience. The Department intends to establish 'Centres of Excellence' in Industrial Pumps in collaboration with Aqua Sub Pumps, Coimbatore and Harita Tech Serve Ltd.'s Product Development Research Centre, Chennai.</w:t>
      </w:r>
    </w:p>
    <w:p w:rsidR="00B359D9" w:rsidRPr="00B359D9" w:rsidRDefault="00B359D9" w:rsidP="00B359D9">
      <w:r w:rsidRPr="00B359D9">
        <w:t xml:space="preserve">Vision </w:t>
      </w:r>
    </w:p>
    <w:p w:rsidR="00B359D9" w:rsidRPr="00B359D9" w:rsidRDefault="00B359D9" w:rsidP="00B359D9">
      <w:r w:rsidRPr="00B359D9">
        <w:t>To excel in Mechanical Engineering education by imparting industry-relevant knowledge and skills, implementing effective teaching methodologies, nurturing innovation, and contributing to societal and entrepreneurial development.</w:t>
      </w:r>
    </w:p>
    <w:p w:rsidR="00B359D9" w:rsidRPr="00B359D9" w:rsidRDefault="00B359D9" w:rsidP="00B359D9">
      <w:r w:rsidRPr="00B359D9">
        <w:t xml:space="preserve">Mission </w:t>
      </w:r>
    </w:p>
    <w:p w:rsidR="00B359D9" w:rsidRPr="00B359D9" w:rsidRDefault="00B359D9" w:rsidP="00B359D9">
      <w:pPr>
        <w:numPr>
          <w:ilvl w:val="0"/>
          <w:numId w:val="1"/>
        </w:numPr>
      </w:pPr>
      <w:r w:rsidRPr="00B359D9">
        <w:t>To achieve a dynamic and inclusive learning environment through teaching pedagogies and continuous improvement of teaching and learning process.</w:t>
      </w:r>
    </w:p>
    <w:p w:rsidR="00B359D9" w:rsidRPr="00B359D9" w:rsidRDefault="00B359D9" w:rsidP="00B359D9">
      <w:pPr>
        <w:numPr>
          <w:ilvl w:val="0"/>
          <w:numId w:val="1"/>
        </w:numPr>
      </w:pPr>
      <w:r w:rsidRPr="00B359D9">
        <w:t>To enhance the knowledge and skills of students and faculty through research, industry collaboration, and continuous learning.</w:t>
      </w:r>
    </w:p>
    <w:p w:rsidR="00B359D9" w:rsidRPr="00B359D9" w:rsidRDefault="00B359D9" w:rsidP="00B359D9">
      <w:pPr>
        <w:numPr>
          <w:ilvl w:val="0"/>
          <w:numId w:val="1"/>
        </w:numPr>
      </w:pPr>
      <w:r w:rsidRPr="00B359D9">
        <w:t>To produce competent and innovative engineers capable of meeting the evolving needs of industry, society, and entrepreneurial development.</w:t>
      </w:r>
    </w:p>
    <w:p w:rsidR="00B359D9" w:rsidRPr="00B359D9" w:rsidRDefault="00B359D9" w:rsidP="00B359D9">
      <w:r w:rsidRPr="00B359D9">
        <w:t xml:space="preserve">Career Opportunities </w:t>
      </w:r>
    </w:p>
    <w:p w:rsidR="00B359D9" w:rsidRPr="00B359D9" w:rsidRDefault="00B359D9" w:rsidP="00B359D9">
      <w:pPr>
        <w:numPr>
          <w:ilvl w:val="0"/>
          <w:numId w:val="2"/>
        </w:numPr>
      </w:pPr>
      <w:r w:rsidRPr="00B359D9">
        <w:t>After the successful completion of the degree, the graduates will be able to get job offers in the major domains which are not limited to Production, Design, Energy, Safety, Quality management, Robotics and Automation, Control and instrumentation, Constructions and Research and Development.</w:t>
      </w:r>
    </w:p>
    <w:p w:rsidR="00B359D9" w:rsidRPr="00B359D9" w:rsidRDefault="00B359D9" w:rsidP="00B359D9">
      <w:pPr>
        <w:numPr>
          <w:ilvl w:val="0"/>
          <w:numId w:val="2"/>
        </w:numPr>
      </w:pPr>
      <w:r w:rsidRPr="00B359D9">
        <w:t>The graduate can become an entrepreneur.</w:t>
      </w:r>
    </w:p>
    <w:p w:rsidR="00B359D9" w:rsidRPr="00B359D9" w:rsidRDefault="00B359D9" w:rsidP="00B359D9">
      <w:pPr>
        <w:numPr>
          <w:ilvl w:val="0"/>
          <w:numId w:val="2"/>
        </w:numPr>
      </w:pPr>
      <w:r w:rsidRPr="00B359D9">
        <w:t>The graduates are eligible to do higher studies such as M.E, M. Tech, M. B. A, M.S and Integrated PhD in India as well as abroad by clearing the qualifying examinations.</w:t>
      </w:r>
    </w:p>
    <w:p w:rsidR="00B359D9" w:rsidRPr="00B359D9" w:rsidRDefault="00B359D9" w:rsidP="00B359D9">
      <w:r w:rsidRPr="00B359D9">
        <w:t xml:space="preserve">PEO </w:t>
      </w:r>
    </w:p>
    <w:p w:rsidR="00B359D9" w:rsidRPr="00B359D9" w:rsidRDefault="00B359D9" w:rsidP="00B359D9">
      <w:pPr>
        <w:numPr>
          <w:ilvl w:val="0"/>
          <w:numId w:val="3"/>
        </w:numPr>
      </w:pPr>
      <w:r w:rsidRPr="00B359D9">
        <w:t>Apply foundational knowledge and skills to effectively solve real-world problems, demonstrating advanced problem-solving abilities, strong communication, and the ability to continuously upgrade expertise in response to emerging technologies.</w:t>
      </w:r>
    </w:p>
    <w:p w:rsidR="00B359D9" w:rsidRPr="00B359D9" w:rsidRDefault="00B359D9" w:rsidP="00B359D9">
      <w:pPr>
        <w:numPr>
          <w:ilvl w:val="0"/>
          <w:numId w:val="3"/>
        </w:numPr>
      </w:pPr>
      <w:r w:rsidRPr="00B359D9">
        <w:lastRenderedPageBreak/>
        <w:t xml:space="preserve">Innovate and implement engineering solutions through research and development to </w:t>
      </w:r>
      <w:proofErr w:type="spellStart"/>
      <w:r w:rsidRPr="00B359D9">
        <w:t>fulfill</w:t>
      </w:r>
      <w:proofErr w:type="spellEnd"/>
      <w:r w:rsidRPr="00B359D9">
        <w:t xml:space="preserve"> industrial and societal requirements.</w:t>
      </w:r>
    </w:p>
    <w:p w:rsidR="00B359D9" w:rsidRPr="00B359D9" w:rsidRDefault="00B359D9" w:rsidP="00B359D9">
      <w:pPr>
        <w:numPr>
          <w:ilvl w:val="0"/>
          <w:numId w:val="3"/>
        </w:numPr>
      </w:pPr>
      <w:r w:rsidRPr="00B359D9">
        <w:t>Assist in developing innovative thinking, engaging in entrepreneurial ventures or pursuing higher studies, upholding ethical practices, and contributing to a sustainable and healthy society.</w:t>
      </w:r>
    </w:p>
    <w:p w:rsidR="00D93193" w:rsidRDefault="00D93193"/>
    <w:sectPr w:rsidR="00D93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24577"/>
    <w:multiLevelType w:val="multilevel"/>
    <w:tmpl w:val="5DB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86BF6"/>
    <w:multiLevelType w:val="multilevel"/>
    <w:tmpl w:val="267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36574"/>
    <w:multiLevelType w:val="multilevel"/>
    <w:tmpl w:val="B35A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175104">
    <w:abstractNumId w:val="0"/>
  </w:num>
  <w:num w:numId="2" w16cid:durableId="1879394436">
    <w:abstractNumId w:val="2"/>
  </w:num>
  <w:num w:numId="3" w16cid:durableId="401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93"/>
    <w:rsid w:val="00B359D9"/>
    <w:rsid w:val="00D93193"/>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9B8CA-C3A6-48BB-8BD3-CD98CC64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1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193"/>
    <w:rPr>
      <w:rFonts w:eastAsiaTheme="majorEastAsia" w:cstheme="majorBidi"/>
      <w:color w:val="272727" w:themeColor="text1" w:themeTint="D8"/>
    </w:rPr>
  </w:style>
  <w:style w:type="paragraph" w:styleId="Title">
    <w:name w:val="Title"/>
    <w:basedOn w:val="Normal"/>
    <w:next w:val="Normal"/>
    <w:link w:val="TitleChar"/>
    <w:uiPriority w:val="10"/>
    <w:qFormat/>
    <w:rsid w:val="00D9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193"/>
    <w:pPr>
      <w:spacing w:before="160"/>
      <w:jc w:val="center"/>
    </w:pPr>
    <w:rPr>
      <w:i/>
      <w:iCs/>
      <w:color w:val="404040" w:themeColor="text1" w:themeTint="BF"/>
    </w:rPr>
  </w:style>
  <w:style w:type="character" w:customStyle="1" w:styleId="QuoteChar">
    <w:name w:val="Quote Char"/>
    <w:basedOn w:val="DefaultParagraphFont"/>
    <w:link w:val="Quote"/>
    <w:uiPriority w:val="29"/>
    <w:rsid w:val="00D93193"/>
    <w:rPr>
      <w:i/>
      <w:iCs/>
      <w:color w:val="404040" w:themeColor="text1" w:themeTint="BF"/>
    </w:rPr>
  </w:style>
  <w:style w:type="paragraph" w:styleId="ListParagraph">
    <w:name w:val="List Paragraph"/>
    <w:basedOn w:val="Normal"/>
    <w:uiPriority w:val="34"/>
    <w:qFormat/>
    <w:rsid w:val="00D93193"/>
    <w:pPr>
      <w:ind w:left="720"/>
      <w:contextualSpacing/>
    </w:pPr>
  </w:style>
  <w:style w:type="character" w:styleId="IntenseEmphasis">
    <w:name w:val="Intense Emphasis"/>
    <w:basedOn w:val="DefaultParagraphFont"/>
    <w:uiPriority w:val="21"/>
    <w:qFormat/>
    <w:rsid w:val="00D93193"/>
    <w:rPr>
      <w:i/>
      <w:iCs/>
      <w:color w:val="2F5496" w:themeColor="accent1" w:themeShade="BF"/>
    </w:rPr>
  </w:style>
  <w:style w:type="paragraph" w:styleId="IntenseQuote">
    <w:name w:val="Intense Quote"/>
    <w:basedOn w:val="Normal"/>
    <w:next w:val="Normal"/>
    <w:link w:val="IntenseQuoteChar"/>
    <w:uiPriority w:val="30"/>
    <w:qFormat/>
    <w:rsid w:val="00D93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193"/>
    <w:rPr>
      <w:i/>
      <w:iCs/>
      <w:color w:val="2F5496" w:themeColor="accent1" w:themeShade="BF"/>
    </w:rPr>
  </w:style>
  <w:style w:type="character" w:styleId="IntenseReference">
    <w:name w:val="Intense Reference"/>
    <w:basedOn w:val="DefaultParagraphFont"/>
    <w:uiPriority w:val="32"/>
    <w:qFormat/>
    <w:rsid w:val="00D931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2025-10-18T15:22:00Z</dcterms:created>
  <dcterms:modified xsi:type="dcterms:W3CDTF">2025-10-18T15:22:00Z</dcterms:modified>
</cp:coreProperties>
</file>