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PL/SQL TO RUN EXPLICIT CURSOR EXAMPLE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create table customers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(ID int, NAME varchar(20), AGE int, ADDRESS varchar(20), SALARY Decimal(7,2))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(1,'Ramesh',32,'Ahmadabad', 2500.00);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(2,'Khilan',25,'Delhi', 2000.00);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(3,'Koushik',23,'Kota', 2500.00);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(4,'Chaitali',25,'Mumbai', 7000.00);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(5,'Hardik',27,'Bhopal', 9000.00);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(6,'Komal',22,'MP', 5000.00);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DECLARE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c_id customers.id%type;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c_name customers.name%type;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c_addr customers.address%type;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CURSOR c_customers is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SELECT id, name, address FROM customers;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BEGIN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OPEN c_customers;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LOOP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FETCH c_customers into c_id, c_name, c_addr;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EXIT WHEN c_customers%notfound;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dbms_output.put_line(c_id || ' ' || c_name || ' ' || c_addr);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END LOOP;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CLOSE c_customers; 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END;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ar a-base-font-family-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LibreOffice/7.4.2.3$Linux_X86_64 LibreOffice_project/40$Build-3</Application>
  <AppVersion>15.0000</AppVersion>
  <Pages>1</Pages>
  <Words>100</Words>
  <Characters>777</Characters>
  <CharactersWithSpaces>929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2023-01-12T09:24:58Z</dcterms:created>
  <dc:creator/>
  <dc:description/>
  <dc:language>en-IN</dc:language>
  <cp:lastModifiedBy/>
  <dcterms:modified xsi:type="dcterms:W3CDTF">2023-01-13T12:31:15Z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