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ADE05" w14:textId="77777777" w:rsidR="00613A6D" w:rsidRPr="00613A6D" w:rsidRDefault="00613A6D" w:rsidP="00613A6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Feature toggling, also known as feature flags or feature switches, is a software development technique that enables you to control the availability and behavior of specific features within an application. It allows you to toggle features on or off dynamically without deploying new code, providing greater flexibility and control over feature releases.</w:t>
      </w:r>
    </w:p>
    <w:p w14:paraId="2F543DA2" w14:textId="77777777" w:rsidR="00613A6D" w:rsidRPr="00613A6D" w:rsidRDefault="00613A6D" w:rsidP="00613A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Advantages of Feature Toggling:</w:t>
      </w:r>
    </w:p>
    <w:p w14:paraId="4DCD4532" w14:textId="77777777" w:rsidR="00613A6D" w:rsidRPr="00613A6D" w:rsidRDefault="00613A6D" w:rsidP="00613A6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Progressive Deployment: Feature toggles enable you to gradually roll out new features to a subset of users or specific environments. This allows for controlled testing and validation before a full release.</w:t>
      </w:r>
    </w:p>
    <w:p w14:paraId="56E464BB" w14:textId="77777777" w:rsidR="00613A6D" w:rsidRPr="00613A6D" w:rsidRDefault="00613A6D" w:rsidP="00613A6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Continuous Integration and Delivery: Feature toggling supports continuous integration and delivery practices by decoupling feature deployment from code deployment. Features can be toggled independently, reducing the risk associated with deploying large, complex changes.</w:t>
      </w:r>
    </w:p>
    <w:p w14:paraId="12F94469" w14:textId="77777777" w:rsidR="00613A6D" w:rsidRPr="00613A6D" w:rsidRDefault="00613A6D" w:rsidP="00613A6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A/B Testing and Experimentation: Feature toggles facilitate A/B testing, where different versions of a feature are served to different users or groups. This enables you to measure the impact of a feature and gather valuable feedback before making it widely available.</w:t>
      </w:r>
    </w:p>
    <w:p w14:paraId="7FC227E3" w14:textId="77777777" w:rsidR="00613A6D" w:rsidRPr="00613A6D" w:rsidRDefault="00613A6D" w:rsidP="00613A6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Rollback and Recovery: In case of issues or bugs, feature toggles provide a way to quickly disable or roll back a feature without requiring a full deployment rollback. This allows for rapid recovery and minimizes downtime.</w:t>
      </w:r>
    </w:p>
    <w:p w14:paraId="56813510" w14:textId="77777777" w:rsidR="00613A6D" w:rsidRPr="00613A6D" w:rsidRDefault="00613A6D" w:rsidP="00613A6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Maintenance and Hotfixes: Feature toggles can be utilized for enabling or disabling features during maintenance or hotfixes. This allows you to apply patches or address issues without disrupting the entire application.</w:t>
      </w:r>
    </w:p>
    <w:p w14:paraId="35DD7B8F" w14:textId="77777777" w:rsidR="00613A6D" w:rsidRPr="00613A6D" w:rsidRDefault="00613A6D" w:rsidP="00613A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Some common use cases for feature toggling include:</w:t>
      </w:r>
    </w:p>
    <w:p w14:paraId="0CD9E123" w14:textId="77777777" w:rsidR="00613A6D" w:rsidRPr="00613A6D" w:rsidRDefault="00613A6D" w:rsidP="00613A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Gradual rollout of new features to different user groups or environments.</w:t>
      </w:r>
    </w:p>
    <w:p w14:paraId="1D9EBA6F" w14:textId="77777777" w:rsidR="00613A6D" w:rsidRPr="00613A6D" w:rsidRDefault="00613A6D" w:rsidP="00613A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Enabling or disabling experimental features for A/B testing or user feedback.</w:t>
      </w:r>
    </w:p>
    <w:p w14:paraId="6D62E912" w14:textId="77777777" w:rsidR="00613A6D" w:rsidRPr="00613A6D" w:rsidRDefault="00613A6D" w:rsidP="00613A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Canary releases, where a feature is deployed to a subset of users for validation before a full release.</w:t>
      </w:r>
    </w:p>
    <w:p w14:paraId="069452F3" w14:textId="77777777" w:rsidR="00613A6D" w:rsidRPr="00613A6D" w:rsidRDefault="00613A6D" w:rsidP="00613A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Operational toggles for controlling application behavior, such as logging levels or debugging options.</w:t>
      </w:r>
    </w:p>
    <w:p w14:paraId="033EEE0D" w14:textId="77777777" w:rsidR="00613A6D" w:rsidRPr="00613A6D" w:rsidRDefault="00613A6D" w:rsidP="00613A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FF4J (Feature Flipping for Java) is an open-source feature toggling library specifically designed for Java applications. It provides a simple and lightweight implementation of feature toggles, supporting various strategies and integrations.</w:t>
      </w:r>
    </w:p>
    <w:p w14:paraId="203F1DED" w14:textId="77777777" w:rsidR="00613A6D" w:rsidRPr="00613A6D" w:rsidRDefault="00613A6D" w:rsidP="00613A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Advantages of FF4J:</w:t>
      </w:r>
    </w:p>
    <w:p w14:paraId="306BBF3A" w14:textId="77777777" w:rsidR="00613A6D" w:rsidRPr="00613A6D" w:rsidRDefault="00613A6D" w:rsidP="00613A6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lastRenderedPageBreak/>
        <w:t>Lightweight and Easy to Use: FF4J is designed to be lightweight and easy to integrate into Java applications, making it simple to get started with feature toggling.</w:t>
      </w:r>
    </w:p>
    <w:p w14:paraId="3093F268" w14:textId="77777777" w:rsidR="00613A6D" w:rsidRPr="00613A6D" w:rsidRDefault="00613A6D" w:rsidP="00613A6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Flexible Feature Management: FF4J provides a feature management console where you can define and manage features dynamically. It supports different storage options for storing feature configuration.</w:t>
      </w:r>
    </w:p>
    <w:p w14:paraId="36C74D8F" w14:textId="77777777" w:rsidR="00613A6D" w:rsidRPr="00613A6D" w:rsidRDefault="00613A6D" w:rsidP="00613A6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Integration with Spring Boot: FF4J integrates seamlessly with Spring Boot, a popular Java framework. It provides auto-configuration and annotations to simplify the setup and usage within Spring Boot applications.</w:t>
      </w:r>
    </w:p>
    <w:p w14:paraId="16F72F42" w14:textId="77777777" w:rsidR="00613A6D" w:rsidRPr="00613A6D" w:rsidRDefault="00613A6D" w:rsidP="00613A6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Multiple Feature Toggle Strategies: FF4J supports various feature toggle strategies, including simple on/off toggles, time-based toggles, and percentage-based toggles for A/B testing.</w:t>
      </w:r>
    </w:p>
    <w:p w14:paraId="23DCB552" w14:textId="77777777" w:rsidR="00613A6D" w:rsidRPr="00613A6D" w:rsidRDefault="00613A6D" w:rsidP="00613A6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Monitoring and Analytics: FF4J provides monitoring capabilities to track feature usage and performance. It allows you to gather insights and make data-driven decisions regarding feature toggling.</w:t>
      </w:r>
    </w:p>
    <w:p w14:paraId="6524C30F" w14:textId="77777777" w:rsidR="00613A6D" w:rsidRPr="00613A6D" w:rsidRDefault="00613A6D" w:rsidP="00613A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Using FF4J for Circuit Breaker Solution: FF4J can be leveraged as a circuit breaker solution by utilizing feature toggles to control the flow of requests to dependent services. You can define a feature toggle that determines whether requests should be sent to the dependent service or bypassed. In case the dependent service is experiencing issues or is unavailable, you can toggle the feature off, effectively breaking the circuit and avoiding cascading failures in your application.</w:t>
      </w:r>
    </w:p>
    <w:p w14:paraId="4E5C0019" w14:textId="77777777" w:rsidR="00613A6D" w:rsidRPr="00613A6D" w:rsidRDefault="00613A6D" w:rsidP="00613A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To implement this with FF4J, you would define a feature toggle that represents the circuit breaker state. If the feature is toggled on, requests will flow to the dependent service. If the feature is toggled off, requests can be handled differently, such as returning cached data, providing fallback responses, or displaying error messages. The state of the circuit breaker feature toggle can be dynamically controlled through the FF4J management console or programmatically based on predefined conditions or monitoring metrics.</w:t>
      </w:r>
    </w:p>
    <w:p w14:paraId="3A7C9D44" w14:textId="77777777" w:rsidR="00613A6D" w:rsidRPr="00613A6D" w:rsidRDefault="00613A6D" w:rsidP="00613A6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613A6D">
        <w:rPr>
          <w:rFonts w:ascii="Segoe UI" w:eastAsia="Times New Roman" w:hAnsi="Segoe UI" w:cs="Segoe UI"/>
          <w:color w:val="374151"/>
          <w:kern w:val="0"/>
          <w:sz w:val="24"/>
          <w:szCs w:val="24"/>
          <w14:ligatures w14:val="none"/>
        </w:rPr>
        <w:t>By using FF4J for circuit breaker functionality, you can enhance the resilience and stability of your application by isolating the impact of failures in dependent services and gracefully handling such scenarios.</w:t>
      </w:r>
    </w:p>
    <w:p w14:paraId="59AA1FE7" w14:textId="77777777" w:rsidR="00613A6D" w:rsidRDefault="00613A6D"/>
    <w:p w14:paraId="2D3F7B65" w14:textId="77777777" w:rsidR="00A11EB6" w:rsidRDefault="00A11EB6"/>
    <w:p w14:paraId="0C3A226F" w14:textId="77777777" w:rsidR="00A11EB6" w:rsidRPr="00A11EB6" w:rsidRDefault="00A11EB6" w:rsidP="00A11EB6">
      <w:pPr>
        <w:spacing w:after="360" w:line="240" w:lineRule="auto"/>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Feature toggling is a software development technique that allows developers to control the availability of features in their applications. This can be done by adding a feature flag to the code, which is a conditional statement that determines whether or not the feature is enabled.</w:t>
      </w:r>
    </w:p>
    <w:p w14:paraId="2D47B023" w14:textId="77777777" w:rsidR="00A11EB6" w:rsidRPr="00A11EB6" w:rsidRDefault="00A11EB6" w:rsidP="00A11EB6">
      <w:pPr>
        <w:spacing w:before="360" w:after="360" w:line="240" w:lineRule="auto"/>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lastRenderedPageBreak/>
        <w:t>Feature toggling is useful for a variety of reasons, including:</w:t>
      </w:r>
    </w:p>
    <w:p w14:paraId="323D0C90" w14:textId="77777777" w:rsidR="00A11EB6" w:rsidRPr="00A11EB6" w:rsidRDefault="00A11EB6" w:rsidP="00A11EB6">
      <w:pPr>
        <w:numPr>
          <w:ilvl w:val="0"/>
          <w:numId w:val="4"/>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Testing new features: Feature toggling allows developers to test new features in production without having to deploy them to all users. This can help to reduce the risk of introducing bugs or breaking changes.</w:t>
      </w:r>
    </w:p>
    <w:p w14:paraId="6B17CA56" w14:textId="77777777" w:rsidR="00A11EB6" w:rsidRPr="00A11EB6" w:rsidRDefault="00A11EB6" w:rsidP="00A11EB6">
      <w:pPr>
        <w:numPr>
          <w:ilvl w:val="0"/>
          <w:numId w:val="4"/>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A/B testing: Feature toggling can be used to A/B test different versions of a feature to see which one performs better. This can help to improve the user experience and ensure that the best possible version of the feature is released.</w:t>
      </w:r>
    </w:p>
    <w:p w14:paraId="0ABA3B85" w14:textId="77777777" w:rsidR="00A11EB6" w:rsidRPr="00A11EB6" w:rsidRDefault="00A11EB6" w:rsidP="00A11EB6">
      <w:pPr>
        <w:numPr>
          <w:ilvl w:val="0"/>
          <w:numId w:val="4"/>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Canary releases: Feature toggling can be used to perform canary releases, which is a gradual rollout of a new feature to a small subset of users. This can help to identify any problems with the feature before it is released to everyone.</w:t>
      </w:r>
    </w:p>
    <w:p w14:paraId="258A1956" w14:textId="77777777" w:rsidR="00A11EB6" w:rsidRPr="00A11EB6" w:rsidRDefault="00A11EB6" w:rsidP="00A11EB6">
      <w:pPr>
        <w:numPr>
          <w:ilvl w:val="0"/>
          <w:numId w:val="4"/>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Feature flagging: Feature toggling can be used to flag features that are not yet ready for release. This can help to prevent users from accidentally accessing features that are not yet finished.</w:t>
      </w:r>
    </w:p>
    <w:p w14:paraId="3DFABEAD" w14:textId="77777777" w:rsidR="00A11EB6" w:rsidRPr="00A11EB6" w:rsidRDefault="00A11EB6" w:rsidP="00A11EB6">
      <w:pPr>
        <w:spacing w:before="360" w:after="360" w:line="240" w:lineRule="auto"/>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Here are some good use cases for feature toggling:</w:t>
      </w:r>
    </w:p>
    <w:p w14:paraId="5771C2CC" w14:textId="77777777" w:rsidR="00A11EB6" w:rsidRPr="00A11EB6" w:rsidRDefault="00A11EB6" w:rsidP="00A11EB6">
      <w:pPr>
        <w:numPr>
          <w:ilvl w:val="0"/>
          <w:numId w:val="5"/>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Testing new features: As mentioned above, feature toggling can be used to test new features in production without having to deploy them to all users. This can help to reduce the risk of introducing bugs or breaking changes.</w:t>
      </w:r>
    </w:p>
    <w:p w14:paraId="424ADEAE" w14:textId="77777777" w:rsidR="00A11EB6" w:rsidRPr="00A11EB6" w:rsidRDefault="00A11EB6" w:rsidP="00A11EB6">
      <w:pPr>
        <w:numPr>
          <w:ilvl w:val="0"/>
          <w:numId w:val="5"/>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A/B testing: Feature toggling can be used to A/B test different versions of a feature to see which one performs better. This can help to improve the user experience and ensure that the best possible version of the feature is released.</w:t>
      </w:r>
    </w:p>
    <w:p w14:paraId="4D4D997E" w14:textId="77777777" w:rsidR="00A11EB6" w:rsidRPr="00A11EB6" w:rsidRDefault="00A11EB6" w:rsidP="00A11EB6">
      <w:pPr>
        <w:numPr>
          <w:ilvl w:val="0"/>
          <w:numId w:val="5"/>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Canary releases: Feature toggling can be used to perform canary releases, which is a gradual rollout of a new feature to a small subset of users. This can help to identify any problems with the feature before it is released to everyone.</w:t>
      </w:r>
    </w:p>
    <w:p w14:paraId="35066046" w14:textId="77777777" w:rsidR="00A11EB6" w:rsidRPr="00A11EB6" w:rsidRDefault="00A11EB6" w:rsidP="00A11EB6">
      <w:pPr>
        <w:numPr>
          <w:ilvl w:val="0"/>
          <w:numId w:val="5"/>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Feature flagging: Feature toggling can be used to flag features that are not yet ready for release. This can help to prevent users from accidentally accessing features that are not yet finished.</w:t>
      </w:r>
    </w:p>
    <w:p w14:paraId="50A82DAD" w14:textId="77777777" w:rsidR="00A11EB6" w:rsidRPr="00A11EB6" w:rsidRDefault="00A11EB6" w:rsidP="00A11EB6">
      <w:pPr>
        <w:numPr>
          <w:ilvl w:val="0"/>
          <w:numId w:val="5"/>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Regional rollouts: Feature toggling can be used to rollout features to different regions at different times. This can be helpful for businesses that want to test new features in a specific region before rolling them out to the rest of the world.</w:t>
      </w:r>
    </w:p>
    <w:p w14:paraId="5EED344A" w14:textId="77777777" w:rsidR="00A11EB6" w:rsidRPr="00A11EB6" w:rsidRDefault="00A11EB6" w:rsidP="00A11EB6">
      <w:pPr>
        <w:numPr>
          <w:ilvl w:val="0"/>
          <w:numId w:val="5"/>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User segmentation: Feature toggling can be used to segment users based on their demographics, interests, or behavior. This can be helpful for businesses that want to target specific groups of users with different features.</w:t>
      </w:r>
    </w:p>
    <w:p w14:paraId="4CFBF10B" w14:textId="77777777" w:rsidR="00A11EB6" w:rsidRPr="00A11EB6" w:rsidRDefault="00A11EB6" w:rsidP="00A11EB6">
      <w:pPr>
        <w:spacing w:before="360" w:after="360" w:line="240" w:lineRule="auto"/>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FF4J is a feature toggle library for Java. It provides a simple and flexible way to add feature flags to your applications. FF4J can be used with a variety of different technologies, including Spring Boot, Spring Cloud, and Micronaut.</w:t>
      </w:r>
    </w:p>
    <w:p w14:paraId="785B1DFE" w14:textId="77777777" w:rsidR="00A11EB6" w:rsidRPr="00A11EB6" w:rsidRDefault="00A11EB6" w:rsidP="00A11EB6">
      <w:pPr>
        <w:spacing w:before="360" w:after="360" w:line="240" w:lineRule="auto"/>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Some of the advantages of FF4J include:</w:t>
      </w:r>
    </w:p>
    <w:p w14:paraId="5A9A81CC" w14:textId="77777777" w:rsidR="00A11EB6" w:rsidRPr="00A11EB6" w:rsidRDefault="00A11EB6" w:rsidP="00A11EB6">
      <w:pPr>
        <w:numPr>
          <w:ilvl w:val="0"/>
          <w:numId w:val="6"/>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lastRenderedPageBreak/>
        <w:t>Simple and easy to use: FF4J is very easy to get started with. You can add feature flags to your code in just a few lines of code.</w:t>
      </w:r>
    </w:p>
    <w:p w14:paraId="747257EE" w14:textId="77777777" w:rsidR="00A11EB6" w:rsidRPr="00A11EB6" w:rsidRDefault="00A11EB6" w:rsidP="00A11EB6">
      <w:pPr>
        <w:numPr>
          <w:ilvl w:val="0"/>
          <w:numId w:val="6"/>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Flexible: FF4J supports a variety of different ways to evaluate feature flags. You can use expressions, predicates, or even external services to determine whether or not a feature is enabled.</w:t>
      </w:r>
    </w:p>
    <w:p w14:paraId="61A44A15" w14:textId="77777777" w:rsidR="00A11EB6" w:rsidRPr="00A11EB6" w:rsidRDefault="00A11EB6" w:rsidP="00A11EB6">
      <w:pPr>
        <w:numPr>
          <w:ilvl w:val="0"/>
          <w:numId w:val="6"/>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Extensible: FF4J is very extensible. You can easily add new features or customize the behavior of existing features.</w:t>
      </w:r>
    </w:p>
    <w:p w14:paraId="76BAF4F2" w14:textId="77777777" w:rsidR="00A11EB6" w:rsidRPr="00A11EB6" w:rsidRDefault="00A11EB6" w:rsidP="00A11EB6">
      <w:pPr>
        <w:spacing w:before="360" w:after="360" w:line="240" w:lineRule="auto"/>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FF4J can be used for a variety of different use cases, including:</w:t>
      </w:r>
    </w:p>
    <w:p w14:paraId="7D53E8A3" w14:textId="77777777" w:rsidR="00A11EB6" w:rsidRPr="00A11EB6" w:rsidRDefault="00A11EB6" w:rsidP="00A11EB6">
      <w:pPr>
        <w:numPr>
          <w:ilvl w:val="0"/>
          <w:numId w:val="7"/>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Testing new features: FF4J can be used to test new features in production without having to deploy them to all users.</w:t>
      </w:r>
    </w:p>
    <w:p w14:paraId="1710B7D1" w14:textId="77777777" w:rsidR="00A11EB6" w:rsidRPr="00A11EB6" w:rsidRDefault="00A11EB6" w:rsidP="00A11EB6">
      <w:pPr>
        <w:numPr>
          <w:ilvl w:val="0"/>
          <w:numId w:val="7"/>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A/B testing: FF4J can be used to A/B test different versions of a feature to see which one performs better.</w:t>
      </w:r>
    </w:p>
    <w:p w14:paraId="7768977A" w14:textId="77777777" w:rsidR="00A11EB6" w:rsidRPr="00A11EB6" w:rsidRDefault="00A11EB6" w:rsidP="00A11EB6">
      <w:pPr>
        <w:numPr>
          <w:ilvl w:val="0"/>
          <w:numId w:val="7"/>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Canary releases: FF4J can be used to perform canary releases, which is a gradual rollout of a new feature to a small subset of users.</w:t>
      </w:r>
    </w:p>
    <w:p w14:paraId="02881943" w14:textId="77777777" w:rsidR="00A11EB6" w:rsidRPr="00A11EB6" w:rsidRDefault="00A11EB6" w:rsidP="00A11EB6">
      <w:pPr>
        <w:numPr>
          <w:ilvl w:val="0"/>
          <w:numId w:val="7"/>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Feature flagging: FF4J can be used to flag features that are not yet ready for release.</w:t>
      </w:r>
    </w:p>
    <w:p w14:paraId="3A3DCF38" w14:textId="77777777" w:rsidR="00A11EB6" w:rsidRPr="00A11EB6" w:rsidRDefault="00A11EB6" w:rsidP="00A11EB6">
      <w:pPr>
        <w:numPr>
          <w:ilvl w:val="0"/>
          <w:numId w:val="7"/>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Regional rollouts: FF4J can be used to rollout features to different regions at different times.</w:t>
      </w:r>
    </w:p>
    <w:p w14:paraId="704373CE" w14:textId="77777777" w:rsidR="00A11EB6" w:rsidRPr="00A11EB6" w:rsidRDefault="00A11EB6" w:rsidP="00A11EB6">
      <w:pPr>
        <w:numPr>
          <w:ilvl w:val="0"/>
          <w:numId w:val="7"/>
        </w:numPr>
        <w:spacing w:before="100" w:beforeAutospacing="1" w:after="150" w:line="240" w:lineRule="auto"/>
        <w:ind w:left="960"/>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User segmentation: FF4J can be used to segment users based on their demographics, interests, or behavior.</w:t>
      </w:r>
    </w:p>
    <w:p w14:paraId="66BE9C38" w14:textId="77777777" w:rsidR="00A11EB6" w:rsidRPr="00A11EB6" w:rsidRDefault="00A11EB6" w:rsidP="00A11EB6">
      <w:pPr>
        <w:spacing w:before="360" w:after="360" w:line="240" w:lineRule="auto"/>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FF4J can also be used to implement the circuit breaker pattern. The circuit breaker pattern is a way to protect your application from cascading failures. When a circuit breaker is tripped, it will stop sending requests to a service until the service is restored.</w:t>
      </w:r>
    </w:p>
    <w:p w14:paraId="397C103F" w14:textId="77777777" w:rsidR="00A11EB6" w:rsidRPr="00A11EB6" w:rsidRDefault="00A11EB6" w:rsidP="00A11EB6">
      <w:pPr>
        <w:spacing w:before="360" w:after="360" w:line="240" w:lineRule="auto"/>
        <w:rPr>
          <w:rFonts w:ascii="Arial" w:eastAsia="Times New Roman" w:hAnsi="Arial" w:cs="Arial"/>
          <w:kern w:val="0"/>
          <w:sz w:val="24"/>
          <w:szCs w:val="24"/>
          <w14:ligatures w14:val="none"/>
        </w:rPr>
      </w:pPr>
      <w:r w:rsidRPr="00A11EB6">
        <w:rPr>
          <w:rFonts w:ascii="Arial" w:eastAsia="Times New Roman" w:hAnsi="Arial" w:cs="Arial"/>
          <w:kern w:val="0"/>
          <w:sz w:val="24"/>
          <w:szCs w:val="24"/>
          <w14:ligatures w14:val="none"/>
        </w:rPr>
        <w:t>To use FF4J for the circuit breaker pattern, you would create a feature flag that controls whether or not the circuit breaker is enabled. You would then use the feature flag to evaluate whether or not to send requests to the service. If the feature flag is not enabled, the circuit breaker will be tripped and no requests will be</w:t>
      </w:r>
    </w:p>
    <w:p w14:paraId="413881AC" w14:textId="77777777" w:rsidR="00A11EB6" w:rsidRDefault="00A11EB6">
      <w:pPr>
        <w:rPr>
          <w:rFonts w:ascii="Times New Roman" w:eastAsia="Times New Roman" w:hAnsi="Times New Roman" w:cs="Times New Roman"/>
          <w:kern w:val="0"/>
          <w:sz w:val="24"/>
          <w:szCs w:val="24"/>
          <w14:ligatures w14:val="none"/>
        </w:rPr>
      </w:pPr>
    </w:p>
    <w:p w14:paraId="0C2549B9" w14:textId="77777777" w:rsidR="008402D1" w:rsidRDefault="008402D1" w:rsidP="00840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it is possible to centralize FF4J for all microservices in order to have a unified and centralized control over feature toggles. Centralizing FF4J allows you to manage feature toggles across multiple microservices from a single location, providing consistency and simplifying the management process.</w:t>
      </w:r>
    </w:p>
    <w:p w14:paraId="0D89F0B6" w14:textId="77777777" w:rsidR="008402D1" w:rsidRDefault="008402D1" w:rsidP="00840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approach to centralize FF4J for all microservices:</w:t>
      </w:r>
    </w:p>
    <w:p w14:paraId="7FE439EC" w14:textId="77777777" w:rsidR="008402D1" w:rsidRDefault="008402D1" w:rsidP="008402D1">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Setup a centralized FF4J server: Set up a dedicated FF4J server that will act as the central feature management console. This server will store and manage the configuration of feature toggles.</w:t>
      </w:r>
    </w:p>
    <w:p w14:paraId="718F21B2" w14:textId="77777777" w:rsidR="008402D1" w:rsidRDefault="008402D1" w:rsidP="008402D1">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Define feature toggles in the centralized server: Create and define feature toggles in the FF4J server based on the specific features and requirements of your microservices. You can define toggles using the FF4J management console or programmatically through the FF4J API.</w:t>
      </w:r>
    </w:p>
    <w:p w14:paraId="1B0C9962" w14:textId="77777777" w:rsidR="008402D1" w:rsidRDefault="008402D1" w:rsidP="008402D1">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Integrate FF4J client libraries: In each microservice, integrate FF4J client libraries or modules that can communicate with the centralized FF4J server. These client libraries allow microservices to fetch the configuration of feature toggles from the central server.</w:t>
      </w:r>
    </w:p>
    <w:p w14:paraId="4D6517D9" w14:textId="77777777" w:rsidR="008402D1" w:rsidRDefault="008402D1" w:rsidP="008402D1">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Fetch feature toggle configuration: Configure the FF4J client libraries in each microservice to fetch the feature toggle configuration from the centralized FF4J server. This can typically be done through API calls or by connecting to the server using appropriate network protocols.</w:t>
      </w:r>
    </w:p>
    <w:p w14:paraId="3A50B21B" w14:textId="77777777" w:rsidR="008402D1" w:rsidRDefault="008402D1" w:rsidP="008402D1">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feature toggles in microservices: Once the feature toggle configuration is fetched by each microservice, you can use the toggles to control the behavior of specific features within the microservice. Based on the state of the feature toggles, you can enable or disable specific features or implement different behavior variations.</w:t>
      </w:r>
    </w:p>
    <w:p w14:paraId="44CD7A38" w14:textId="77777777" w:rsidR="008402D1" w:rsidRDefault="008402D1" w:rsidP="008402D1">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Update and manage feature toggles centrally: As you need to modify or update feature toggles, make the changes in the centralized FF4J server. The updated configuration will be fetched by all the microservices, ensuring consistency across the ecosystem.</w:t>
      </w:r>
    </w:p>
    <w:p w14:paraId="19D689F7" w14:textId="77777777" w:rsidR="008402D1" w:rsidRDefault="008402D1" w:rsidP="00840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centralizing FF4J, you can streamline the management of feature toggles, reduce duplication of efforts, and maintain a centralized view of feature availability across your microservices. It also allows for easy monitoring and tracking of feature usage and provides a unified approach to feature deployment and </w:t>
      </w:r>
    </w:p>
    <w:p w14:paraId="0ACF07B5" w14:textId="77777777" w:rsidR="008402D1" w:rsidRDefault="008402D1"/>
    <w:p w14:paraId="6D02805C" w14:textId="77777777" w:rsidR="00A136E0" w:rsidRDefault="00A136E0"/>
    <w:p w14:paraId="2D05A248" w14:textId="77777777" w:rsidR="00A136E0" w:rsidRDefault="00A136E0" w:rsidP="00A136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br/>
        <w:t>FF4J is an open-source feature toggling library specifically designed for Java applications. It enables seamless control over the availability and behavior of specific features, providing you with greater flexibility and ensuring a smooth feature release process.</w:t>
      </w:r>
    </w:p>
    <w:p w14:paraId="4C2F73CE" w14:textId="77777777" w:rsidR="00A136E0" w:rsidRDefault="00A136E0" w:rsidP="00A136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some key advantages of FF4J that make it an excellent choice for feature toggling:</w:t>
      </w:r>
    </w:p>
    <w:p w14:paraId="537A82E5" w14:textId="77777777" w:rsidR="00A136E0" w:rsidRDefault="00A136E0" w:rsidP="00A136E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Flexible Feature Management: FF4J provides a user-friendly management console where you can easily define and manage feature toggles. It allows you to enable or disable features dynamically, without the need for code deployment.</w:t>
      </w:r>
    </w:p>
    <w:p w14:paraId="1DFC7BF6" w14:textId="77777777" w:rsidR="00A136E0" w:rsidRDefault="00A136E0" w:rsidP="00A136E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Granular Feature Rollout: With FF4J, you can gradually roll out new features to specific user groups or environments. This enables controlled testing and validation before a full release, reducing risks and ensuring a positive user experience.</w:t>
      </w:r>
    </w:p>
    <w:p w14:paraId="7A2C4E00" w14:textId="77777777" w:rsidR="00A136E0" w:rsidRDefault="00A136E0" w:rsidP="00A136E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A/B Testing and Experimentation: FF4J supports A/B testing by enabling you to serve different versions of a feature to different user segments. This allows you to gather valuable feedback and make data-driven decisions before making features widely available.</w:t>
      </w:r>
    </w:p>
    <w:p w14:paraId="10B95AB4" w14:textId="77777777" w:rsidR="00A136E0" w:rsidRDefault="00A136E0" w:rsidP="00A136E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Operational Control: FF4J offers operational toggles, enabling you to control application behavior in real-time. You can adjust logging levels, enable debugging options, or modify feature behavior on-the-fly without impacting the overall application.</w:t>
      </w:r>
    </w:p>
    <w:p w14:paraId="31D952E1" w14:textId="77777777" w:rsidR="00A136E0" w:rsidRDefault="00A136E0" w:rsidP="00A136E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Integration with Spring Boot and Beyond: FF4J seamlessly integrates with Spring Boot, a popular Java framework, making it easy to incorporate within your existing projects. It also provides support for other technologies, ensuring its versatility and compatibility.</w:t>
      </w:r>
    </w:p>
    <w:p w14:paraId="794D5102" w14:textId="77777777" w:rsidR="00A136E0" w:rsidRDefault="00A136E0" w:rsidP="00A136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believe that incorporating FF4J into your projects can significantly enhance your feature management capabilities, improve deployment flexibility, and streamline your release processes. It allows for efficient testing, better control over feature availability, and rapid response to changing requirements.</w:t>
      </w:r>
    </w:p>
    <w:p w14:paraId="2629C0AD" w14:textId="77777777" w:rsidR="00A136E0" w:rsidRDefault="00A136E0" w:rsidP="00A136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Please let me know if you would like to explore FF4J further or if you have any questions. I'd be more than happy to provide additional information or assistance.</w:t>
      </w:r>
    </w:p>
    <w:p w14:paraId="2AD16592" w14:textId="77777777" w:rsidR="00A136E0" w:rsidRDefault="00A136E0" w:rsidP="00A136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Thank you for your time, and I look forward to discussing this further</w:t>
      </w:r>
    </w:p>
    <w:p w14:paraId="5B71A4C9" w14:textId="77777777" w:rsidR="00A136E0" w:rsidRDefault="00A136E0"/>
    <w:sectPr w:rsidR="00A13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09E4"/>
    <w:multiLevelType w:val="multilevel"/>
    <w:tmpl w:val="1BF8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6727A"/>
    <w:multiLevelType w:val="multilevel"/>
    <w:tmpl w:val="1C34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E7DAC"/>
    <w:multiLevelType w:val="multilevel"/>
    <w:tmpl w:val="FF74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5013E"/>
    <w:multiLevelType w:val="multilevel"/>
    <w:tmpl w:val="9678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D1142E"/>
    <w:multiLevelType w:val="multilevel"/>
    <w:tmpl w:val="C0A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708B4"/>
    <w:multiLevelType w:val="multilevel"/>
    <w:tmpl w:val="0DDA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2C7254"/>
    <w:multiLevelType w:val="multilevel"/>
    <w:tmpl w:val="940E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19491D"/>
    <w:multiLevelType w:val="multilevel"/>
    <w:tmpl w:val="3762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9266D"/>
    <w:multiLevelType w:val="multilevel"/>
    <w:tmpl w:val="A0F6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483044">
    <w:abstractNumId w:val="2"/>
  </w:num>
  <w:num w:numId="2" w16cid:durableId="779762911">
    <w:abstractNumId w:val="5"/>
  </w:num>
  <w:num w:numId="3" w16cid:durableId="1722358961">
    <w:abstractNumId w:val="3"/>
  </w:num>
  <w:num w:numId="4" w16cid:durableId="1104231478">
    <w:abstractNumId w:val="0"/>
  </w:num>
  <w:num w:numId="5" w16cid:durableId="500973278">
    <w:abstractNumId w:val="7"/>
  </w:num>
  <w:num w:numId="6" w16cid:durableId="2089299855">
    <w:abstractNumId w:val="1"/>
  </w:num>
  <w:num w:numId="7" w16cid:durableId="975598516">
    <w:abstractNumId w:val="4"/>
  </w:num>
  <w:num w:numId="8" w16cid:durableId="494035089">
    <w:abstractNumId w:val="8"/>
  </w:num>
  <w:num w:numId="9" w16cid:durableId="2052416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6D"/>
    <w:rsid w:val="001D4270"/>
    <w:rsid w:val="00613A6D"/>
    <w:rsid w:val="008402D1"/>
    <w:rsid w:val="00A11EB6"/>
    <w:rsid w:val="00A136E0"/>
    <w:rsid w:val="00C1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4BB3"/>
  <w15:chartTrackingRefBased/>
  <w15:docId w15:val="{4012354F-90A7-4398-B99E-619BF51B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A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1EB6"/>
    <w:rPr>
      <w:b/>
      <w:bCs/>
    </w:rPr>
  </w:style>
  <w:style w:type="character" w:customStyle="1" w:styleId="mdc-buttonlabel">
    <w:name w:val="mdc-button__label"/>
    <w:basedOn w:val="DefaultParagraphFont"/>
    <w:rsid w:val="00A11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21651">
      <w:bodyDiv w:val="1"/>
      <w:marLeft w:val="0"/>
      <w:marRight w:val="0"/>
      <w:marTop w:val="0"/>
      <w:marBottom w:val="0"/>
      <w:divBdr>
        <w:top w:val="none" w:sz="0" w:space="0" w:color="auto"/>
        <w:left w:val="none" w:sz="0" w:space="0" w:color="auto"/>
        <w:bottom w:val="none" w:sz="0" w:space="0" w:color="auto"/>
        <w:right w:val="none" w:sz="0" w:space="0" w:color="auto"/>
      </w:divBdr>
      <w:divsChild>
        <w:div w:id="1834834874">
          <w:marLeft w:val="0"/>
          <w:marRight w:val="0"/>
          <w:marTop w:val="0"/>
          <w:marBottom w:val="0"/>
          <w:divBdr>
            <w:top w:val="none" w:sz="0" w:space="0" w:color="auto"/>
            <w:left w:val="none" w:sz="0" w:space="0" w:color="auto"/>
            <w:bottom w:val="none" w:sz="0" w:space="0" w:color="auto"/>
            <w:right w:val="none" w:sz="0" w:space="0" w:color="auto"/>
          </w:divBdr>
          <w:divsChild>
            <w:div w:id="1614941972">
              <w:marLeft w:val="240"/>
              <w:marRight w:val="240"/>
              <w:marTop w:val="240"/>
              <w:marBottom w:val="240"/>
              <w:divBdr>
                <w:top w:val="none" w:sz="0" w:space="0" w:color="auto"/>
                <w:left w:val="none" w:sz="0" w:space="0" w:color="auto"/>
                <w:bottom w:val="none" w:sz="0" w:space="0" w:color="auto"/>
                <w:right w:val="none" w:sz="0" w:space="0" w:color="auto"/>
              </w:divBdr>
              <w:divsChild>
                <w:div w:id="1349063497">
                  <w:marLeft w:val="0"/>
                  <w:marRight w:val="0"/>
                  <w:marTop w:val="0"/>
                  <w:marBottom w:val="0"/>
                  <w:divBdr>
                    <w:top w:val="none" w:sz="0" w:space="0" w:color="auto"/>
                    <w:left w:val="none" w:sz="0" w:space="0" w:color="auto"/>
                    <w:bottom w:val="none" w:sz="0" w:space="0" w:color="auto"/>
                    <w:right w:val="none" w:sz="0" w:space="0" w:color="auto"/>
                  </w:divBdr>
                  <w:divsChild>
                    <w:div w:id="1208377750">
                      <w:marLeft w:val="0"/>
                      <w:marRight w:val="0"/>
                      <w:marTop w:val="0"/>
                      <w:marBottom w:val="240"/>
                      <w:divBdr>
                        <w:top w:val="none" w:sz="0" w:space="0" w:color="auto"/>
                        <w:left w:val="none" w:sz="0" w:space="0" w:color="auto"/>
                        <w:bottom w:val="none" w:sz="0" w:space="0" w:color="auto"/>
                        <w:right w:val="none" w:sz="0" w:space="0" w:color="auto"/>
                      </w:divBdr>
                      <w:divsChild>
                        <w:div w:id="2123651730">
                          <w:marLeft w:val="0"/>
                          <w:marRight w:val="0"/>
                          <w:marTop w:val="0"/>
                          <w:marBottom w:val="0"/>
                          <w:divBdr>
                            <w:top w:val="none" w:sz="0" w:space="0" w:color="auto"/>
                            <w:left w:val="none" w:sz="0" w:space="0" w:color="auto"/>
                            <w:bottom w:val="none" w:sz="0" w:space="0" w:color="auto"/>
                            <w:right w:val="none" w:sz="0" w:space="0" w:color="auto"/>
                          </w:divBdr>
                          <w:divsChild>
                            <w:div w:id="1614049528">
                              <w:marLeft w:val="0"/>
                              <w:marRight w:val="0"/>
                              <w:marTop w:val="0"/>
                              <w:marBottom w:val="0"/>
                              <w:divBdr>
                                <w:top w:val="none" w:sz="0" w:space="0" w:color="auto"/>
                                <w:left w:val="none" w:sz="0" w:space="0" w:color="auto"/>
                                <w:bottom w:val="none" w:sz="0" w:space="0" w:color="auto"/>
                                <w:right w:val="none" w:sz="0" w:space="0" w:color="auto"/>
                              </w:divBdr>
                              <w:divsChild>
                                <w:div w:id="1449468569">
                                  <w:marLeft w:val="0"/>
                                  <w:marRight w:val="0"/>
                                  <w:marTop w:val="0"/>
                                  <w:marBottom w:val="0"/>
                                  <w:divBdr>
                                    <w:top w:val="none" w:sz="0" w:space="0" w:color="auto"/>
                                    <w:left w:val="none" w:sz="0" w:space="0" w:color="auto"/>
                                    <w:bottom w:val="none" w:sz="0" w:space="0" w:color="auto"/>
                                    <w:right w:val="none" w:sz="0" w:space="0" w:color="auto"/>
                                  </w:divBdr>
                                  <w:divsChild>
                                    <w:div w:id="1512841667">
                                      <w:marLeft w:val="0"/>
                                      <w:marRight w:val="360"/>
                                      <w:marTop w:val="0"/>
                                      <w:marBottom w:val="0"/>
                                      <w:divBdr>
                                        <w:top w:val="none" w:sz="0" w:space="0" w:color="auto"/>
                                        <w:left w:val="none" w:sz="0" w:space="0" w:color="auto"/>
                                        <w:bottom w:val="none" w:sz="0" w:space="0" w:color="auto"/>
                                        <w:right w:val="none" w:sz="0" w:space="0" w:color="auto"/>
                                      </w:divBdr>
                                    </w:div>
                                    <w:div w:id="1982342089">
                                      <w:marLeft w:val="0"/>
                                      <w:marRight w:val="0"/>
                                      <w:marTop w:val="0"/>
                                      <w:marBottom w:val="0"/>
                                      <w:divBdr>
                                        <w:top w:val="none" w:sz="0" w:space="0" w:color="auto"/>
                                        <w:left w:val="none" w:sz="0" w:space="0" w:color="auto"/>
                                        <w:bottom w:val="none" w:sz="0" w:space="0" w:color="auto"/>
                                        <w:right w:val="none" w:sz="0" w:space="0" w:color="auto"/>
                                      </w:divBdr>
                                      <w:divsChild>
                                        <w:div w:id="7417589">
                                          <w:marLeft w:val="0"/>
                                          <w:marRight w:val="0"/>
                                          <w:marTop w:val="240"/>
                                          <w:marBottom w:val="0"/>
                                          <w:divBdr>
                                            <w:top w:val="none" w:sz="0" w:space="0" w:color="auto"/>
                                            <w:left w:val="none" w:sz="0" w:space="0" w:color="auto"/>
                                            <w:bottom w:val="none" w:sz="0" w:space="0" w:color="auto"/>
                                            <w:right w:val="none" w:sz="0" w:space="0" w:color="auto"/>
                                          </w:divBdr>
                                          <w:divsChild>
                                            <w:div w:id="121312980">
                                              <w:marLeft w:val="0"/>
                                              <w:marRight w:val="0"/>
                                              <w:marTop w:val="60"/>
                                              <w:marBottom w:val="60"/>
                                              <w:divBdr>
                                                <w:top w:val="none" w:sz="0" w:space="0" w:color="auto"/>
                                                <w:left w:val="none" w:sz="0" w:space="0" w:color="auto"/>
                                                <w:bottom w:val="none" w:sz="0" w:space="0" w:color="auto"/>
                                                <w:right w:val="none" w:sz="0" w:space="0" w:color="auto"/>
                                              </w:divBdr>
                                              <w:divsChild>
                                                <w:div w:id="1333291619">
                                                  <w:marLeft w:val="0"/>
                                                  <w:marRight w:val="0"/>
                                                  <w:marTop w:val="0"/>
                                                  <w:marBottom w:val="0"/>
                                                  <w:divBdr>
                                                    <w:top w:val="none" w:sz="0" w:space="0" w:color="auto"/>
                                                    <w:left w:val="none" w:sz="0" w:space="0" w:color="auto"/>
                                                    <w:bottom w:val="none" w:sz="0" w:space="0" w:color="auto"/>
                                                    <w:right w:val="none" w:sz="0" w:space="0" w:color="auto"/>
                                                  </w:divBdr>
                                                </w:div>
                                              </w:divsChild>
                                            </w:div>
                                            <w:div w:id="11417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371753">
      <w:bodyDiv w:val="1"/>
      <w:marLeft w:val="0"/>
      <w:marRight w:val="0"/>
      <w:marTop w:val="0"/>
      <w:marBottom w:val="0"/>
      <w:divBdr>
        <w:top w:val="none" w:sz="0" w:space="0" w:color="auto"/>
        <w:left w:val="none" w:sz="0" w:space="0" w:color="auto"/>
        <w:bottom w:val="none" w:sz="0" w:space="0" w:color="auto"/>
        <w:right w:val="none" w:sz="0" w:space="0" w:color="auto"/>
      </w:divBdr>
    </w:div>
    <w:div w:id="2085225569">
      <w:bodyDiv w:val="1"/>
      <w:marLeft w:val="0"/>
      <w:marRight w:val="0"/>
      <w:marTop w:val="0"/>
      <w:marBottom w:val="0"/>
      <w:divBdr>
        <w:top w:val="none" w:sz="0" w:space="0" w:color="auto"/>
        <w:left w:val="none" w:sz="0" w:space="0" w:color="auto"/>
        <w:bottom w:val="none" w:sz="0" w:space="0" w:color="auto"/>
        <w:right w:val="none" w:sz="0" w:space="0" w:color="auto"/>
      </w:divBdr>
    </w:div>
    <w:div w:id="213405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2017</Words>
  <Characters>11501</Characters>
  <Application>Microsoft Office Word</Application>
  <DocSecurity>0</DocSecurity>
  <Lines>95</Lines>
  <Paragraphs>26</Paragraphs>
  <ScaleCrop>false</ScaleCrop>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Salla</dc:creator>
  <cp:keywords/>
  <dc:description/>
  <cp:lastModifiedBy>Ramesh Salla</cp:lastModifiedBy>
  <cp:revision>2</cp:revision>
  <dcterms:created xsi:type="dcterms:W3CDTF">2023-06-20T20:10:00Z</dcterms:created>
  <dcterms:modified xsi:type="dcterms:W3CDTF">2023-06-20T20:10:00Z</dcterms:modified>
</cp:coreProperties>
</file>