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006E1" w:rsidRDefault="008D38C5" w:rsidP="008D38C5">
      <w:pPr>
        <w:jc w:val="center"/>
        <w:rPr>
          <w:b/>
          <w:sz w:val="36"/>
        </w:rPr>
      </w:pPr>
      <w:r w:rsidRPr="008D38C5">
        <w:rPr>
          <w:b/>
          <w:sz w:val="36"/>
        </w:rPr>
        <w:t xml:space="preserve">10 </w:t>
      </w:r>
      <w:r w:rsidRPr="008D38C5">
        <w:rPr>
          <w:b/>
          <w:sz w:val="36"/>
        </w:rPr>
        <w:softHyphen/>
      </w:r>
      <w:r w:rsidRPr="008D38C5">
        <w:rPr>
          <w:b/>
          <w:sz w:val="36"/>
        </w:rPr>
        <w:softHyphen/>
      </w:r>
      <w:r w:rsidRPr="008D38C5">
        <w:rPr>
          <w:b/>
          <w:sz w:val="36"/>
        </w:rPr>
        <w:softHyphen/>
        <w:t>User Stories &amp; Acceptance Criteria</w:t>
      </w:r>
    </w:p>
    <w:p w:rsidR="008D38C5" w:rsidRDefault="008D38C5" w:rsidP="008D38C5">
      <w:pPr>
        <w:jc w:val="both"/>
        <w:rPr>
          <w:b/>
          <w:sz w:val="24"/>
        </w:rPr>
      </w:pPr>
      <w:r w:rsidRPr="008D38C5">
        <w:rPr>
          <w:b/>
          <w:sz w:val="24"/>
        </w:rPr>
        <w:t>10.1 Phase Objective</w:t>
      </w:r>
    </w:p>
    <w:p w:rsidR="008D38C5" w:rsidRDefault="008D38C5" w:rsidP="008D38C5">
      <w:pPr>
        <w:jc w:val="both"/>
        <w:rPr>
          <w:sz w:val="24"/>
        </w:rPr>
      </w:pPr>
      <w:r w:rsidRPr="008D38C5">
        <w:rPr>
          <w:sz w:val="24"/>
        </w:rPr>
        <w:t>The objective of this phase is to translate the approved business requirements into user-focused requirements and measurable acceptance criteria. The user stories describe how business users would interact with the proposed analytical solution to support product performance, profitability, store performance and inventory allocation decisions.</w:t>
      </w:r>
    </w:p>
    <w:p w:rsidR="008D38C5" w:rsidRDefault="008D38C5" w:rsidP="008D38C5">
      <w:pPr>
        <w:jc w:val="both"/>
        <w:rPr>
          <w:b/>
          <w:sz w:val="24"/>
        </w:rPr>
      </w:pPr>
      <w:r w:rsidRPr="008D38C5">
        <w:rPr>
          <w:b/>
          <w:sz w:val="24"/>
        </w:rPr>
        <w:t>10.2 User Personas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2931"/>
        <w:gridCol w:w="6235"/>
      </w:tblGrid>
      <w:tr w:rsidR="008D38C5" w:rsidRPr="008D38C5" w:rsidTr="008D38C5">
        <w:trPr>
          <w:tblHeader/>
          <w:tblCellSpacing w:w="15" w:type="dxa"/>
        </w:trPr>
        <w:tc>
          <w:tcPr>
            <w:tcW w:w="0" w:type="auto"/>
            <w:vAlign w:val="center"/>
            <w:hideMark/>
          </w:tcPr>
          <w:p w:rsidR="008D38C5" w:rsidRPr="008D38C5" w:rsidRDefault="008D38C5" w:rsidP="008D38C5">
            <w:pPr>
              <w:jc w:val="both"/>
              <w:rPr>
                <w:b/>
                <w:bCs/>
                <w:sz w:val="24"/>
              </w:rPr>
            </w:pPr>
            <w:r w:rsidRPr="008D38C5">
              <w:rPr>
                <w:b/>
                <w:bCs/>
                <w:sz w:val="24"/>
              </w:rPr>
              <w:t>Persona</w:t>
            </w:r>
          </w:p>
        </w:tc>
        <w:tc>
          <w:tcPr>
            <w:tcW w:w="0" w:type="auto"/>
            <w:vAlign w:val="center"/>
            <w:hideMark/>
          </w:tcPr>
          <w:p w:rsidR="008D38C5" w:rsidRPr="008D38C5" w:rsidRDefault="008D38C5" w:rsidP="008D38C5">
            <w:pPr>
              <w:jc w:val="both"/>
              <w:rPr>
                <w:b/>
                <w:bCs/>
                <w:sz w:val="24"/>
              </w:rPr>
            </w:pPr>
            <w:r w:rsidRPr="008D38C5">
              <w:rPr>
                <w:b/>
                <w:bCs/>
                <w:sz w:val="24"/>
              </w:rPr>
              <w:t>Responsibility</w:t>
            </w:r>
          </w:p>
        </w:tc>
      </w:tr>
      <w:tr w:rsidR="008D38C5" w:rsidRPr="008D38C5" w:rsidTr="008D38C5">
        <w:trPr>
          <w:tblCellSpacing w:w="15" w:type="dxa"/>
        </w:trPr>
        <w:tc>
          <w:tcPr>
            <w:tcW w:w="0" w:type="auto"/>
            <w:vAlign w:val="center"/>
            <w:hideMark/>
          </w:tcPr>
          <w:p w:rsidR="008D38C5" w:rsidRPr="008D38C5" w:rsidRDefault="008D38C5" w:rsidP="008D38C5">
            <w:pPr>
              <w:jc w:val="both"/>
              <w:rPr>
                <w:sz w:val="24"/>
              </w:rPr>
            </w:pPr>
            <w:r w:rsidRPr="008D38C5">
              <w:rPr>
                <w:b/>
                <w:bCs/>
                <w:sz w:val="24"/>
              </w:rPr>
              <w:t>Management / Executive</w:t>
            </w:r>
          </w:p>
        </w:tc>
        <w:tc>
          <w:tcPr>
            <w:tcW w:w="0" w:type="auto"/>
            <w:vAlign w:val="center"/>
            <w:hideMark/>
          </w:tcPr>
          <w:p w:rsidR="008D38C5" w:rsidRPr="008D38C5" w:rsidRDefault="008D38C5" w:rsidP="008D38C5">
            <w:pPr>
              <w:jc w:val="both"/>
              <w:rPr>
                <w:sz w:val="24"/>
              </w:rPr>
            </w:pPr>
            <w:r w:rsidRPr="008D38C5">
              <w:rPr>
                <w:sz w:val="24"/>
              </w:rPr>
              <w:t>Monitor overall business and inventory performance</w:t>
            </w:r>
          </w:p>
        </w:tc>
      </w:tr>
      <w:tr w:rsidR="008D38C5" w:rsidRPr="008D38C5" w:rsidTr="008D38C5">
        <w:trPr>
          <w:tblCellSpacing w:w="15" w:type="dxa"/>
        </w:trPr>
        <w:tc>
          <w:tcPr>
            <w:tcW w:w="0" w:type="auto"/>
            <w:vAlign w:val="center"/>
            <w:hideMark/>
          </w:tcPr>
          <w:p w:rsidR="008D38C5" w:rsidRPr="008D38C5" w:rsidRDefault="008D38C5" w:rsidP="008D38C5">
            <w:pPr>
              <w:jc w:val="both"/>
              <w:rPr>
                <w:sz w:val="24"/>
              </w:rPr>
            </w:pPr>
            <w:r w:rsidRPr="008D38C5">
              <w:rPr>
                <w:b/>
                <w:bCs/>
                <w:sz w:val="24"/>
              </w:rPr>
              <w:t>Inventory Manager</w:t>
            </w:r>
          </w:p>
        </w:tc>
        <w:tc>
          <w:tcPr>
            <w:tcW w:w="0" w:type="auto"/>
            <w:vAlign w:val="center"/>
            <w:hideMark/>
          </w:tcPr>
          <w:p w:rsidR="008D38C5" w:rsidRPr="008D38C5" w:rsidRDefault="008D38C5" w:rsidP="008D38C5">
            <w:pPr>
              <w:jc w:val="both"/>
              <w:rPr>
                <w:sz w:val="24"/>
              </w:rPr>
            </w:pPr>
            <w:r w:rsidRPr="008D38C5">
              <w:rPr>
                <w:sz w:val="24"/>
              </w:rPr>
              <w:t>Investigate inventory positioning and allocation opportunities</w:t>
            </w:r>
          </w:p>
        </w:tc>
      </w:tr>
      <w:tr w:rsidR="008D38C5" w:rsidRPr="008D38C5" w:rsidTr="008D38C5">
        <w:trPr>
          <w:tblCellSpacing w:w="15" w:type="dxa"/>
        </w:trPr>
        <w:tc>
          <w:tcPr>
            <w:tcW w:w="0" w:type="auto"/>
            <w:vAlign w:val="center"/>
            <w:hideMark/>
          </w:tcPr>
          <w:p w:rsidR="008D38C5" w:rsidRPr="008D38C5" w:rsidRDefault="008D38C5" w:rsidP="008D38C5">
            <w:pPr>
              <w:jc w:val="both"/>
              <w:rPr>
                <w:sz w:val="24"/>
              </w:rPr>
            </w:pPr>
            <w:r w:rsidRPr="008D38C5">
              <w:rPr>
                <w:b/>
                <w:bCs/>
                <w:sz w:val="24"/>
              </w:rPr>
              <w:t>Store / Regional Manager</w:t>
            </w:r>
          </w:p>
        </w:tc>
        <w:tc>
          <w:tcPr>
            <w:tcW w:w="0" w:type="auto"/>
            <w:vAlign w:val="center"/>
            <w:hideMark/>
          </w:tcPr>
          <w:p w:rsidR="008D38C5" w:rsidRPr="008D38C5" w:rsidRDefault="008D38C5" w:rsidP="008D38C5">
            <w:pPr>
              <w:jc w:val="both"/>
              <w:rPr>
                <w:sz w:val="24"/>
              </w:rPr>
            </w:pPr>
            <w:r w:rsidRPr="008D38C5">
              <w:rPr>
                <w:sz w:val="24"/>
              </w:rPr>
              <w:t>Evaluate store and product performance</w:t>
            </w:r>
          </w:p>
        </w:tc>
      </w:tr>
      <w:tr w:rsidR="008D38C5" w:rsidRPr="008D38C5" w:rsidTr="008D38C5">
        <w:trPr>
          <w:tblCellSpacing w:w="15" w:type="dxa"/>
        </w:trPr>
        <w:tc>
          <w:tcPr>
            <w:tcW w:w="0" w:type="auto"/>
            <w:vAlign w:val="center"/>
            <w:hideMark/>
          </w:tcPr>
          <w:p w:rsidR="008D38C5" w:rsidRPr="008D38C5" w:rsidRDefault="008D38C5" w:rsidP="008D38C5">
            <w:pPr>
              <w:jc w:val="both"/>
              <w:rPr>
                <w:sz w:val="24"/>
              </w:rPr>
            </w:pPr>
            <w:r w:rsidRPr="008D38C5">
              <w:rPr>
                <w:b/>
                <w:bCs/>
                <w:sz w:val="24"/>
              </w:rPr>
              <w:t>Category / Product Manager</w:t>
            </w:r>
          </w:p>
        </w:tc>
        <w:tc>
          <w:tcPr>
            <w:tcW w:w="0" w:type="auto"/>
            <w:vAlign w:val="center"/>
            <w:hideMark/>
          </w:tcPr>
          <w:p w:rsidR="008D38C5" w:rsidRPr="008D38C5" w:rsidRDefault="008D38C5" w:rsidP="008D38C5">
            <w:pPr>
              <w:jc w:val="both"/>
              <w:rPr>
                <w:sz w:val="24"/>
              </w:rPr>
            </w:pPr>
            <w:r w:rsidRPr="008D38C5">
              <w:rPr>
                <w:sz w:val="24"/>
              </w:rPr>
              <w:t>Evaluate product/category performance and profitability</w:t>
            </w:r>
          </w:p>
        </w:tc>
      </w:tr>
      <w:tr w:rsidR="008D38C5" w:rsidRPr="008D38C5" w:rsidTr="008D38C5">
        <w:trPr>
          <w:tblCellSpacing w:w="15" w:type="dxa"/>
        </w:trPr>
        <w:tc>
          <w:tcPr>
            <w:tcW w:w="0" w:type="auto"/>
            <w:vAlign w:val="center"/>
            <w:hideMark/>
          </w:tcPr>
          <w:p w:rsidR="008D38C5" w:rsidRPr="008D38C5" w:rsidRDefault="008D38C5" w:rsidP="008D38C5">
            <w:pPr>
              <w:jc w:val="both"/>
              <w:rPr>
                <w:sz w:val="24"/>
              </w:rPr>
            </w:pPr>
            <w:r w:rsidRPr="008D38C5">
              <w:rPr>
                <w:b/>
                <w:bCs/>
                <w:sz w:val="24"/>
              </w:rPr>
              <w:t>Business Analyst</w:t>
            </w:r>
          </w:p>
        </w:tc>
        <w:tc>
          <w:tcPr>
            <w:tcW w:w="0" w:type="auto"/>
            <w:vAlign w:val="center"/>
            <w:hideMark/>
          </w:tcPr>
          <w:p w:rsidR="008F700F" w:rsidRDefault="00EC76EB" w:rsidP="008D38C5">
            <w:pPr>
              <w:jc w:val="both"/>
              <w:rPr>
                <w:sz w:val="24"/>
              </w:rPr>
            </w:pPr>
            <w:r w:rsidRPr="008D38C5">
              <w:rPr>
                <w:sz w:val="24"/>
              </w:rPr>
              <w:t>Analyze</w:t>
            </w:r>
          </w:p>
          <w:p w:rsidR="008D38C5" w:rsidRPr="008D38C5" w:rsidRDefault="008D38C5" w:rsidP="008D38C5">
            <w:pPr>
              <w:jc w:val="both"/>
              <w:rPr>
                <w:sz w:val="24"/>
              </w:rPr>
            </w:pPr>
            <w:r w:rsidRPr="008D38C5">
              <w:rPr>
                <w:sz w:val="24"/>
              </w:rPr>
              <w:t xml:space="preserve"> trends, investigate opportunities and provide decision support</w:t>
            </w:r>
          </w:p>
        </w:tc>
      </w:tr>
    </w:tbl>
    <w:p w:rsidR="008D38C5" w:rsidRDefault="008D38C5" w:rsidP="008D38C5">
      <w:pPr>
        <w:jc w:val="both"/>
        <w:rPr>
          <w:sz w:val="24"/>
        </w:rPr>
      </w:pPr>
    </w:p>
    <w:p w:rsidR="008D38C5" w:rsidRDefault="008D38C5" w:rsidP="008D38C5">
      <w:pPr>
        <w:jc w:val="both"/>
        <w:rPr>
          <w:b/>
          <w:sz w:val="24"/>
        </w:rPr>
      </w:pPr>
      <w:r w:rsidRPr="008D38C5">
        <w:rPr>
          <w:b/>
          <w:sz w:val="24"/>
        </w:rPr>
        <w:t>10.3 User Story Format</w:t>
      </w:r>
    </w:p>
    <w:p w:rsidR="006A2A72" w:rsidRPr="006A2A72" w:rsidRDefault="006A2A72" w:rsidP="006A2A72">
      <w:pPr>
        <w:jc w:val="both"/>
        <w:rPr>
          <w:b/>
          <w:bCs/>
          <w:sz w:val="24"/>
        </w:rPr>
      </w:pPr>
      <w:r w:rsidRPr="006A2A72">
        <w:rPr>
          <w:b/>
          <w:bCs/>
          <w:sz w:val="24"/>
        </w:rPr>
        <w:t>User Story Format</w:t>
      </w:r>
    </w:p>
    <w:p w:rsidR="006A2A72" w:rsidRPr="006A2A72" w:rsidRDefault="006A2A72" w:rsidP="006A2A72">
      <w:pPr>
        <w:jc w:val="both"/>
        <w:rPr>
          <w:bCs/>
          <w:sz w:val="24"/>
        </w:rPr>
      </w:pPr>
      <w:r w:rsidRPr="006A2A72">
        <w:rPr>
          <w:bCs/>
          <w:sz w:val="24"/>
        </w:rPr>
        <w:t>User stories are documented using the following structure:</w:t>
      </w:r>
    </w:p>
    <w:p w:rsidR="006A2A72" w:rsidRPr="006A2A72" w:rsidRDefault="006A2A72" w:rsidP="006A2A72">
      <w:pPr>
        <w:jc w:val="both"/>
        <w:rPr>
          <w:b/>
          <w:bCs/>
          <w:sz w:val="24"/>
        </w:rPr>
      </w:pPr>
      <w:r w:rsidRPr="006A2A72">
        <w:rPr>
          <w:b/>
          <w:bCs/>
          <w:sz w:val="24"/>
        </w:rPr>
        <w:t>As a [user/persona], I want [capability], so that [business value].</w:t>
      </w:r>
    </w:p>
    <w:p w:rsidR="006A2A72" w:rsidRPr="006A2A72" w:rsidRDefault="006A2A72" w:rsidP="006A2A72">
      <w:pPr>
        <w:jc w:val="both"/>
        <w:rPr>
          <w:bCs/>
          <w:sz w:val="24"/>
        </w:rPr>
      </w:pPr>
      <w:r w:rsidRPr="006A2A72">
        <w:rPr>
          <w:bCs/>
          <w:sz w:val="24"/>
        </w:rPr>
        <w:t xml:space="preserve">Each user story is linked to the relevant Business Requirement and assigned a priority based on the approved </w:t>
      </w:r>
      <w:proofErr w:type="spellStart"/>
      <w:r w:rsidRPr="006A2A72">
        <w:rPr>
          <w:bCs/>
          <w:sz w:val="24"/>
        </w:rPr>
        <w:t>MoSCoW</w:t>
      </w:r>
      <w:proofErr w:type="spellEnd"/>
      <w:r w:rsidRPr="006A2A72">
        <w:rPr>
          <w:bCs/>
          <w:sz w:val="24"/>
        </w:rPr>
        <w:t xml:space="preserve"> classification.</w:t>
      </w:r>
    </w:p>
    <w:p w:rsidR="00F06325" w:rsidRDefault="00F06325" w:rsidP="008D38C5">
      <w:pPr>
        <w:jc w:val="both"/>
        <w:rPr>
          <w:b/>
          <w:bCs/>
          <w:sz w:val="24"/>
        </w:rPr>
      </w:pPr>
    </w:p>
    <w:p w:rsidR="006A2A72" w:rsidRDefault="006A2A72" w:rsidP="008D38C5">
      <w:pPr>
        <w:jc w:val="both"/>
        <w:rPr>
          <w:b/>
          <w:bCs/>
          <w:sz w:val="24"/>
        </w:rPr>
      </w:pPr>
    </w:p>
    <w:p w:rsidR="00F06325" w:rsidRDefault="00F06325" w:rsidP="008D38C5">
      <w:pPr>
        <w:jc w:val="both"/>
        <w:rPr>
          <w:b/>
          <w:bCs/>
          <w:sz w:val="24"/>
        </w:rPr>
      </w:pPr>
    </w:p>
    <w:p w:rsidR="00F06325" w:rsidRDefault="00F06325" w:rsidP="008D38C5">
      <w:pPr>
        <w:jc w:val="both"/>
        <w:rPr>
          <w:b/>
          <w:bCs/>
          <w:sz w:val="24"/>
        </w:rPr>
      </w:pPr>
      <w:r>
        <w:rPr>
          <w:b/>
          <w:bCs/>
          <w:sz w:val="24"/>
        </w:rPr>
        <w:lastRenderedPageBreak/>
        <w:t>10.4 user Stories</w:t>
      </w:r>
    </w:p>
    <w:p w:rsidR="008D38C5" w:rsidRPr="008D38C5" w:rsidRDefault="008D38C5" w:rsidP="008D38C5">
      <w:pPr>
        <w:jc w:val="both"/>
        <w:rPr>
          <w:b/>
          <w:bCs/>
          <w:sz w:val="24"/>
        </w:rPr>
      </w:pPr>
      <w:r w:rsidRPr="008D38C5">
        <w:rPr>
          <w:b/>
          <w:bCs/>
          <w:sz w:val="24"/>
        </w:rPr>
        <w:t>US-01 — Consolidated Performance View</w:t>
      </w:r>
    </w:p>
    <w:p w:rsidR="008D38C5" w:rsidRPr="008D38C5" w:rsidRDefault="008D38C5" w:rsidP="008D38C5">
      <w:pPr>
        <w:jc w:val="both"/>
        <w:rPr>
          <w:sz w:val="24"/>
        </w:rPr>
      </w:pPr>
      <w:r w:rsidRPr="008D38C5">
        <w:rPr>
          <w:b/>
          <w:bCs/>
          <w:sz w:val="24"/>
        </w:rPr>
        <w:t>As a Management user,</w:t>
      </w:r>
    </w:p>
    <w:p w:rsidR="008D38C5" w:rsidRPr="008D38C5" w:rsidRDefault="008D38C5" w:rsidP="008D38C5">
      <w:pPr>
        <w:jc w:val="both"/>
        <w:rPr>
          <w:sz w:val="24"/>
        </w:rPr>
      </w:pPr>
      <w:r w:rsidRPr="008D38C5">
        <w:rPr>
          <w:sz w:val="24"/>
        </w:rPr>
        <w:t>I want to view consolidated product, store and inventory performance,</w:t>
      </w:r>
    </w:p>
    <w:p w:rsidR="008D38C5" w:rsidRPr="008D38C5" w:rsidRDefault="008D38C5" w:rsidP="008D38C5">
      <w:pPr>
        <w:jc w:val="both"/>
        <w:rPr>
          <w:sz w:val="24"/>
        </w:rPr>
      </w:pPr>
      <w:proofErr w:type="gramStart"/>
      <w:r w:rsidRPr="008D38C5">
        <w:rPr>
          <w:b/>
          <w:bCs/>
          <w:sz w:val="24"/>
        </w:rPr>
        <w:t>so</w:t>
      </w:r>
      <w:proofErr w:type="gramEnd"/>
      <w:r w:rsidRPr="008D38C5">
        <w:rPr>
          <w:b/>
          <w:bCs/>
          <w:sz w:val="24"/>
        </w:rPr>
        <w:t xml:space="preserve"> that</w:t>
      </w:r>
      <w:r w:rsidRPr="008D38C5">
        <w:rPr>
          <w:sz w:val="24"/>
        </w:rPr>
        <w:t xml:space="preserve"> I can understand overall business performance and identify areas requiring attention.</w:t>
      </w:r>
    </w:p>
    <w:p w:rsidR="008D38C5" w:rsidRPr="008D38C5" w:rsidRDefault="008D38C5" w:rsidP="008D38C5">
      <w:pPr>
        <w:jc w:val="both"/>
        <w:rPr>
          <w:sz w:val="24"/>
        </w:rPr>
      </w:pPr>
      <w:r w:rsidRPr="008D38C5">
        <w:rPr>
          <w:b/>
          <w:bCs/>
          <w:sz w:val="24"/>
        </w:rPr>
        <w:t>Priority:</w:t>
      </w:r>
      <w:r w:rsidRPr="008D38C5">
        <w:rPr>
          <w:sz w:val="24"/>
        </w:rPr>
        <w:t xml:space="preserve"> Must Have</w:t>
      </w:r>
    </w:p>
    <w:p w:rsidR="008E788D" w:rsidRDefault="008D38C5" w:rsidP="008D38C5">
      <w:pPr>
        <w:jc w:val="both"/>
        <w:rPr>
          <w:sz w:val="24"/>
        </w:rPr>
      </w:pPr>
      <w:r w:rsidRPr="008D38C5">
        <w:rPr>
          <w:b/>
          <w:bCs/>
          <w:sz w:val="24"/>
        </w:rPr>
        <w:t>Linked BR:</w:t>
      </w:r>
      <w:r w:rsidRPr="008D38C5">
        <w:rPr>
          <w:sz w:val="24"/>
        </w:rPr>
        <w:t xml:space="preserve"> BR-01</w:t>
      </w:r>
    </w:p>
    <w:p w:rsidR="008E788D" w:rsidRPr="008E788D" w:rsidRDefault="008E788D" w:rsidP="008E788D">
      <w:pPr>
        <w:jc w:val="both"/>
        <w:rPr>
          <w:b/>
          <w:bCs/>
          <w:sz w:val="24"/>
        </w:rPr>
      </w:pPr>
      <w:r w:rsidRPr="008E788D">
        <w:rPr>
          <w:b/>
          <w:bCs/>
          <w:sz w:val="24"/>
        </w:rPr>
        <w:t>US-02 — Product Performance</w:t>
      </w:r>
    </w:p>
    <w:p w:rsidR="008E788D" w:rsidRPr="008E788D" w:rsidRDefault="008E788D" w:rsidP="008E788D">
      <w:pPr>
        <w:jc w:val="both"/>
        <w:rPr>
          <w:sz w:val="24"/>
        </w:rPr>
      </w:pPr>
      <w:r w:rsidRPr="008E788D">
        <w:rPr>
          <w:b/>
          <w:bCs/>
          <w:sz w:val="24"/>
        </w:rPr>
        <w:t>As a Product Manager,</w:t>
      </w:r>
    </w:p>
    <w:p w:rsidR="008E788D" w:rsidRPr="008E788D" w:rsidRDefault="008E788D" w:rsidP="008E788D">
      <w:pPr>
        <w:jc w:val="both"/>
        <w:rPr>
          <w:sz w:val="24"/>
        </w:rPr>
      </w:pPr>
      <w:r w:rsidRPr="008E788D">
        <w:rPr>
          <w:sz w:val="24"/>
        </w:rPr>
        <w:t xml:space="preserve">I want to </w:t>
      </w:r>
      <w:proofErr w:type="spellStart"/>
      <w:r w:rsidRPr="008E788D">
        <w:rPr>
          <w:sz w:val="24"/>
        </w:rPr>
        <w:t>analyse</w:t>
      </w:r>
      <w:proofErr w:type="spellEnd"/>
      <w:r w:rsidRPr="008E788D">
        <w:rPr>
          <w:sz w:val="24"/>
        </w:rPr>
        <w:t xml:space="preserve"> product and category performance using Units Sold, Revenue and Gross Profit,</w:t>
      </w:r>
    </w:p>
    <w:p w:rsidR="008E788D" w:rsidRDefault="008E788D" w:rsidP="008E788D">
      <w:pPr>
        <w:jc w:val="both"/>
        <w:rPr>
          <w:sz w:val="24"/>
        </w:rPr>
      </w:pPr>
      <w:proofErr w:type="gramStart"/>
      <w:r w:rsidRPr="008E788D">
        <w:rPr>
          <w:b/>
          <w:bCs/>
          <w:sz w:val="24"/>
        </w:rPr>
        <w:t>so</w:t>
      </w:r>
      <w:proofErr w:type="gramEnd"/>
      <w:r w:rsidRPr="008E788D">
        <w:rPr>
          <w:b/>
          <w:bCs/>
          <w:sz w:val="24"/>
        </w:rPr>
        <w:t xml:space="preserve"> that</w:t>
      </w:r>
      <w:r w:rsidRPr="008E788D">
        <w:rPr>
          <w:sz w:val="24"/>
        </w:rPr>
        <w:t xml:space="preserve"> I can identify products and categories contributing most to business performance.</w:t>
      </w:r>
    </w:p>
    <w:p w:rsidR="00B02EF6" w:rsidRPr="008E788D" w:rsidRDefault="00B02EF6" w:rsidP="008E788D">
      <w:pPr>
        <w:jc w:val="both"/>
        <w:rPr>
          <w:sz w:val="24"/>
        </w:rPr>
      </w:pPr>
      <w:r>
        <w:rPr>
          <w:sz w:val="24"/>
        </w:rPr>
        <w:t>Priority – Must Have</w:t>
      </w:r>
    </w:p>
    <w:p w:rsidR="008E788D" w:rsidRPr="008E788D" w:rsidRDefault="008E788D" w:rsidP="008E788D">
      <w:pPr>
        <w:jc w:val="both"/>
        <w:rPr>
          <w:sz w:val="24"/>
        </w:rPr>
      </w:pPr>
      <w:r w:rsidRPr="008E788D">
        <w:rPr>
          <w:b/>
          <w:bCs/>
          <w:sz w:val="24"/>
        </w:rPr>
        <w:t>Linked BR:</w:t>
      </w:r>
      <w:r w:rsidRPr="008E788D">
        <w:rPr>
          <w:sz w:val="24"/>
        </w:rPr>
        <w:t xml:space="preserve"> BR-02</w:t>
      </w:r>
    </w:p>
    <w:p w:rsidR="008E788D" w:rsidRPr="008E788D" w:rsidRDefault="008E788D" w:rsidP="008E788D">
      <w:pPr>
        <w:jc w:val="both"/>
        <w:rPr>
          <w:b/>
          <w:bCs/>
          <w:sz w:val="24"/>
        </w:rPr>
      </w:pPr>
      <w:r w:rsidRPr="008E788D">
        <w:rPr>
          <w:b/>
          <w:bCs/>
          <w:sz w:val="24"/>
        </w:rPr>
        <w:t>US-03 — Profitability Analysis</w:t>
      </w:r>
    </w:p>
    <w:p w:rsidR="008E788D" w:rsidRPr="008E788D" w:rsidRDefault="008E788D" w:rsidP="008E788D">
      <w:pPr>
        <w:jc w:val="both"/>
        <w:rPr>
          <w:sz w:val="24"/>
        </w:rPr>
      </w:pPr>
      <w:r w:rsidRPr="008E788D">
        <w:rPr>
          <w:b/>
          <w:bCs/>
          <w:sz w:val="24"/>
        </w:rPr>
        <w:t>As a Product or Category Manager,</w:t>
      </w:r>
    </w:p>
    <w:p w:rsidR="008E788D" w:rsidRPr="008E788D" w:rsidRDefault="008E788D" w:rsidP="008E788D">
      <w:pPr>
        <w:jc w:val="both"/>
        <w:rPr>
          <w:sz w:val="24"/>
        </w:rPr>
      </w:pPr>
      <w:r w:rsidRPr="008E788D">
        <w:rPr>
          <w:sz w:val="24"/>
        </w:rPr>
        <w:t>I want to compare Gross Profit and Gross Margin % across products and categories,</w:t>
      </w:r>
    </w:p>
    <w:p w:rsidR="008E788D" w:rsidRDefault="008E788D" w:rsidP="008E788D">
      <w:pPr>
        <w:jc w:val="both"/>
        <w:rPr>
          <w:sz w:val="24"/>
        </w:rPr>
      </w:pPr>
      <w:proofErr w:type="gramStart"/>
      <w:r w:rsidRPr="008E788D">
        <w:rPr>
          <w:b/>
          <w:bCs/>
          <w:sz w:val="24"/>
        </w:rPr>
        <w:t>so</w:t>
      </w:r>
      <w:proofErr w:type="gramEnd"/>
      <w:r w:rsidRPr="008E788D">
        <w:rPr>
          <w:b/>
          <w:bCs/>
          <w:sz w:val="24"/>
        </w:rPr>
        <w:t xml:space="preserve"> that</w:t>
      </w:r>
      <w:r w:rsidRPr="008E788D">
        <w:rPr>
          <w:sz w:val="24"/>
        </w:rPr>
        <w:t xml:space="preserve"> I can distinguish absolute profit contribution from profitability efficiency.</w:t>
      </w:r>
    </w:p>
    <w:p w:rsidR="00B02EF6" w:rsidRPr="008E788D" w:rsidRDefault="00B02EF6" w:rsidP="008E788D">
      <w:pPr>
        <w:jc w:val="both"/>
        <w:rPr>
          <w:sz w:val="24"/>
        </w:rPr>
      </w:pPr>
      <w:r w:rsidRPr="00B02EF6">
        <w:rPr>
          <w:sz w:val="24"/>
        </w:rPr>
        <w:t>Priority – Must Have</w:t>
      </w:r>
    </w:p>
    <w:p w:rsidR="008E788D" w:rsidRPr="008E788D" w:rsidRDefault="008E788D" w:rsidP="008E788D">
      <w:pPr>
        <w:jc w:val="both"/>
        <w:rPr>
          <w:sz w:val="24"/>
        </w:rPr>
      </w:pPr>
      <w:r w:rsidRPr="008E788D">
        <w:rPr>
          <w:b/>
          <w:bCs/>
          <w:sz w:val="24"/>
        </w:rPr>
        <w:t>Linked BR:</w:t>
      </w:r>
      <w:r w:rsidRPr="008E788D">
        <w:rPr>
          <w:sz w:val="24"/>
        </w:rPr>
        <w:t xml:space="preserve"> BR-03</w:t>
      </w:r>
    </w:p>
    <w:p w:rsidR="008E788D" w:rsidRPr="008E788D" w:rsidRDefault="008E788D" w:rsidP="008E788D">
      <w:pPr>
        <w:jc w:val="both"/>
        <w:rPr>
          <w:b/>
          <w:bCs/>
          <w:sz w:val="24"/>
        </w:rPr>
      </w:pPr>
      <w:r w:rsidRPr="008E788D">
        <w:rPr>
          <w:b/>
          <w:bCs/>
          <w:sz w:val="24"/>
        </w:rPr>
        <w:t>US-04 — Store Performance</w:t>
      </w:r>
    </w:p>
    <w:p w:rsidR="008E788D" w:rsidRPr="008E788D" w:rsidRDefault="008E788D" w:rsidP="008E788D">
      <w:pPr>
        <w:jc w:val="both"/>
        <w:rPr>
          <w:sz w:val="24"/>
        </w:rPr>
      </w:pPr>
      <w:r w:rsidRPr="008E788D">
        <w:rPr>
          <w:b/>
          <w:bCs/>
          <w:sz w:val="24"/>
        </w:rPr>
        <w:t>As a Regional or Store Manager,</w:t>
      </w:r>
    </w:p>
    <w:p w:rsidR="008E788D" w:rsidRPr="008E788D" w:rsidRDefault="008E788D" w:rsidP="008E788D">
      <w:pPr>
        <w:jc w:val="both"/>
        <w:rPr>
          <w:sz w:val="24"/>
        </w:rPr>
      </w:pPr>
      <w:r w:rsidRPr="008E788D">
        <w:rPr>
          <w:sz w:val="24"/>
        </w:rPr>
        <w:t>I want to compare stores using Units Sold, Revenue, Gross Profit and Gross Margin %,</w:t>
      </w:r>
    </w:p>
    <w:p w:rsidR="008E788D" w:rsidRPr="008E788D" w:rsidRDefault="008E788D" w:rsidP="008E788D">
      <w:pPr>
        <w:jc w:val="both"/>
        <w:rPr>
          <w:sz w:val="24"/>
        </w:rPr>
      </w:pPr>
      <w:proofErr w:type="gramStart"/>
      <w:r w:rsidRPr="008E788D">
        <w:rPr>
          <w:b/>
          <w:bCs/>
          <w:sz w:val="24"/>
        </w:rPr>
        <w:t>so</w:t>
      </w:r>
      <w:proofErr w:type="gramEnd"/>
      <w:r w:rsidRPr="008E788D">
        <w:rPr>
          <w:b/>
          <w:bCs/>
          <w:sz w:val="24"/>
        </w:rPr>
        <w:t xml:space="preserve"> that</w:t>
      </w:r>
      <w:r w:rsidRPr="008E788D">
        <w:rPr>
          <w:sz w:val="24"/>
        </w:rPr>
        <w:t xml:space="preserve"> I can identify differences in sales scale and profitability efficiency.</w:t>
      </w:r>
    </w:p>
    <w:p w:rsidR="00B02EF6" w:rsidRDefault="00B02EF6" w:rsidP="008E788D">
      <w:pPr>
        <w:jc w:val="both"/>
        <w:rPr>
          <w:b/>
          <w:bCs/>
          <w:sz w:val="24"/>
        </w:rPr>
      </w:pPr>
      <w:r w:rsidRPr="00B02EF6">
        <w:rPr>
          <w:b/>
          <w:bCs/>
          <w:sz w:val="24"/>
        </w:rPr>
        <w:lastRenderedPageBreak/>
        <w:t xml:space="preserve">Priority – </w:t>
      </w:r>
      <w:r w:rsidRPr="00B02EF6">
        <w:rPr>
          <w:bCs/>
          <w:sz w:val="24"/>
        </w:rPr>
        <w:t>Must Have</w:t>
      </w:r>
    </w:p>
    <w:p w:rsidR="008E788D" w:rsidRPr="008E788D" w:rsidRDefault="008E788D" w:rsidP="008E788D">
      <w:pPr>
        <w:jc w:val="both"/>
        <w:rPr>
          <w:sz w:val="24"/>
        </w:rPr>
      </w:pPr>
      <w:r w:rsidRPr="008E788D">
        <w:rPr>
          <w:b/>
          <w:bCs/>
          <w:sz w:val="24"/>
        </w:rPr>
        <w:t>Linked BR:</w:t>
      </w:r>
      <w:r w:rsidRPr="008E788D">
        <w:rPr>
          <w:sz w:val="24"/>
        </w:rPr>
        <w:t xml:space="preserve"> BR-04</w:t>
      </w:r>
    </w:p>
    <w:p w:rsidR="008E788D" w:rsidRPr="008E788D" w:rsidRDefault="008E788D" w:rsidP="008E788D">
      <w:pPr>
        <w:jc w:val="both"/>
        <w:rPr>
          <w:b/>
          <w:bCs/>
          <w:sz w:val="24"/>
        </w:rPr>
      </w:pPr>
      <w:r w:rsidRPr="008E788D">
        <w:rPr>
          <w:b/>
          <w:bCs/>
          <w:sz w:val="24"/>
        </w:rPr>
        <w:t xml:space="preserve">US-05 — Demand </w:t>
      </w:r>
      <w:proofErr w:type="spellStart"/>
      <w:r w:rsidRPr="008E788D">
        <w:rPr>
          <w:b/>
          <w:bCs/>
          <w:sz w:val="24"/>
        </w:rPr>
        <w:t>vs</w:t>
      </w:r>
      <w:proofErr w:type="spellEnd"/>
      <w:r w:rsidRPr="008E788D">
        <w:rPr>
          <w:b/>
          <w:bCs/>
          <w:sz w:val="24"/>
        </w:rPr>
        <w:t xml:space="preserve"> Inventory</w:t>
      </w:r>
    </w:p>
    <w:p w:rsidR="008E788D" w:rsidRPr="008E788D" w:rsidRDefault="008E788D" w:rsidP="008E788D">
      <w:pPr>
        <w:jc w:val="both"/>
        <w:rPr>
          <w:sz w:val="24"/>
        </w:rPr>
      </w:pPr>
      <w:r w:rsidRPr="008E788D">
        <w:rPr>
          <w:b/>
          <w:bCs/>
          <w:sz w:val="24"/>
        </w:rPr>
        <w:t>As an Inventory Manager,</w:t>
      </w:r>
    </w:p>
    <w:p w:rsidR="008E788D" w:rsidRPr="008E788D" w:rsidRDefault="008E788D" w:rsidP="008E788D">
      <w:pPr>
        <w:jc w:val="both"/>
        <w:rPr>
          <w:sz w:val="24"/>
        </w:rPr>
      </w:pPr>
      <w:r w:rsidRPr="008E788D">
        <w:rPr>
          <w:sz w:val="24"/>
        </w:rPr>
        <w:t>I want to compare historical demand with current inventory at Product × Store level,</w:t>
      </w:r>
    </w:p>
    <w:p w:rsidR="008E788D" w:rsidRPr="008E788D" w:rsidRDefault="008E788D" w:rsidP="008E788D">
      <w:pPr>
        <w:jc w:val="both"/>
        <w:rPr>
          <w:sz w:val="24"/>
        </w:rPr>
      </w:pPr>
      <w:proofErr w:type="gramStart"/>
      <w:r w:rsidRPr="008E788D">
        <w:rPr>
          <w:b/>
          <w:bCs/>
          <w:sz w:val="24"/>
        </w:rPr>
        <w:t>so</w:t>
      </w:r>
      <w:proofErr w:type="gramEnd"/>
      <w:r w:rsidRPr="008E788D">
        <w:rPr>
          <w:b/>
          <w:bCs/>
          <w:sz w:val="24"/>
        </w:rPr>
        <w:t xml:space="preserve"> that</w:t>
      </w:r>
      <w:r w:rsidRPr="008E788D">
        <w:rPr>
          <w:sz w:val="24"/>
        </w:rPr>
        <w:t xml:space="preserve"> I can identify inventory positions that may require investigation.</w:t>
      </w:r>
    </w:p>
    <w:p w:rsidR="008E788D" w:rsidRPr="008E788D" w:rsidRDefault="008E788D" w:rsidP="008E788D">
      <w:pPr>
        <w:jc w:val="both"/>
        <w:rPr>
          <w:sz w:val="24"/>
        </w:rPr>
      </w:pPr>
      <w:r w:rsidRPr="008E788D">
        <w:rPr>
          <w:b/>
          <w:bCs/>
          <w:sz w:val="24"/>
        </w:rPr>
        <w:t>Linked BR:</w:t>
      </w:r>
      <w:r w:rsidRPr="008E788D">
        <w:rPr>
          <w:sz w:val="24"/>
        </w:rPr>
        <w:t xml:space="preserve"> BR-05</w:t>
      </w:r>
    </w:p>
    <w:p w:rsidR="008E788D" w:rsidRDefault="00B02EF6" w:rsidP="008D38C5">
      <w:pPr>
        <w:jc w:val="both"/>
        <w:rPr>
          <w:sz w:val="24"/>
        </w:rPr>
      </w:pPr>
      <w:r w:rsidRPr="00B02EF6">
        <w:rPr>
          <w:sz w:val="24"/>
        </w:rPr>
        <w:t>Priority – Must Have</w:t>
      </w:r>
    </w:p>
    <w:p w:rsidR="008E788D" w:rsidRDefault="008E788D" w:rsidP="008D38C5">
      <w:pPr>
        <w:jc w:val="both"/>
        <w:rPr>
          <w:b/>
          <w:sz w:val="24"/>
        </w:rPr>
      </w:pPr>
      <w:r w:rsidRPr="008E788D">
        <w:rPr>
          <w:b/>
          <w:sz w:val="24"/>
        </w:rPr>
        <w:t>US-06 — Under-Positioning</w:t>
      </w:r>
    </w:p>
    <w:p w:rsidR="008E788D" w:rsidRPr="008E788D" w:rsidRDefault="008E788D" w:rsidP="008E788D">
      <w:pPr>
        <w:jc w:val="both"/>
        <w:rPr>
          <w:b/>
          <w:sz w:val="24"/>
        </w:rPr>
      </w:pPr>
      <w:r w:rsidRPr="008E788D">
        <w:rPr>
          <w:b/>
          <w:bCs/>
          <w:sz w:val="24"/>
        </w:rPr>
        <w:t>As an Inventory Manager,</w:t>
      </w:r>
    </w:p>
    <w:p w:rsidR="008E788D" w:rsidRPr="008E788D" w:rsidRDefault="008E788D" w:rsidP="008E788D">
      <w:pPr>
        <w:jc w:val="both"/>
        <w:rPr>
          <w:sz w:val="24"/>
        </w:rPr>
      </w:pPr>
      <w:r w:rsidRPr="008E788D">
        <w:rPr>
          <w:sz w:val="24"/>
        </w:rPr>
        <w:t>I want to identify Product × Store combinations with strong historical demand and zero or very low inventory coverage,</w:t>
      </w:r>
    </w:p>
    <w:p w:rsidR="008E788D" w:rsidRPr="008E788D" w:rsidRDefault="008E788D" w:rsidP="008E788D">
      <w:pPr>
        <w:jc w:val="both"/>
        <w:rPr>
          <w:sz w:val="24"/>
        </w:rPr>
      </w:pPr>
      <w:proofErr w:type="gramStart"/>
      <w:r w:rsidRPr="008E788D">
        <w:rPr>
          <w:b/>
          <w:bCs/>
          <w:sz w:val="24"/>
        </w:rPr>
        <w:t>so</w:t>
      </w:r>
      <w:proofErr w:type="gramEnd"/>
      <w:r w:rsidRPr="008E788D">
        <w:rPr>
          <w:b/>
          <w:bCs/>
          <w:sz w:val="24"/>
        </w:rPr>
        <w:t xml:space="preserve"> that</w:t>
      </w:r>
      <w:r w:rsidRPr="008E788D">
        <w:rPr>
          <w:b/>
          <w:sz w:val="24"/>
        </w:rPr>
        <w:t xml:space="preserve"> </w:t>
      </w:r>
      <w:r w:rsidRPr="008E788D">
        <w:rPr>
          <w:sz w:val="24"/>
        </w:rPr>
        <w:t>I can investigate potential replenishment and allocation opportunities.</w:t>
      </w:r>
    </w:p>
    <w:p w:rsidR="008E788D" w:rsidRDefault="008E788D" w:rsidP="008E788D">
      <w:pPr>
        <w:jc w:val="both"/>
        <w:rPr>
          <w:b/>
          <w:sz w:val="24"/>
        </w:rPr>
      </w:pPr>
      <w:r w:rsidRPr="008E788D">
        <w:rPr>
          <w:b/>
          <w:bCs/>
          <w:sz w:val="24"/>
        </w:rPr>
        <w:t>Linked BR:</w:t>
      </w:r>
      <w:r w:rsidRPr="008E788D">
        <w:rPr>
          <w:b/>
          <w:sz w:val="24"/>
        </w:rPr>
        <w:t xml:space="preserve"> BR-06</w:t>
      </w:r>
    </w:p>
    <w:p w:rsidR="00B02EF6" w:rsidRPr="00B02EF6" w:rsidRDefault="00B02EF6" w:rsidP="008E788D">
      <w:pPr>
        <w:jc w:val="both"/>
        <w:rPr>
          <w:sz w:val="24"/>
        </w:rPr>
      </w:pPr>
      <w:r w:rsidRPr="00B02EF6">
        <w:rPr>
          <w:b/>
          <w:sz w:val="24"/>
        </w:rPr>
        <w:t xml:space="preserve">Priority – </w:t>
      </w:r>
      <w:r w:rsidRPr="00B02EF6">
        <w:rPr>
          <w:sz w:val="24"/>
        </w:rPr>
        <w:t>Must Have</w:t>
      </w:r>
    </w:p>
    <w:p w:rsidR="008E788D" w:rsidRPr="008E788D" w:rsidRDefault="008E788D" w:rsidP="008E788D">
      <w:pPr>
        <w:jc w:val="both"/>
        <w:rPr>
          <w:b/>
          <w:bCs/>
          <w:sz w:val="24"/>
        </w:rPr>
      </w:pPr>
      <w:r w:rsidRPr="008E788D">
        <w:rPr>
          <w:b/>
          <w:bCs/>
          <w:sz w:val="24"/>
        </w:rPr>
        <w:t>US-07 — Over-Positioning</w:t>
      </w:r>
    </w:p>
    <w:p w:rsidR="008E788D" w:rsidRPr="008E788D" w:rsidRDefault="008E788D" w:rsidP="008E788D">
      <w:pPr>
        <w:jc w:val="both"/>
        <w:rPr>
          <w:sz w:val="24"/>
        </w:rPr>
      </w:pPr>
      <w:r w:rsidRPr="008E788D">
        <w:rPr>
          <w:b/>
          <w:bCs/>
          <w:sz w:val="24"/>
        </w:rPr>
        <w:t>As an Inventory Manager,</w:t>
      </w:r>
    </w:p>
    <w:p w:rsidR="008E788D" w:rsidRPr="008E788D" w:rsidRDefault="008E788D" w:rsidP="008E788D">
      <w:pPr>
        <w:jc w:val="both"/>
        <w:rPr>
          <w:sz w:val="24"/>
        </w:rPr>
      </w:pPr>
      <w:r w:rsidRPr="008E788D">
        <w:rPr>
          <w:sz w:val="24"/>
        </w:rPr>
        <w:t>I want to identify Product × Store combinations with relatively low observed demand and exceptionally high inventory coverage,</w:t>
      </w:r>
    </w:p>
    <w:p w:rsidR="008E788D" w:rsidRPr="008E788D" w:rsidRDefault="008E788D" w:rsidP="008E788D">
      <w:pPr>
        <w:jc w:val="both"/>
        <w:rPr>
          <w:sz w:val="24"/>
        </w:rPr>
      </w:pPr>
      <w:proofErr w:type="gramStart"/>
      <w:r w:rsidRPr="008E788D">
        <w:rPr>
          <w:b/>
          <w:bCs/>
          <w:sz w:val="24"/>
        </w:rPr>
        <w:t>so</w:t>
      </w:r>
      <w:proofErr w:type="gramEnd"/>
      <w:r w:rsidRPr="008E788D">
        <w:rPr>
          <w:b/>
          <w:bCs/>
          <w:sz w:val="24"/>
        </w:rPr>
        <w:t xml:space="preserve"> that</w:t>
      </w:r>
      <w:r w:rsidRPr="008E788D">
        <w:rPr>
          <w:sz w:val="24"/>
        </w:rPr>
        <w:t xml:space="preserve"> I can investigate potential redistribution or assortment opportunities.</w:t>
      </w:r>
    </w:p>
    <w:p w:rsidR="008E788D" w:rsidRDefault="008E788D" w:rsidP="008E788D">
      <w:pPr>
        <w:jc w:val="both"/>
        <w:rPr>
          <w:sz w:val="24"/>
        </w:rPr>
      </w:pPr>
      <w:r w:rsidRPr="008E788D">
        <w:rPr>
          <w:b/>
          <w:bCs/>
          <w:sz w:val="24"/>
        </w:rPr>
        <w:t>Linked BR:</w:t>
      </w:r>
      <w:r w:rsidRPr="008E788D">
        <w:rPr>
          <w:sz w:val="24"/>
        </w:rPr>
        <w:t xml:space="preserve"> BR-07</w:t>
      </w:r>
    </w:p>
    <w:p w:rsidR="00B02EF6" w:rsidRPr="008E788D" w:rsidRDefault="00B02EF6" w:rsidP="008E788D">
      <w:pPr>
        <w:jc w:val="both"/>
        <w:rPr>
          <w:sz w:val="24"/>
        </w:rPr>
      </w:pPr>
      <w:r w:rsidRPr="00B02EF6">
        <w:rPr>
          <w:b/>
          <w:sz w:val="24"/>
        </w:rPr>
        <w:t>Priority</w:t>
      </w:r>
      <w:r w:rsidRPr="00B02EF6">
        <w:rPr>
          <w:sz w:val="24"/>
        </w:rPr>
        <w:t xml:space="preserve"> – Must Have</w:t>
      </w:r>
    </w:p>
    <w:p w:rsidR="00D17D64" w:rsidRPr="00D17D64" w:rsidRDefault="00D17D64" w:rsidP="00D17D64">
      <w:pPr>
        <w:jc w:val="both"/>
        <w:rPr>
          <w:b/>
          <w:bCs/>
          <w:sz w:val="24"/>
        </w:rPr>
      </w:pPr>
      <w:r w:rsidRPr="00D17D64">
        <w:rPr>
          <w:b/>
          <w:bCs/>
          <w:sz w:val="24"/>
        </w:rPr>
        <w:t>US-08 — Financial Exposure</w:t>
      </w:r>
    </w:p>
    <w:p w:rsidR="00D17D64" w:rsidRPr="00D17D64" w:rsidRDefault="00D17D64" w:rsidP="00D17D64">
      <w:pPr>
        <w:jc w:val="both"/>
        <w:rPr>
          <w:sz w:val="24"/>
        </w:rPr>
      </w:pPr>
      <w:r w:rsidRPr="00D17D64">
        <w:rPr>
          <w:b/>
          <w:bCs/>
          <w:sz w:val="24"/>
        </w:rPr>
        <w:t>As an Inventory Manager,</w:t>
      </w:r>
    </w:p>
    <w:p w:rsidR="00D17D64" w:rsidRPr="00D17D64" w:rsidRDefault="00D17D64" w:rsidP="00D17D64">
      <w:pPr>
        <w:jc w:val="both"/>
        <w:rPr>
          <w:sz w:val="24"/>
        </w:rPr>
      </w:pPr>
      <w:r w:rsidRPr="00D17D64">
        <w:rPr>
          <w:sz w:val="24"/>
        </w:rPr>
        <w:t>I want to consider Inventory Value alongside Days of Supply,</w:t>
      </w:r>
    </w:p>
    <w:p w:rsidR="00D17D64" w:rsidRPr="00D17D64" w:rsidRDefault="00D17D64" w:rsidP="00D17D64">
      <w:pPr>
        <w:jc w:val="both"/>
        <w:rPr>
          <w:sz w:val="24"/>
        </w:rPr>
      </w:pPr>
      <w:proofErr w:type="gramStart"/>
      <w:r w:rsidRPr="00D17D64">
        <w:rPr>
          <w:b/>
          <w:bCs/>
          <w:sz w:val="24"/>
        </w:rPr>
        <w:lastRenderedPageBreak/>
        <w:t>so</w:t>
      </w:r>
      <w:proofErr w:type="gramEnd"/>
      <w:r w:rsidRPr="00D17D64">
        <w:rPr>
          <w:b/>
          <w:bCs/>
          <w:sz w:val="24"/>
        </w:rPr>
        <w:t xml:space="preserve"> that</w:t>
      </w:r>
      <w:r w:rsidRPr="00D17D64">
        <w:rPr>
          <w:sz w:val="24"/>
        </w:rPr>
        <w:t xml:space="preserve"> I can distinguish extreme coverage signals from positions with greater potential financial exposure.</w:t>
      </w:r>
    </w:p>
    <w:p w:rsidR="00D17D64" w:rsidRDefault="00D17D64" w:rsidP="00D17D64">
      <w:pPr>
        <w:jc w:val="both"/>
        <w:rPr>
          <w:sz w:val="24"/>
        </w:rPr>
      </w:pPr>
      <w:r w:rsidRPr="00D17D64">
        <w:rPr>
          <w:b/>
          <w:bCs/>
          <w:sz w:val="24"/>
        </w:rPr>
        <w:t>Linked BR:</w:t>
      </w:r>
      <w:r w:rsidRPr="00D17D64">
        <w:rPr>
          <w:sz w:val="24"/>
        </w:rPr>
        <w:t xml:space="preserve"> BR-07 / BR-09</w:t>
      </w:r>
    </w:p>
    <w:p w:rsidR="00B02EF6" w:rsidRPr="00D17D64" w:rsidRDefault="00B02EF6" w:rsidP="00D17D64">
      <w:pPr>
        <w:jc w:val="both"/>
        <w:rPr>
          <w:sz w:val="24"/>
        </w:rPr>
      </w:pPr>
      <w:r w:rsidRPr="00B02EF6">
        <w:rPr>
          <w:b/>
          <w:sz w:val="24"/>
        </w:rPr>
        <w:t>Priority</w:t>
      </w:r>
      <w:r w:rsidRPr="00B02EF6">
        <w:rPr>
          <w:sz w:val="24"/>
        </w:rPr>
        <w:t xml:space="preserve"> – Must Have</w:t>
      </w:r>
    </w:p>
    <w:p w:rsidR="00D17D64" w:rsidRPr="00D17D64" w:rsidRDefault="00D17D64" w:rsidP="00D17D64">
      <w:pPr>
        <w:jc w:val="both"/>
        <w:rPr>
          <w:b/>
          <w:bCs/>
          <w:sz w:val="24"/>
        </w:rPr>
      </w:pPr>
      <w:r w:rsidRPr="00D17D64">
        <w:rPr>
          <w:b/>
          <w:bCs/>
          <w:sz w:val="24"/>
        </w:rPr>
        <w:t>US-09 — Store-Specific Allocation</w:t>
      </w:r>
    </w:p>
    <w:p w:rsidR="00D17D64" w:rsidRPr="00D17D64" w:rsidRDefault="00D17D64" w:rsidP="00D17D64">
      <w:pPr>
        <w:jc w:val="both"/>
        <w:rPr>
          <w:sz w:val="24"/>
        </w:rPr>
      </w:pPr>
      <w:r w:rsidRPr="00D17D64">
        <w:rPr>
          <w:b/>
          <w:bCs/>
          <w:sz w:val="24"/>
        </w:rPr>
        <w:t>As an Inventory Manager,</w:t>
      </w:r>
    </w:p>
    <w:p w:rsidR="00D17D64" w:rsidRPr="00D17D64" w:rsidRDefault="00D17D64" w:rsidP="00D17D64">
      <w:pPr>
        <w:jc w:val="both"/>
        <w:rPr>
          <w:sz w:val="24"/>
        </w:rPr>
      </w:pPr>
      <w:r w:rsidRPr="00D17D64">
        <w:rPr>
          <w:sz w:val="24"/>
        </w:rPr>
        <w:t>I want to compare product demand and inventory positioning across stores,</w:t>
      </w:r>
    </w:p>
    <w:p w:rsidR="00D17D64" w:rsidRPr="00D17D64" w:rsidRDefault="00D17D64" w:rsidP="00D17D64">
      <w:pPr>
        <w:jc w:val="both"/>
        <w:rPr>
          <w:sz w:val="24"/>
        </w:rPr>
      </w:pPr>
      <w:proofErr w:type="gramStart"/>
      <w:r w:rsidRPr="00D17D64">
        <w:rPr>
          <w:b/>
          <w:bCs/>
          <w:sz w:val="24"/>
        </w:rPr>
        <w:t>so</w:t>
      </w:r>
      <w:proofErr w:type="gramEnd"/>
      <w:r w:rsidRPr="00D17D64">
        <w:rPr>
          <w:b/>
          <w:bCs/>
          <w:sz w:val="24"/>
        </w:rPr>
        <w:t xml:space="preserve"> that</w:t>
      </w:r>
      <w:r w:rsidRPr="00D17D64">
        <w:rPr>
          <w:sz w:val="24"/>
        </w:rPr>
        <w:t xml:space="preserve"> I can identify opportunities for more demand-aligned inventory allocation.</w:t>
      </w:r>
    </w:p>
    <w:p w:rsidR="00D17D64" w:rsidRDefault="00D17D64" w:rsidP="008E788D">
      <w:pPr>
        <w:jc w:val="both"/>
        <w:rPr>
          <w:sz w:val="24"/>
        </w:rPr>
      </w:pPr>
      <w:r w:rsidRPr="00D17D64">
        <w:rPr>
          <w:b/>
          <w:bCs/>
          <w:sz w:val="24"/>
        </w:rPr>
        <w:t>Linked BR:</w:t>
      </w:r>
      <w:r w:rsidRPr="00D17D64">
        <w:rPr>
          <w:sz w:val="24"/>
        </w:rPr>
        <w:t xml:space="preserve"> BR-08</w:t>
      </w:r>
    </w:p>
    <w:p w:rsidR="00B02EF6" w:rsidRDefault="00B02EF6" w:rsidP="008E788D">
      <w:pPr>
        <w:jc w:val="both"/>
        <w:rPr>
          <w:sz w:val="24"/>
        </w:rPr>
      </w:pPr>
      <w:r>
        <w:rPr>
          <w:sz w:val="24"/>
        </w:rPr>
        <w:t>Priority – Should</w:t>
      </w:r>
      <w:r w:rsidRPr="00B02EF6">
        <w:rPr>
          <w:sz w:val="24"/>
        </w:rPr>
        <w:t xml:space="preserve"> Have</w:t>
      </w:r>
    </w:p>
    <w:p w:rsidR="00D17D64" w:rsidRPr="00D17D64" w:rsidRDefault="00D17D64" w:rsidP="00D17D64">
      <w:pPr>
        <w:jc w:val="both"/>
        <w:rPr>
          <w:b/>
          <w:bCs/>
          <w:sz w:val="24"/>
        </w:rPr>
      </w:pPr>
      <w:r w:rsidRPr="00D17D64">
        <w:rPr>
          <w:b/>
          <w:bCs/>
          <w:sz w:val="24"/>
        </w:rPr>
        <w:t xml:space="preserve">US-10 — Opportunity </w:t>
      </w:r>
      <w:proofErr w:type="spellStart"/>
      <w:r w:rsidRPr="00D17D64">
        <w:rPr>
          <w:b/>
          <w:bCs/>
          <w:sz w:val="24"/>
        </w:rPr>
        <w:t>Prioritisation</w:t>
      </w:r>
      <w:proofErr w:type="spellEnd"/>
    </w:p>
    <w:p w:rsidR="00D17D64" w:rsidRPr="00D17D64" w:rsidRDefault="00D17D64" w:rsidP="00D17D64">
      <w:pPr>
        <w:jc w:val="both"/>
        <w:rPr>
          <w:sz w:val="24"/>
        </w:rPr>
      </w:pPr>
      <w:r w:rsidRPr="00D17D64">
        <w:rPr>
          <w:b/>
          <w:bCs/>
          <w:sz w:val="24"/>
        </w:rPr>
        <w:t>As a Management user,</w:t>
      </w:r>
    </w:p>
    <w:p w:rsidR="00D17D64" w:rsidRPr="00D17D64" w:rsidRDefault="00D17D64" w:rsidP="00D17D64">
      <w:pPr>
        <w:jc w:val="both"/>
        <w:rPr>
          <w:sz w:val="24"/>
        </w:rPr>
      </w:pPr>
      <w:r w:rsidRPr="00D17D64">
        <w:rPr>
          <w:sz w:val="24"/>
        </w:rPr>
        <w:t xml:space="preserve">I want inventory opportunities to be </w:t>
      </w:r>
      <w:proofErr w:type="spellStart"/>
      <w:r w:rsidRPr="00D17D64">
        <w:rPr>
          <w:sz w:val="24"/>
        </w:rPr>
        <w:t>prioritised</w:t>
      </w:r>
      <w:proofErr w:type="spellEnd"/>
      <w:r w:rsidRPr="00D17D64">
        <w:rPr>
          <w:sz w:val="24"/>
        </w:rPr>
        <w:t xml:space="preserve"> using demand, inventory coverage and financial exposure,</w:t>
      </w:r>
    </w:p>
    <w:p w:rsidR="00D17D64" w:rsidRDefault="00D17D64" w:rsidP="00D17D64">
      <w:pPr>
        <w:jc w:val="both"/>
        <w:rPr>
          <w:sz w:val="24"/>
        </w:rPr>
      </w:pPr>
      <w:proofErr w:type="gramStart"/>
      <w:r w:rsidRPr="00D17D64">
        <w:rPr>
          <w:b/>
          <w:bCs/>
          <w:sz w:val="24"/>
        </w:rPr>
        <w:t>so</w:t>
      </w:r>
      <w:proofErr w:type="gramEnd"/>
      <w:r w:rsidRPr="00D17D64">
        <w:rPr>
          <w:b/>
          <w:bCs/>
          <w:sz w:val="24"/>
        </w:rPr>
        <w:t xml:space="preserve"> that</w:t>
      </w:r>
      <w:r w:rsidRPr="00D17D64">
        <w:rPr>
          <w:sz w:val="24"/>
        </w:rPr>
        <w:t xml:space="preserve"> management attention can be focused on the most commercially relevant opportunities.</w:t>
      </w:r>
    </w:p>
    <w:p w:rsidR="00B02EF6" w:rsidRPr="00D17D64" w:rsidRDefault="00B02EF6" w:rsidP="00D17D64">
      <w:pPr>
        <w:jc w:val="both"/>
        <w:rPr>
          <w:sz w:val="24"/>
        </w:rPr>
      </w:pPr>
      <w:r w:rsidRPr="00B02EF6">
        <w:rPr>
          <w:sz w:val="24"/>
        </w:rPr>
        <w:t>Priority – Must Have</w:t>
      </w:r>
    </w:p>
    <w:p w:rsidR="00D17D64" w:rsidRPr="00D17D64" w:rsidRDefault="00D17D64" w:rsidP="00D17D64">
      <w:pPr>
        <w:jc w:val="both"/>
        <w:rPr>
          <w:sz w:val="24"/>
        </w:rPr>
      </w:pPr>
      <w:r w:rsidRPr="00D17D64">
        <w:rPr>
          <w:b/>
          <w:bCs/>
          <w:sz w:val="24"/>
        </w:rPr>
        <w:t>Linked BR:</w:t>
      </w:r>
      <w:r w:rsidRPr="00D17D64">
        <w:rPr>
          <w:sz w:val="24"/>
        </w:rPr>
        <w:t xml:space="preserve"> BR-09</w:t>
      </w:r>
    </w:p>
    <w:p w:rsidR="00D17D64" w:rsidRPr="00D17D64" w:rsidRDefault="00D17D64" w:rsidP="00D17D64">
      <w:pPr>
        <w:jc w:val="both"/>
        <w:rPr>
          <w:b/>
          <w:bCs/>
          <w:sz w:val="24"/>
        </w:rPr>
      </w:pPr>
      <w:r w:rsidRPr="00D17D64">
        <w:rPr>
          <w:b/>
          <w:bCs/>
          <w:sz w:val="24"/>
        </w:rPr>
        <w:t>US-11 — Category Concentration</w:t>
      </w:r>
    </w:p>
    <w:p w:rsidR="00D17D64" w:rsidRPr="00D17D64" w:rsidRDefault="00D17D64" w:rsidP="00D17D64">
      <w:pPr>
        <w:jc w:val="both"/>
        <w:rPr>
          <w:sz w:val="24"/>
        </w:rPr>
      </w:pPr>
      <w:r w:rsidRPr="00D17D64">
        <w:rPr>
          <w:b/>
          <w:bCs/>
          <w:sz w:val="24"/>
        </w:rPr>
        <w:t>As a Category Manager,</w:t>
      </w:r>
    </w:p>
    <w:p w:rsidR="00D17D64" w:rsidRPr="00D17D64" w:rsidRDefault="00D17D64" w:rsidP="00D17D64">
      <w:pPr>
        <w:jc w:val="both"/>
        <w:rPr>
          <w:sz w:val="24"/>
        </w:rPr>
      </w:pPr>
      <w:r w:rsidRPr="00D17D64">
        <w:rPr>
          <w:sz w:val="24"/>
        </w:rPr>
        <w:t xml:space="preserve">I want to </w:t>
      </w:r>
      <w:proofErr w:type="spellStart"/>
      <w:r w:rsidRPr="00D17D64">
        <w:rPr>
          <w:sz w:val="24"/>
        </w:rPr>
        <w:t>analyse</w:t>
      </w:r>
      <w:proofErr w:type="spellEnd"/>
      <w:r w:rsidRPr="00D17D64">
        <w:rPr>
          <w:sz w:val="24"/>
        </w:rPr>
        <w:t xml:space="preserve"> product-category performance across stores,</w:t>
      </w:r>
    </w:p>
    <w:p w:rsidR="00D17D64" w:rsidRPr="00D17D64" w:rsidRDefault="00D17D64" w:rsidP="00D17D64">
      <w:pPr>
        <w:jc w:val="both"/>
        <w:rPr>
          <w:sz w:val="24"/>
        </w:rPr>
      </w:pPr>
      <w:proofErr w:type="gramStart"/>
      <w:r w:rsidRPr="00D17D64">
        <w:rPr>
          <w:b/>
          <w:bCs/>
          <w:sz w:val="24"/>
        </w:rPr>
        <w:t>so</w:t>
      </w:r>
      <w:proofErr w:type="gramEnd"/>
      <w:r w:rsidRPr="00D17D64">
        <w:rPr>
          <w:b/>
          <w:bCs/>
          <w:sz w:val="24"/>
        </w:rPr>
        <w:t xml:space="preserve"> that</w:t>
      </w:r>
      <w:r w:rsidRPr="00D17D64">
        <w:rPr>
          <w:sz w:val="24"/>
        </w:rPr>
        <w:t xml:space="preserve"> I can understand category concentration and its implications for inventory planning.</w:t>
      </w:r>
    </w:p>
    <w:p w:rsidR="00D17D64" w:rsidRDefault="00D17D64" w:rsidP="00D17D64">
      <w:pPr>
        <w:jc w:val="both"/>
        <w:rPr>
          <w:sz w:val="24"/>
        </w:rPr>
      </w:pPr>
      <w:r w:rsidRPr="00D17D64">
        <w:rPr>
          <w:b/>
          <w:bCs/>
          <w:sz w:val="24"/>
        </w:rPr>
        <w:t>Linked BR:</w:t>
      </w:r>
      <w:r w:rsidRPr="00D17D64">
        <w:rPr>
          <w:sz w:val="24"/>
        </w:rPr>
        <w:t xml:space="preserve"> BR-08</w:t>
      </w:r>
    </w:p>
    <w:p w:rsidR="00B02EF6" w:rsidRPr="00D17D64" w:rsidRDefault="00B02EF6" w:rsidP="00D17D64">
      <w:pPr>
        <w:jc w:val="both"/>
        <w:rPr>
          <w:sz w:val="24"/>
        </w:rPr>
      </w:pPr>
      <w:r>
        <w:rPr>
          <w:sz w:val="24"/>
        </w:rPr>
        <w:t>Priority – Should</w:t>
      </w:r>
      <w:r w:rsidRPr="00B02EF6">
        <w:rPr>
          <w:sz w:val="24"/>
        </w:rPr>
        <w:t xml:space="preserve"> Have</w:t>
      </w:r>
    </w:p>
    <w:p w:rsidR="00EA1B9B" w:rsidRDefault="00EA1B9B" w:rsidP="00D17D64">
      <w:pPr>
        <w:jc w:val="both"/>
        <w:rPr>
          <w:b/>
          <w:bCs/>
          <w:sz w:val="24"/>
        </w:rPr>
      </w:pPr>
    </w:p>
    <w:p w:rsidR="00D17D64" w:rsidRPr="00D17D64" w:rsidRDefault="00D17D64" w:rsidP="00D17D64">
      <w:pPr>
        <w:jc w:val="both"/>
        <w:rPr>
          <w:b/>
          <w:bCs/>
          <w:sz w:val="24"/>
        </w:rPr>
      </w:pPr>
      <w:r w:rsidRPr="00D17D64">
        <w:rPr>
          <w:b/>
          <w:bCs/>
          <w:sz w:val="24"/>
        </w:rPr>
        <w:lastRenderedPageBreak/>
        <w:t>US-12 — Executive Decision Support</w:t>
      </w:r>
    </w:p>
    <w:p w:rsidR="00D17D64" w:rsidRPr="00D17D64" w:rsidRDefault="00D17D64" w:rsidP="00D17D64">
      <w:pPr>
        <w:jc w:val="both"/>
        <w:rPr>
          <w:sz w:val="24"/>
        </w:rPr>
      </w:pPr>
      <w:r w:rsidRPr="00D17D64">
        <w:rPr>
          <w:b/>
          <w:bCs/>
          <w:sz w:val="24"/>
        </w:rPr>
        <w:t>As a Management user,</w:t>
      </w:r>
    </w:p>
    <w:p w:rsidR="00D17D64" w:rsidRPr="00D17D64" w:rsidRDefault="00D17D64" w:rsidP="00D17D64">
      <w:pPr>
        <w:jc w:val="both"/>
        <w:rPr>
          <w:sz w:val="24"/>
        </w:rPr>
      </w:pPr>
      <w:r w:rsidRPr="00D17D64">
        <w:rPr>
          <w:sz w:val="24"/>
        </w:rPr>
        <w:t>I want an executive analytical view of product, store and inventory opportunities,</w:t>
      </w:r>
    </w:p>
    <w:p w:rsidR="00D17D64" w:rsidRPr="00D17D64" w:rsidRDefault="00D17D64" w:rsidP="00D17D64">
      <w:pPr>
        <w:jc w:val="both"/>
        <w:rPr>
          <w:sz w:val="24"/>
        </w:rPr>
      </w:pPr>
      <w:proofErr w:type="gramStart"/>
      <w:r w:rsidRPr="00D17D64">
        <w:rPr>
          <w:b/>
          <w:bCs/>
          <w:sz w:val="24"/>
        </w:rPr>
        <w:t>so</w:t>
      </w:r>
      <w:proofErr w:type="gramEnd"/>
      <w:r w:rsidRPr="00D17D64">
        <w:rPr>
          <w:b/>
          <w:bCs/>
          <w:sz w:val="24"/>
        </w:rPr>
        <w:t xml:space="preserve"> that</w:t>
      </w:r>
      <w:r w:rsidRPr="00D17D64">
        <w:rPr>
          <w:sz w:val="24"/>
        </w:rPr>
        <w:t xml:space="preserve"> I can make evidence-based replenishment, allocation and product portfolio decisions.</w:t>
      </w:r>
    </w:p>
    <w:p w:rsidR="00D17D64" w:rsidRDefault="00D17D64" w:rsidP="00D17D64">
      <w:pPr>
        <w:jc w:val="both"/>
        <w:rPr>
          <w:sz w:val="24"/>
        </w:rPr>
      </w:pPr>
      <w:r w:rsidRPr="00D17D64">
        <w:rPr>
          <w:b/>
          <w:bCs/>
          <w:sz w:val="24"/>
        </w:rPr>
        <w:t>Linked BR:</w:t>
      </w:r>
      <w:r w:rsidRPr="00D17D64">
        <w:rPr>
          <w:sz w:val="24"/>
        </w:rPr>
        <w:t xml:space="preserve"> BR-10</w:t>
      </w:r>
    </w:p>
    <w:p w:rsidR="00B02EF6" w:rsidRPr="00D17D64" w:rsidRDefault="00B02EF6" w:rsidP="00D17D64">
      <w:pPr>
        <w:jc w:val="both"/>
        <w:rPr>
          <w:sz w:val="24"/>
        </w:rPr>
      </w:pPr>
      <w:r w:rsidRPr="00B02EF6">
        <w:rPr>
          <w:sz w:val="24"/>
        </w:rPr>
        <w:t>Priority – Must Have</w:t>
      </w:r>
    </w:p>
    <w:p w:rsidR="008E788D" w:rsidRDefault="0085103E" w:rsidP="008D38C5">
      <w:pPr>
        <w:jc w:val="both"/>
        <w:rPr>
          <w:b/>
          <w:sz w:val="24"/>
        </w:rPr>
      </w:pPr>
      <w:r w:rsidRPr="0085103E">
        <w:rPr>
          <w:b/>
          <w:sz w:val="24"/>
        </w:rPr>
        <w:t>10.5 Acceptance Criteria</w:t>
      </w:r>
    </w:p>
    <w:p w:rsidR="0085103E" w:rsidRPr="0085103E" w:rsidRDefault="0085103E" w:rsidP="0085103E">
      <w:pPr>
        <w:jc w:val="both"/>
        <w:rPr>
          <w:b/>
          <w:bCs/>
          <w:sz w:val="24"/>
        </w:rPr>
      </w:pPr>
      <w:r w:rsidRPr="0085103E">
        <w:rPr>
          <w:b/>
          <w:bCs/>
          <w:sz w:val="24"/>
        </w:rPr>
        <w:t>Acceptance Criteria Approach</w:t>
      </w:r>
    </w:p>
    <w:p w:rsidR="0085103E" w:rsidRPr="0085103E" w:rsidRDefault="0085103E" w:rsidP="0085103E">
      <w:pPr>
        <w:jc w:val="both"/>
        <w:rPr>
          <w:sz w:val="24"/>
        </w:rPr>
      </w:pPr>
      <w:r w:rsidRPr="0085103E">
        <w:rPr>
          <w:sz w:val="24"/>
        </w:rPr>
        <w:t xml:space="preserve">Acceptance criteria define the conditions that must be satisfied for each user story to be considered complete. The criteria are written to be </w:t>
      </w:r>
      <w:r w:rsidRPr="0085103E">
        <w:rPr>
          <w:b/>
          <w:bCs/>
          <w:sz w:val="24"/>
        </w:rPr>
        <w:t>testable, measurable and aligned with the approved business requirements</w:t>
      </w:r>
      <w:r w:rsidRPr="0085103E">
        <w:rPr>
          <w:sz w:val="24"/>
        </w:rPr>
        <w:t>.</w:t>
      </w:r>
    </w:p>
    <w:p w:rsidR="0085103E" w:rsidRPr="0085103E" w:rsidRDefault="0085103E" w:rsidP="0085103E">
      <w:pPr>
        <w:jc w:val="both"/>
        <w:rPr>
          <w:sz w:val="24"/>
        </w:rPr>
      </w:pPr>
      <w:r w:rsidRPr="0085103E">
        <w:rPr>
          <w:sz w:val="24"/>
        </w:rPr>
        <w:t>Where analytical thresholds are not formally defined by the business, the acceptance criteria do not introduce arbitrary thresholds. Instead, they validate that relevant demand, inventory, profitability and financial exposure measures are available for analysis.</w:t>
      </w:r>
    </w:p>
    <w:p w:rsidR="0085103E" w:rsidRDefault="00AA2388" w:rsidP="008D38C5">
      <w:pPr>
        <w:jc w:val="both"/>
        <w:rPr>
          <w:b/>
          <w:sz w:val="24"/>
        </w:rPr>
      </w:pPr>
      <w:r w:rsidRPr="00AA2388">
        <w:rPr>
          <w:b/>
          <w:sz w:val="24"/>
        </w:rPr>
        <w:t>US-01 — Consolidated Performance View</w:t>
      </w:r>
    </w:p>
    <w:p w:rsidR="00AA2388" w:rsidRPr="00AA2388" w:rsidRDefault="00AA2388" w:rsidP="00305CC8">
      <w:pPr>
        <w:rPr>
          <w:b/>
          <w:sz w:val="24"/>
        </w:rPr>
      </w:pPr>
      <w:r w:rsidRPr="00AA2388">
        <w:rPr>
          <w:b/>
          <w:sz w:val="24"/>
        </w:rPr>
        <w:t>AC-01.1</w:t>
      </w:r>
    </w:p>
    <w:p w:rsidR="00AA2388" w:rsidRPr="00AA2388" w:rsidRDefault="00AA2388" w:rsidP="00305CC8">
      <w:pPr>
        <w:rPr>
          <w:sz w:val="24"/>
        </w:rPr>
      </w:pPr>
      <w:r w:rsidRPr="00AA2388">
        <w:rPr>
          <w:b/>
          <w:sz w:val="24"/>
        </w:rPr>
        <w:t>Given</w:t>
      </w:r>
      <w:r w:rsidRPr="00AA2388">
        <w:rPr>
          <w:sz w:val="24"/>
        </w:rPr>
        <w:t xml:space="preserve"> product, store and inventory data is available,</w:t>
      </w:r>
    </w:p>
    <w:p w:rsidR="00AA2388" w:rsidRPr="00AA2388" w:rsidRDefault="00AA2388" w:rsidP="00305CC8">
      <w:pPr>
        <w:rPr>
          <w:sz w:val="24"/>
        </w:rPr>
      </w:pPr>
      <w:r w:rsidRPr="00AA2388">
        <w:rPr>
          <w:b/>
          <w:sz w:val="24"/>
        </w:rPr>
        <w:t>When</w:t>
      </w:r>
      <w:r w:rsidRPr="00AA2388">
        <w:rPr>
          <w:sz w:val="24"/>
        </w:rPr>
        <w:t xml:space="preserve"> the management user accesses the analytical solution,</w:t>
      </w:r>
    </w:p>
    <w:p w:rsidR="00AA2388" w:rsidRDefault="00AA2388" w:rsidP="00305CC8">
      <w:pPr>
        <w:rPr>
          <w:sz w:val="24"/>
        </w:rPr>
      </w:pPr>
      <w:r w:rsidRPr="00AA2388">
        <w:rPr>
          <w:b/>
          <w:sz w:val="24"/>
        </w:rPr>
        <w:t>Then</w:t>
      </w:r>
      <w:r w:rsidRPr="00AA2388">
        <w:rPr>
          <w:sz w:val="24"/>
        </w:rPr>
        <w:t xml:space="preserve"> consolidated product, store and inventory performance information should be available.</w:t>
      </w:r>
    </w:p>
    <w:p w:rsidR="00AA2388" w:rsidRPr="00AA2388" w:rsidRDefault="00AA2388" w:rsidP="00305CC8">
      <w:pPr>
        <w:rPr>
          <w:b/>
          <w:sz w:val="24"/>
        </w:rPr>
      </w:pPr>
      <w:r w:rsidRPr="00AA2388">
        <w:rPr>
          <w:b/>
          <w:sz w:val="24"/>
        </w:rPr>
        <w:t>AC-01.2</w:t>
      </w:r>
    </w:p>
    <w:p w:rsidR="00AA2388" w:rsidRPr="00AA2388" w:rsidRDefault="00AA2388" w:rsidP="00305CC8">
      <w:pPr>
        <w:rPr>
          <w:sz w:val="24"/>
        </w:rPr>
      </w:pPr>
      <w:r w:rsidRPr="00AA2388">
        <w:rPr>
          <w:b/>
          <w:sz w:val="24"/>
        </w:rPr>
        <w:t>Given</w:t>
      </w:r>
      <w:r w:rsidRPr="00AA2388">
        <w:rPr>
          <w:sz w:val="24"/>
        </w:rPr>
        <w:t xml:space="preserve"> multiple business dimensions are available,</w:t>
      </w:r>
    </w:p>
    <w:p w:rsidR="00AA2388" w:rsidRPr="00AA2388" w:rsidRDefault="00AA2388" w:rsidP="00305CC8">
      <w:pPr>
        <w:rPr>
          <w:sz w:val="24"/>
        </w:rPr>
      </w:pPr>
      <w:r w:rsidRPr="00AA2388">
        <w:rPr>
          <w:b/>
          <w:sz w:val="24"/>
        </w:rPr>
        <w:t>When</w:t>
      </w:r>
      <w:r w:rsidRPr="00AA2388">
        <w:rPr>
          <w:sz w:val="24"/>
        </w:rPr>
        <w:t xml:space="preserve"> the user analyses performance,</w:t>
      </w:r>
    </w:p>
    <w:p w:rsidR="00AA2388" w:rsidRDefault="00AA2388" w:rsidP="00305CC8">
      <w:pPr>
        <w:rPr>
          <w:sz w:val="24"/>
        </w:rPr>
      </w:pPr>
      <w:r w:rsidRPr="00AA2388">
        <w:rPr>
          <w:b/>
          <w:sz w:val="24"/>
        </w:rPr>
        <w:t>Then</w:t>
      </w:r>
      <w:r w:rsidRPr="00AA2388">
        <w:rPr>
          <w:sz w:val="24"/>
        </w:rPr>
        <w:t xml:space="preserve"> the solution should allow performance to be viewed across relevant product, category and store dimensions.</w:t>
      </w:r>
    </w:p>
    <w:p w:rsidR="00EA1B9B" w:rsidRDefault="00EA1B9B" w:rsidP="00AA2388">
      <w:pPr>
        <w:jc w:val="both"/>
        <w:rPr>
          <w:b/>
          <w:bCs/>
          <w:sz w:val="24"/>
        </w:rPr>
      </w:pPr>
    </w:p>
    <w:p w:rsidR="00EA1B9B" w:rsidRDefault="00EA1B9B" w:rsidP="00AA2388">
      <w:pPr>
        <w:jc w:val="both"/>
        <w:rPr>
          <w:b/>
          <w:bCs/>
          <w:sz w:val="24"/>
        </w:rPr>
      </w:pPr>
    </w:p>
    <w:p w:rsidR="00AA2388" w:rsidRPr="00AA2388" w:rsidRDefault="00AA2388" w:rsidP="00AA2388">
      <w:pPr>
        <w:jc w:val="both"/>
        <w:rPr>
          <w:b/>
          <w:bCs/>
          <w:sz w:val="24"/>
        </w:rPr>
      </w:pPr>
      <w:r w:rsidRPr="00AA2388">
        <w:rPr>
          <w:b/>
          <w:bCs/>
          <w:sz w:val="24"/>
        </w:rPr>
        <w:lastRenderedPageBreak/>
        <w:t>US-02 — Product Performance</w:t>
      </w:r>
    </w:p>
    <w:p w:rsidR="00AA2388" w:rsidRPr="00AA2388" w:rsidRDefault="00AA2388" w:rsidP="00305CC8">
      <w:pPr>
        <w:rPr>
          <w:sz w:val="24"/>
        </w:rPr>
      </w:pPr>
      <w:r w:rsidRPr="00AA2388">
        <w:rPr>
          <w:b/>
          <w:bCs/>
          <w:sz w:val="24"/>
        </w:rPr>
        <w:t>AC-02.1</w:t>
      </w:r>
      <w:r w:rsidRPr="00AA2388">
        <w:rPr>
          <w:sz w:val="24"/>
        </w:rPr>
        <w:br/>
      </w:r>
      <w:r w:rsidRPr="00AA2388">
        <w:rPr>
          <w:b/>
          <w:bCs/>
          <w:sz w:val="24"/>
        </w:rPr>
        <w:t>Given</w:t>
      </w:r>
      <w:r w:rsidRPr="00AA2388">
        <w:rPr>
          <w:sz w:val="24"/>
        </w:rPr>
        <w:t xml:space="preserve"> product sales data is available</w:t>
      </w:r>
      <w:proofErr w:type="gramStart"/>
      <w:r w:rsidRPr="00AA2388">
        <w:rPr>
          <w:sz w:val="24"/>
        </w:rPr>
        <w:t>,</w:t>
      </w:r>
      <w:proofErr w:type="gramEnd"/>
      <w:r w:rsidRPr="00AA2388">
        <w:rPr>
          <w:sz w:val="24"/>
        </w:rPr>
        <w:br/>
      </w:r>
      <w:r w:rsidRPr="00AA2388">
        <w:rPr>
          <w:b/>
          <w:bCs/>
          <w:sz w:val="24"/>
        </w:rPr>
        <w:t>when</w:t>
      </w:r>
      <w:r w:rsidRPr="00AA2388">
        <w:rPr>
          <w:sz w:val="24"/>
        </w:rPr>
        <w:t xml:space="preserve"> a user analyses products or categories,</w:t>
      </w:r>
      <w:r w:rsidRPr="00AA2388">
        <w:rPr>
          <w:sz w:val="24"/>
        </w:rPr>
        <w:br/>
      </w:r>
      <w:r w:rsidRPr="00AA2388">
        <w:rPr>
          <w:b/>
          <w:bCs/>
          <w:sz w:val="24"/>
        </w:rPr>
        <w:t>then</w:t>
      </w:r>
      <w:r w:rsidRPr="00AA2388">
        <w:rPr>
          <w:sz w:val="24"/>
        </w:rPr>
        <w:t xml:space="preserve"> Units Sold, Revenue and Gross Profit should be displayed.</w:t>
      </w:r>
    </w:p>
    <w:p w:rsidR="00305CC8" w:rsidRDefault="00AA2388" w:rsidP="00305CC8">
      <w:pPr>
        <w:rPr>
          <w:sz w:val="24"/>
        </w:rPr>
      </w:pPr>
      <w:r w:rsidRPr="00AA2388">
        <w:rPr>
          <w:b/>
          <w:bCs/>
          <w:sz w:val="24"/>
        </w:rPr>
        <w:t>AC-02.2</w:t>
      </w:r>
      <w:r w:rsidRPr="00AA2388">
        <w:rPr>
          <w:sz w:val="24"/>
        </w:rPr>
        <w:br/>
      </w:r>
      <w:r w:rsidRPr="00AA2388">
        <w:rPr>
          <w:b/>
          <w:bCs/>
          <w:sz w:val="24"/>
        </w:rPr>
        <w:t>Given</w:t>
      </w:r>
      <w:r w:rsidRPr="00AA2388">
        <w:rPr>
          <w:sz w:val="24"/>
        </w:rPr>
        <w:t xml:space="preserve"> multiple products or categories are available,</w:t>
      </w:r>
      <w:r w:rsidRPr="00AA2388">
        <w:rPr>
          <w:sz w:val="24"/>
        </w:rPr>
        <w:br/>
      </w:r>
      <w:r w:rsidRPr="00AA2388">
        <w:rPr>
          <w:b/>
          <w:bCs/>
          <w:sz w:val="24"/>
        </w:rPr>
        <w:t>when</w:t>
      </w:r>
      <w:r w:rsidRPr="00AA2388">
        <w:rPr>
          <w:sz w:val="24"/>
        </w:rPr>
        <w:t xml:space="preserve"> the user selects a performance metric,</w:t>
      </w:r>
      <w:r w:rsidRPr="00AA2388">
        <w:rPr>
          <w:sz w:val="24"/>
        </w:rPr>
        <w:br/>
      </w:r>
      <w:r w:rsidRPr="00AA2388">
        <w:rPr>
          <w:b/>
          <w:bCs/>
          <w:sz w:val="24"/>
        </w:rPr>
        <w:t>then</w:t>
      </w:r>
      <w:r w:rsidRPr="00AA2388">
        <w:rPr>
          <w:sz w:val="24"/>
        </w:rPr>
        <w:t xml:space="preserve"> the products or categories should be comparable using the selected metric.</w:t>
      </w:r>
    </w:p>
    <w:p w:rsidR="00305CC8" w:rsidRPr="00305CC8" w:rsidRDefault="00305CC8" w:rsidP="00305CC8">
      <w:pPr>
        <w:rPr>
          <w:b/>
          <w:bCs/>
          <w:sz w:val="24"/>
        </w:rPr>
      </w:pPr>
      <w:r w:rsidRPr="00305CC8">
        <w:rPr>
          <w:b/>
          <w:bCs/>
          <w:sz w:val="24"/>
        </w:rPr>
        <w:t>US-03 — Profitability Analysis</w:t>
      </w:r>
    </w:p>
    <w:p w:rsidR="00305CC8" w:rsidRPr="00305CC8" w:rsidRDefault="00305CC8" w:rsidP="00305CC8">
      <w:pPr>
        <w:rPr>
          <w:sz w:val="24"/>
        </w:rPr>
      </w:pPr>
      <w:r w:rsidRPr="00305CC8">
        <w:rPr>
          <w:b/>
          <w:bCs/>
          <w:sz w:val="24"/>
        </w:rPr>
        <w:t>AC-03.1</w:t>
      </w:r>
      <w:r w:rsidRPr="00305CC8">
        <w:rPr>
          <w:sz w:val="24"/>
        </w:rPr>
        <w:br/>
      </w:r>
      <w:r w:rsidRPr="00305CC8">
        <w:rPr>
          <w:b/>
          <w:bCs/>
          <w:sz w:val="24"/>
        </w:rPr>
        <w:t>Given</w:t>
      </w:r>
      <w:r w:rsidRPr="00305CC8">
        <w:rPr>
          <w:sz w:val="24"/>
        </w:rPr>
        <w:t xml:space="preserve"> Revenue and Gross Profit are available</w:t>
      </w:r>
      <w:proofErr w:type="gramStart"/>
      <w:r w:rsidRPr="00305CC8">
        <w:rPr>
          <w:sz w:val="24"/>
        </w:rPr>
        <w:t>,</w:t>
      </w:r>
      <w:proofErr w:type="gramEnd"/>
      <w:r w:rsidRPr="00305CC8">
        <w:rPr>
          <w:sz w:val="24"/>
        </w:rPr>
        <w:br/>
      </w:r>
      <w:r w:rsidRPr="00305CC8">
        <w:rPr>
          <w:b/>
          <w:bCs/>
          <w:sz w:val="24"/>
        </w:rPr>
        <w:t>when</w:t>
      </w:r>
      <w:r w:rsidRPr="00305CC8">
        <w:rPr>
          <w:sz w:val="24"/>
        </w:rPr>
        <w:t xml:space="preserve"> profitability is </w:t>
      </w:r>
      <w:proofErr w:type="spellStart"/>
      <w:r w:rsidRPr="00305CC8">
        <w:rPr>
          <w:sz w:val="24"/>
        </w:rPr>
        <w:t>analysed</w:t>
      </w:r>
      <w:proofErr w:type="spellEnd"/>
      <w:r w:rsidRPr="00305CC8">
        <w:rPr>
          <w:sz w:val="24"/>
        </w:rPr>
        <w:t>,</w:t>
      </w:r>
      <w:r w:rsidRPr="00305CC8">
        <w:rPr>
          <w:sz w:val="24"/>
        </w:rPr>
        <w:br/>
      </w:r>
      <w:r w:rsidRPr="00305CC8">
        <w:rPr>
          <w:b/>
          <w:bCs/>
          <w:sz w:val="24"/>
        </w:rPr>
        <w:t>then</w:t>
      </w:r>
      <w:r w:rsidRPr="00305CC8">
        <w:rPr>
          <w:sz w:val="24"/>
        </w:rPr>
        <w:t xml:space="preserve"> Gross Margin % should be calculated as Gross Profit divided by Revenue.</w:t>
      </w:r>
    </w:p>
    <w:p w:rsidR="00305CC8" w:rsidRPr="00305CC8" w:rsidRDefault="00305CC8" w:rsidP="00305CC8">
      <w:pPr>
        <w:rPr>
          <w:sz w:val="24"/>
        </w:rPr>
      </w:pPr>
      <w:r w:rsidRPr="00305CC8">
        <w:rPr>
          <w:b/>
          <w:bCs/>
          <w:sz w:val="24"/>
        </w:rPr>
        <w:t>AC-03.2</w:t>
      </w:r>
      <w:r w:rsidRPr="00305CC8">
        <w:rPr>
          <w:sz w:val="24"/>
        </w:rPr>
        <w:br/>
      </w:r>
      <w:r w:rsidRPr="00305CC8">
        <w:rPr>
          <w:b/>
          <w:bCs/>
          <w:sz w:val="24"/>
        </w:rPr>
        <w:t>Given</w:t>
      </w:r>
      <w:r w:rsidRPr="00305CC8">
        <w:rPr>
          <w:sz w:val="24"/>
        </w:rPr>
        <w:t xml:space="preserve"> multiple products or categories are available</w:t>
      </w:r>
      <w:proofErr w:type="gramStart"/>
      <w:r w:rsidRPr="00305CC8">
        <w:rPr>
          <w:sz w:val="24"/>
        </w:rPr>
        <w:t>,</w:t>
      </w:r>
      <w:proofErr w:type="gramEnd"/>
      <w:r w:rsidRPr="00305CC8">
        <w:rPr>
          <w:sz w:val="24"/>
        </w:rPr>
        <w:br/>
      </w:r>
      <w:r w:rsidRPr="00305CC8">
        <w:rPr>
          <w:b/>
          <w:bCs/>
          <w:sz w:val="24"/>
        </w:rPr>
        <w:t>when</w:t>
      </w:r>
      <w:r w:rsidRPr="00305CC8">
        <w:rPr>
          <w:sz w:val="24"/>
        </w:rPr>
        <w:t xml:space="preserve"> profitability is compared,</w:t>
      </w:r>
      <w:r w:rsidRPr="00305CC8">
        <w:rPr>
          <w:sz w:val="24"/>
        </w:rPr>
        <w:br/>
      </w:r>
      <w:r w:rsidRPr="00305CC8">
        <w:rPr>
          <w:b/>
          <w:bCs/>
          <w:sz w:val="24"/>
        </w:rPr>
        <w:t>then</w:t>
      </w:r>
      <w:r w:rsidRPr="00305CC8">
        <w:rPr>
          <w:sz w:val="24"/>
        </w:rPr>
        <w:t xml:space="preserve"> Gross Profit and Gross Margin % should be presented as separate measures.</w:t>
      </w:r>
    </w:p>
    <w:p w:rsidR="00305CC8" w:rsidRPr="00305CC8" w:rsidRDefault="00305CC8" w:rsidP="00305CC8">
      <w:pPr>
        <w:rPr>
          <w:b/>
          <w:bCs/>
          <w:sz w:val="24"/>
        </w:rPr>
      </w:pPr>
      <w:r w:rsidRPr="00305CC8">
        <w:rPr>
          <w:b/>
          <w:bCs/>
          <w:sz w:val="24"/>
        </w:rPr>
        <w:t>US-04 — Store Performance</w:t>
      </w:r>
    </w:p>
    <w:p w:rsidR="00305CC8" w:rsidRPr="00305CC8" w:rsidRDefault="00305CC8" w:rsidP="00305CC8">
      <w:pPr>
        <w:rPr>
          <w:sz w:val="24"/>
        </w:rPr>
      </w:pPr>
      <w:r w:rsidRPr="00305CC8">
        <w:rPr>
          <w:b/>
          <w:bCs/>
          <w:sz w:val="24"/>
        </w:rPr>
        <w:t>AC-04.1</w:t>
      </w:r>
      <w:r w:rsidRPr="00305CC8">
        <w:rPr>
          <w:sz w:val="24"/>
        </w:rPr>
        <w:br/>
      </w:r>
      <w:r w:rsidRPr="00305CC8">
        <w:rPr>
          <w:b/>
          <w:bCs/>
          <w:sz w:val="24"/>
        </w:rPr>
        <w:t>Given</w:t>
      </w:r>
      <w:r w:rsidRPr="00305CC8">
        <w:rPr>
          <w:sz w:val="24"/>
        </w:rPr>
        <w:t xml:space="preserve"> store sales data is available,</w:t>
      </w:r>
      <w:r w:rsidRPr="00305CC8">
        <w:rPr>
          <w:sz w:val="24"/>
        </w:rPr>
        <w:br/>
      </w:r>
      <w:r w:rsidRPr="00305CC8">
        <w:rPr>
          <w:b/>
          <w:bCs/>
          <w:sz w:val="24"/>
        </w:rPr>
        <w:t>when</w:t>
      </w:r>
      <w:r w:rsidRPr="00305CC8">
        <w:rPr>
          <w:sz w:val="24"/>
        </w:rPr>
        <w:t xml:space="preserve"> the user analyses store performance,</w:t>
      </w:r>
      <w:r w:rsidRPr="00305CC8">
        <w:rPr>
          <w:sz w:val="24"/>
        </w:rPr>
        <w:br/>
      </w:r>
      <w:r w:rsidRPr="00305CC8">
        <w:rPr>
          <w:b/>
          <w:bCs/>
          <w:sz w:val="24"/>
        </w:rPr>
        <w:t>then</w:t>
      </w:r>
      <w:r w:rsidRPr="00305CC8">
        <w:rPr>
          <w:sz w:val="24"/>
        </w:rPr>
        <w:t xml:space="preserve"> Units Sold, Revenue, Gross Profit and Gross Margin % should be available.</w:t>
      </w:r>
    </w:p>
    <w:p w:rsidR="00305CC8" w:rsidRPr="00305CC8" w:rsidRDefault="00305CC8" w:rsidP="00305CC8">
      <w:pPr>
        <w:rPr>
          <w:sz w:val="24"/>
        </w:rPr>
      </w:pPr>
      <w:r w:rsidRPr="00305CC8">
        <w:rPr>
          <w:b/>
          <w:bCs/>
          <w:sz w:val="24"/>
        </w:rPr>
        <w:t>AC-04.2</w:t>
      </w:r>
      <w:r w:rsidRPr="00305CC8">
        <w:rPr>
          <w:sz w:val="24"/>
        </w:rPr>
        <w:br/>
      </w:r>
      <w:r w:rsidRPr="00305CC8">
        <w:rPr>
          <w:b/>
          <w:bCs/>
          <w:sz w:val="24"/>
        </w:rPr>
        <w:t>Given</w:t>
      </w:r>
      <w:r w:rsidRPr="00305CC8">
        <w:rPr>
          <w:sz w:val="24"/>
        </w:rPr>
        <w:t xml:space="preserve"> multiple stores are available</w:t>
      </w:r>
      <w:proofErr w:type="gramStart"/>
      <w:r w:rsidRPr="00305CC8">
        <w:rPr>
          <w:sz w:val="24"/>
        </w:rPr>
        <w:t>,</w:t>
      </w:r>
      <w:proofErr w:type="gramEnd"/>
      <w:r w:rsidRPr="00305CC8">
        <w:rPr>
          <w:sz w:val="24"/>
        </w:rPr>
        <w:br/>
      </w:r>
      <w:r w:rsidRPr="00305CC8">
        <w:rPr>
          <w:b/>
          <w:bCs/>
          <w:sz w:val="24"/>
        </w:rPr>
        <w:t>when</w:t>
      </w:r>
      <w:r w:rsidRPr="00305CC8">
        <w:rPr>
          <w:sz w:val="24"/>
        </w:rPr>
        <w:t xml:space="preserve"> the user compares stores,</w:t>
      </w:r>
      <w:r w:rsidRPr="00305CC8">
        <w:rPr>
          <w:sz w:val="24"/>
        </w:rPr>
        <w:br/>
      </w:r>
      <w:r w:rsidRPr="00305CC8">
        <w:rPr>
          <w:b/>
          <w:bCs/>
          <w:sz w:val="24"/>
        </w:rPr>
        <w:t>then</w:t>
      </w:r>
      <w:r w:rsidRPr="00305CC8">
        <w:rPr>
          <w:sz w:val="24"/>
        </w:rPr>
        <w:t xml:space="preserve"> stores should be comparable using the defined performance measures.</w:t>
      </w:r>
    </w:p>
    <w:p w:rsidR="00305CC8" w:rsidRPr="00305CC8" w:rsidRDefault="00305CC8" w:rsidP="00305CC8">
      <w:pPr>
        <w:rPr>
          <w:b/>
          <w:bCs/>
          <w:sz w:val="24"/>
        </w:rPr>
      </w:pPr>
      <w:r w:rsidRPr="00305CC8">
        <w:rPr>
          <w:b/>
          <w:bCs/>
          <w:sz w:val="24"/>
        </w:rPr>
        <w:t xml:space="preserve">US-05 — Demand </w:t>
      </w:r>
      <w:proofErr w:type="spellStart"/>
      <w:r w:rsidRPr="00305CC8">
        <w:rPr>
          <w:b/>
          <w:bCs/>
          <w:sz w:val="24"/>
        </w:rPr>
        <w:t>vs</w:t>
      </w:r>
      <w:proofErr w:type="spellEnd"/>
      <w:r w:rsidRPr="00305CC8">
        <w:rPr>
          <w:b/>
          <w:bCs/>
          <w:sz w:val="24"/>
        </w:rPr>
        <w:t xml:space="preserve"> Inventory</w:t>
      </w:r>
    </w:p>
    <w:p w:rsidR="00305CC8" w:rsidRPr="00305CC8" w:rsidRDefault="00305CC8" w:rsidP="00305CC8">
      <w:pPr>
        <w:rPr>
          <w:sz w:val="24"/>
        </w:rPr>
      </w:pPr>
      <w:r w:rsidRPr="00305CC8">
        <w:rPr>
          <w:b/>
          <w:bCs/>
          <w:sz w:val="24"/>
        </w:rPr>
        <w:t>AC-05.1</w:t>
      </w:r>
      <w:r w:rsidRPr="00305CC8">
        <w:rPr>
          <w:sz w:val="24"/>
        </w:rPr>
        <w:br/>
      </w:r>
      <w:r w:rsidRPr="00305CC8">
        <w:rPr>
          <w:b/>
          <w:bCs/>
          <w:sz w:val="24"/>
        </w:rPr>
        <w:t>Given</w:t>
      </w:r>
      <w:r w:rsidRPr="00305CC8">
        <w:rPr>
          <w:sz w:val="24"/>
        </w:rPr>
        <w:t xml:space="preserve"> historical sales and current inventory data are available</w:t>
      </w:r>
      <w:proofErr w:type="gramStart"/>
      <w:r w:rsidRPr="00305CC8">
        <w:rPr>
          <w:sz w:val="24"/>
        </w:rPr>
        <w:t>,</w:t>
      </w:r>
      <w:proofErr w:type="gramEnd"/>
      <w:r w:rsidRPr="00305CC8">
        <w:rPr>
          <w:sz w:val="24"/>
        </w:rPr>
        <w:br/>
      </w:r>
      <w:r w:rsidRPr="00305CC8">
        <w:rPr>
          <w:b/>
          <w:bCs/>
          <w:sz w:val="24"/>
        </w:rPr>
        <w:t>when</w:t>
      </w:r>
      <w:r w:rsidRPr="00305CC8">
        <w:rPr>
          <w:sz w:val="24"/>
        </w:rPr>
        <w:t xml:space="preserve"> the user analyses a Product × Store combination,</w:t>
      </w:r>
      <w:r w:rsidRPr="00305CC8">
        <w:rPr>
          <w:sz w:val="24"/>
        </w:rPr>
        <w:br/>
      </w:r>
      <w:r w:rsidRPr="00305CC8">
        <w:rPr>
          <w:b/>
          <w:bCs/>
          <w:sz w:val="24"/>
        </w:rPr>
        <w:lastRenderedPageBreak/>
        <w:t>then</w:t>
      </w:r>
      <w:r w:rsidRPr="00305CC8">
        <w:rPr>
          <w:sz w:val="24"/>
        </w:rPr>
        <w:t xml:space="preserve"> Historical Units, Average Daily Demand, Current Stock and Days of Supply should be available.</w:t>
      </w:r>
    </w:p>
    <w:p w:rsidR="00305CC8" w:rsidRDefault="00305CC8" w:rsidP="00305CC8">
      <w:pPr>
        <w:rPr>
          <w:sz w:val="24"/>
        </w:rPr>
      </w:pPr>
      <w:r w:rsidRPr="00305CC8">
        <w:rPr>
          <w:b/>
          <w:bCs/>
          <w:sz w:val="24"/>
        </w:rPr>
        <w:t>AC-05.2</w:t>
      </w:r>
      <w:r w:rsidRPr="00305CC8">
        <w:rPr>
          <w:sz w:val="24"/>
        </w:rPr>
        <w:br/>
      </w:r>
      <w:r w:rsidRPr="00305CC8">
        <w:rPr>
          <w:b/>
          <w:bCs/>
          <w:sz w:val="24"/>
        </w:rPr>
        <w:t>Given</w:t>
      </w:r>
      <w:r w:rsidRPr="00305CC8">
        <w:rPr>
          <w:sz w:val="24"/>
        </w:rPr>
        <w:t xml:space="preserve"> inventory coverage varies across Product × Store combinations,</w:t>
      </w:r>
      <w:r w:rsidRPr="00305CC8">
        <w:rPr>
          <w:sz w:val="24"/>
        </w:rPr>
        <w:br/>
      </w:r>
      <w:r w:rsidRPr="00305CC8">
        <w:rPr>
          <w:b/>
          <w:bCs/>
          <w:sz w:val="24"/>
        </w:rPr>
        <w:t>when</w:t>
      </w:r>
      <w:r w:rsidRPr="00305CC8">
        <w:rPr>
          <w:sz w:val="24"/>
        </w:rPr>
        <w:t xml:space="preserve"> the user investigates inventory positioning,</w:t>
      </w:r>
      <w:r w:rsidRPr="00305CC8">
        <w:rPr>
          <w:sz w:val="24"/>
        </w:rPr>
        <w:br/>
      </w:r>
      <w:r w:rsidRPr="00305CC8">
        <w:rPr>
          <w:b/>
          <w:bCs/>
          <w:sz w:val="24"/>
        </w:rPr>
        <w:t>then</w:t>
      </w:r>
      <w:r w:rsidRPr="00305CC8">
        <w:rPr>
          <w:sz w:val="24"/>
        </w:rPr>
        <w:t xml:space="preserve"> combinations with materially different demand and inventory coverage should be identifiable.</w:t>
      </w:r>
    </w:p>
    <w:p w:rsidR="00305CC8" w:rsidRPr="00305CC8" w:rsidRDefault="00305CC8" w:rsidP="00305CC8">
      <w:pPr>
        <w:rPr>
          <w:b/>
          <w:bCs/>
          <w:sz w:val="24"/>
        </w:rPr>
      </w:pPr>
      <w:r w:rsidRPr="00305CC8">
        <w:rPr>
          <w:b/>
          <w:bCs/>
          <w:sz w:val="24"/>
        </w:rPr>
        <w:t>US-06 — Under-Positioning</w:t>
      </w:r>
    </w:p>
    <w:p w:rsidR="00305CC8" w:rsidRPr="00305CC8" w:rsidRDefault="00305CC8" w:rsidP="00305CC8">
      <w:pPr>
        <w:rPr>
          <w:sz w:val="24"/>
        </w:rPr>
      </w:pPr>
      <w:r w:rsidRPr="00305CC8">
        <w:rPr>
          <w:b/>
          <w:bCs/>
          <w:sz w:val="24"/>
        </w:rPr>
        <w:t>AC-06.1</w:t>
      </w:r>
      <w:r w:rsidRPr="00305CC8">
        <w:rPr>
          <w:sz w:val="24"/>
        </w:rPr>
        <w:br/>
      </w:r>
      <w:r w:rsidRPr="00305CC8">
        <w:rPr>
          <w:b/>
          <w:bCs/>
          <w:sz w:val="24"/>
        </w:rPr>
        <w:t>Given</w:t>
      </w:r>
      <w:r w:rsidRPr="00305CC8">
        <w:rPr>
          <w:sz w:val="24"/>
        </w:rPr>
        <w:t xml:space="preserve"> historical demand exists for a Product × Store combination</w:t>
      </w:r>
      <w:proofErr w:type="gramStart"/>
      <w:r w:rsidRPr="00305CC8">
        <w:rPr>
          <w:sz w:val="24"/>
        </w:rPr>
        <w:t>,</w:t>
      </w:r>
      <w:proofErr w:type="gramEnd"/>
      <w:r w:rsidRPr="00305CC8">
        <w:rPr>
          <w:sz w:val="24"/>
        </w:rPr>
        <w:br/>
      </w:r>
      <w:r w:rsidRPr="00305CC8">
        <w:rPr>
          <w:b/>
          <w:bCs/>
          <w:sz w:val="24"/>
        </w:rPr>
        <w:t>when</w:t>
      </w:r>
      <w:r w:rsidRPr="00305CC8">
        <w:rPr>
          <w:sz w:val="24"/>
        </w:rPr>
        <w:t xml:space="preserve"> current inventory is zero or very low relative to observed demand,</w:t>
      </w:r>
      <w:r w:rsidRPr="00305CC8">
        <w:rPr>
          <w:sz w:val="24"/>
        </w:rPr>
        <w:br/>
      </w:r>
      <w:r w:rsidRPr="00305CC8">
        <w:rPr>
          <w:b/>
          <w:bCs/>
          <w:sz w:val="24"/>
        </w:rPr>
        <w:t>then</w:t>
      </w:r>
      <w:r w:rsidRPr="00305CC8">
        <w:rPr>
          <w:sz w:val="24"/>
        </w:rPr>
        <w:t xml:space="preserve"> the combination should be identifiable for further investigation.</w:t>
      </w:r>
    </w:p>
    <w:p w:rsidR="00305CC8" w:rsidRPr="00305CC8" w:rsidRDefault="00305CC8" w:rsidP="00305CC8">
      <w:pPr>
        <w:rPr>
          <w:sz w:val="24"/>
        </w:rPr>
      </w:pPr>
      <w:r w:rsidRPr="00305CC8">
        <w:rPr>
          <w:b/>
          <w:bCs/>
          <w:sz w:val="24"/>
        </w:rPr>
        <w:t>AC-06.2</w:t>
      </w:r>
      <w:r w:rsidRPr="00305CC8">
        <w:rPr>
          <w:sz w:val="24"/>
        </w:rPr>
        <w:br/>
      </w:r>
      <w:r w:rsidRPr="00305CC8">
        <w:rPr>
          <w:b/>
          <w:bCs/>
          <w:sz w:val="24"/>
        </w:rPr>
        <w:t>Given</w:t>
      </w:r>
      <w:r w:rsidRPr="00305CC8">
        <w:rPr>
          <w:sz w:val="24"/>
        </w:rPr>
        <w:t xml:space="preserve"> a potential under-positioning combination is identified</w:t>
      </w:r>
      <w:proofErr w:type="gramStart"/>
      <w:r w:rsidRPr="00305CC8">
        <w:rPr>
          <w:sz w:val="24"/>
        </w:rPr>
        <w:t>,</w:t>
      </w:r>
      <w:proofErr w:type="gramEnd"/>
      <w:r w:rsidRPr="00305CC8">
        <w:rPr>
          <w:sz w:val="24"/>
        </w:rPr>
        <w:br/>
      </w:r>
      <w:r w:rsidRPr="00305CC8">
        <w:rPr>
          <w:b/>
          <w:bCs/>
          <w:sz w:val="24"/>
        </w:rPr>
        <w:t>when</w:t>
      </w:r>
      <w:r w:rsidRPr="00305CC8">
        <w:rPr>
          <w:sz w:val="24"/>
        </w:rPr>
        <w:t xml:space="preserve"> the user reviews the position,</w:t>
      </w:r>
      <w:r w:rsidRPr="00305CC8">
        <w:rPr>
          <w:sz w:val="24"/>
        </w:rPr>
        <w:br/>
      </w:r>
      <w:r w:rsidRPr="00305CC8">
        <w:rPr>
          <w:b/>
          <w:bCs/>
          <w:sz w:val="24"/>
        </w:rPr>
        <w:t>then</w:t>
      </w:r>
      <w:r w:rsidRPr="00305CC8">
        <w:rPr>
          <w:sz w:val="24"/>
        </w:rPr>
        <w:t xml:space="preserve"> Historical Units, Average Daily Demand, Current Stock and Days of Supply should be available.</w:t>
      </w:r>
    </w:p>
    <w:p w:rsidR="00305CC8" w:rsidRPr="00AA2388" w:rsidRDefault="00305CC8" w:rsidP="00305CC8">
      <w:pPr>
        <w:rPr>
          <w:sz w:val="24"/>
        </w:rPr>
      </w:pPr>
      <w:r w:rsidRPr="00305CC8">
        <w:rPr>
          <w:b/>
          <w:bCs/>
          <w:sz w:val="24"/>
        </w:rPr>
        <w:t>AC-06.3</w:t>
      </w:r>
      <w:r w:rsidRPr="00305CC8">
        <w:rPr>
          <w:sz w:val="24"/>
        </w:rPr>
        <w:br/>
        <w:t xml:space="preserve">The identified position should be presented as a </w:t>
      </w:r>
      <w:r w:rsidRPr="00305CC8">
        <w:rPr>
          <w:b/>
          <w:bCs/>
          <w:sz w:val="24"/>
        </w:rPr>
        <w:t>potential inventory opportunity</w:t>
      </w:r>
      <w:r w:rsidRPr="00305CC8">
        <w:rPr>
          <w:sz w:val="24"/>
        </w:rPr>
        <w:t xml:space="preserve"> and should not be interpreted as confirmed lost sales.</w:t>
      </w:r>
    </w:p>
    <w:p w:rsidR="00305CC8" w:rsidRPr="00305CC8" w:rsidRDefault="00305CC8" w:rsidP="00305CC8">
      <w:pPr>
        <w:rPr>
          <w:b/>
          <w:bCs/>
          <w:sz w:val="24"/>
        </w:rPr>
      </w:pPr>
      <w:r w:rsidRPr="00305CC8">
        <w:rPr>
          <w:b/>
          <w:bCs/>
          <w:sz w:val="24"/>
        </w:rPr>
        <w:t>US-07 — Over-Positioning</w:t>
      </w:r>
    </w:p>
    <w:p w:rsidR="00305CC8" w:rsidRPr="00305CC8" w:rsidRDefault="00305CC8" w:rsidP="00305CC8">
      <w:pPr>
        <w:rPr>
          <w:sz w:val="24"/>
        </w:rPr>
      </w:pPr>
      <w:r w:rsidRPr="00305CC8">
        <w:rPr>
          <w:b/>
          <w:bCs/>
          <w:sz w:val="24"/>
        </w:rPr>
        <w:t>AC-07.1</w:t>
      </w:r>
      <w:r w:rsidRPr="00305CC8">
        <w:rPr>
          <w:sz w:val="24"/>
        </w:rPr>
        <w:br/>
      </w:r>
      <w:r w:rsidRPr="00305CC8">
        <w:rPr>
          <w:b/>
          <w:bCs/>
          <w:sz w:val="24"/>
        </w:rPr>
        <w:t>Given</w:t>
      </w:r>
      <w:r w:rsidRPr="00305CC8">
        <w:rPr>
          <w:sz w:val="24"/>
        </w:rPr>
        <w:t xml:space="preserve"> historical demand and current inventory are available</w:t>
      </w:r>
      <w:proofErr w:type="gramStart"/>
      <w:r w:rsidRPr="00305CC8">
        <w:rPr>
          <w:sz w:val="24"/>
        </w:rPr>
        <w:t>,</w:t>
      </w:r>
      <w:proofErr w:type="gramEnd"/>
      <w:r w:rsidRPr="00305CC8">
        <w:rPr>
          <w:sz w:val="24"/>
        </w:rPr>
        <w:br/>
      </w:r>
      <w:r w:rsidRPr="00305CC8">
        <w:rPr>
          <w:b/>
          <w:bCs/>
          <w:sz w:val="24"/>
        </w:rPr>
        <w:t>when</w:t>
      </w:r>
      <w:r w:rsidRPr="00305CC8">
        <w:rPr>
          <w:sz w:val="24"/>
        </w:rPr>
        <w:t xml:space="preserve"> a Product × Store combination has relatively low observed demand and exceptionally high inventory coverage,</w:t>
      </w:r>
      <w:r w:rsidRPr="00305CC8">
        <w:rPr>
          <w:sz w:val="24"/>
        </w:rPr>
        <w:br/>
      </w:r>
      <w:r w:rsidRPr="00305CC8">
        <w:rPr>
          <w:b/>
          <w:bCs/>
          <w:sz w:val="24"/>
        </w:rPr>
        <w:t>then</w:t>
      </w:r>
      <w:r w:rsidRPr="00305CC8">
        <w:rPr>
          <w:sz w:val="24"/>
        </w:rPr>
        <w:t xml:space="preserve"> the combination should be identifiable for further investigation.</w:t>
      </w:r>
    </w:p>
    <w:p w:rsidR="00305CC8" w:rsidRPr="00305CC8" w:rsidRDefault="00305CC8" w:rsidP="00305CC8">
      <w:pPr>
        <w:rPr>
          <w:sz w:val="24"/>
        </w:rPr>
      </w:pPr>
      <w:r w:rsidRPr="00305CC8">
        <w:rPr>
          <w:b/>
          <w:bCs/>
          <w:sz w:val="24"/>
        </w:rPr>
        <w:t>AC-07.2</w:t>
      </w:r>
      <w:r w:rsidRPr="00305CC8">
        <w:rPr>
          <w:sz w:val="24"/>
        </w:rPr>
        <w:br/>
      </w:r>
      <w:r w:rsidRPr="00305CC8">
        <w:rPr>
          <w:b/>
          <w:bCs/>
          <w:sz w:val="24"/>
        </w:rPr>
        <w:t>Given</w:t>
      </w:r>
      <w:r w:rsidRPr="00305CC8">
        <w:rPr>
          <w:sz w:val="24"/>
        </w:rPr>
        <w:t xml:space="preserve"> a potential over-positioning combination is identified</w:t>
      </w:r>
      <w:proofErr w:type="gramStart"/>
      <w:r w:rsidRPr="00305CC8">
        <w:rPr>
          <w:sz w:val="24"/>
        </w:rPr>
        <w:t>,</w:t>
      </w:r>
      <w:proofErr w:type="gramEnd"/>
      <w:r w:rsidRPr="00305CC8">
        <w:rPr>
          <w:sz w:val="24"/>
        </w:rPr>
        <w:br/>
      </w:r>
      <w:r w:rsidRPr="00305CC8">
        <w:rPr>
          <w:b/>
          <w:bCs/>
          <w:sz w:val="24"/>
        </w:rPr>
        <w:t>when</w:t>
      </w:r>
      <w:r w:rsidRPr="00305CC8">
        <w:rPr>
          <w:sz w:val="24"/>
        </w:rPr>
        <w:t xml:space="preserve"> the user reviews the position,</w:t>
      </w:r>
      <w:r w:rsidRPr="00305CC8">
        <w:rPr>
          <w:sz w:val="24"/>
        </w:rPr>
        <w:br/>
      </w:r>
      <w:r w:rsidRPr="00305CC8">
        <w:rPr>
          <w:b/>
          <w:bCs/>
          <w:sz w:val="24"/>
        </w:rPr>
        <w:t>then</w:t>
      </w:r>
      <w:r w:rsidRPr="00305CC8">
        <w:rPr>
          <w:sz w:val="24"/>
        </w:rPr>
        <w:t xml:space="preserve"> Historical Units, Current Stock, Days of Supply and Inventory Value should be available.</w:t>
      </w:r>
    </w:p>
    <w:p w:rsidR="00305CC8" w:rsidRDefault="00305CC8" w:rsidP="00305CC8">
      <w:pPr>
        <w:rPr>
          <w:sz w:val="24"/>
        </w:rPr>
      </w:pPr>
      <w:r w:rsidRPr="00305CC8">
        <w:rPr>
          <w:b/>
          <w:bCs/>
          <w:sz w:val="24"/>
        </w:rPr>
        <w:t>AC-07.3</w:t>
      </w:r>
      <w:r w:rsidRPr="00305CC8">
        <w:rPr>
          <w:sz w:val="24"/>
        </w:rPr>
        <w:br/>
        <w:t xml:space="preserve">The identified position should be presented as a </w:t>
      </w:r>
      <w:r w:rsidRPr="00305CC8">
        <w:rPr>
          <w:b/>
          <w:bCs/>
          <w:sz w:val="24"/>
        </w:rPr>
        <w:t>potential over-positioning signal</w:t>
      </w:r>
      <w:r w:rsidRPr="00305CC8">
        <w:rPr>
          <w:sz w:val="24"/>
        </w:rPr>
        <w:t xml:space="preserve"> and should not be interpreted as confirmed excess inventory.</w:t>
      </w:r>
    </w:p>
    <w:p w:rsidR="00305CC8" w:rsidRPr="00305CC8" w:rsidRDefault="00305CC8" w:rsidP="00305CC8">
      <w:pPr>
        <w:rPr>
          <w:b/>
          <w:bCs/>
          <w:sz w:val="24"/>
        </w:rPr>
      </w:pPr>
      <w:r w:rsidRPr="00305CC8">
        <w:rPr>
          <w:b/>
          <w:bCs/>
          <w:sz w:val="24"/>
        </w:rPr>
        <w:lastRenderedPageBreak/>
        <w:t>US-08 — Financial Exposure</w:t>
      </w:r>
    </w:p>
    <w:p w:rsidR="00305CC8" w:rsidRPr="00305CC8" w:rsidRDefault="00305CC8" w:rsidP="00305CC8">
      <w:pPr>
        <w:rPr>
          <w:sz w:val="24"/>
        </w:rPr>
      </w:pPr>
      <w:r w:rsidRPr="00305CC8">
        <w:rPr>
          <w:b/>
          <w:bCs/>
          <w:sz w:val="24"/>
        </w:rPr>
        <w:t>AC-08.1</w:t>
      </w:r>
      <w:r w:rsidRPr="00305CC8">
        <w:rPr>
          <w:sz w:val="24"/>
        </w:rPr>
        <w:br/>
      </w:r>
      <w:r w:rsidRPr="00305CC8">
        <w:rPr>
          <w:b/>
          <w:bCs/>
          <w:sz w:val="24"/>
        </w:rPr>
        <w:t>Given</w:t>
      </w:r>
      <w:r w:rsidRPr="00305CC8">
        <w:rPr>
          <w:sz w:val="24"/>
        </w:rPr>
        <w:t xml:space="preserve"> Product × Store inventory positions are available</w:t>
      </w:r>
      <w:proofErr w:type="gramStart"/>
      <w:r w:rsidRPr="00305CC8">
        <w:rPr>
          <w:sz w:val="24"/>
        </w:rPr>
        <w:t>,</w:t>
      </w:r>
      <w:proofErr w:type="gramEnd"/>
      <w:r w:rsidRPr="00305CC8">
        <w:rPr>
          <w:sz w:val="24"/>
        </w:rPr>
        <w:br/>
      </w:r>
      <w:r w:rsidRPr="00305CC8">
        <w:rPr>
          <w:b/>
          <w:bCs/>
          <w:sz w:val="24"/>
        </w:rPr>
        <w:t>when</w:t>
      </w:r>
      <w:r w:rsidRPr="00305CC8">
        <w:rPr>
          <w:sz w:val="24"/>
        </w:rPr>
        <w:t xml:space="preserve"> the user evaluates inventory coverage,</w:t>
      </w:r>
      <w:r w:rsidRPr="00305CC8">
        <w:rPr>
          <w:sz w:val="24"/>
        </w:rPr>
        <w:br/>
      </w:r>
      <w:r w:rsidRPr="00305CC8">
        <w:rPr>
          <w:b/>
          <w:bCs/>
          <w:sz w:val="24"/>
        </w:rPr>
        <w:t>then</w:t>
      </w:r>
      <w:r w:rsidRPr="00305CC8">
        <w:rPr>
          <w:sz w:val="24"/>
        </w:rPr>
        <w:t xml:space="preserve"> Inventory Value should be available alongside Days of Supply.</w:t>
      </w:r>
    </w:p>
    <w:p w:rsidR="00305CC8" w:rsidRPr="00305CC8" w:rsidRDefault="00305CC8" w:rsidP="00305CC8">
      <w:pPr>
        <w:rPr>
          <w:sz w:val="24"/>
        </w:rPr>
      </w:pPr>
      <w:r w:rsidRPr="00305CC8">
        <w:rPr>
          <w:b/>
          <w:bCs/>
          <w:sz w:val="24"/>
        </w:rPr>
        <w:t>AC-08.2</w:t>
      </w:r>
      <w:r w:rsidRPr="00305CC8">
        <w:rPr>
          <w:sz w:val="24"/>
        </w:rPr>
        <w:br/>
      </w:r>
      <w:r w:rsidRPr="00305CC8">
        <w:rPr>
          <w:b/>
          <w:bCs/>
          <w:sz w:val="24"/>
        </w:rPr>
        <w:t>Given</w:t>
      </w:r>
      <w:r w:rsidRPr="00305CC8">
        <w:rPr>
          <w:sz w:val="24"/>
        </w:rPr>
        <w:t xml:space="preserve"> multiple high-coverage positions exist</w:t>
      </w:r>
      <w:proofErr w:type="gramStart"/>
      <w:r w:rsidRPr="00305CC8">
        <w:rPr>
          <w:sz w:val="24"/>
        </w:rPr>
        <w:t>,</w:t>
      </w:r>
      <w:proofErr w:type="gramEnd"/>
      <w:r w:rsidRPr="00305CC8">
        <w:rPr>
          <w:sz w:val="24"/>
        </w:rPr>
        <w:br/>
      </w:r>
      <w:r w:rsidRPr="00305CC8">
        <w:rPr>
          <w:b/>
          <w:bCs/>
          <w:sz w:val="24"/>
        </w:rPr>
        <w:t>when</w:t>
      </w:r>
      <w:r w:rsidRPr="00305CC8">
        <w:rPr>
          <w:sz w:val="24"/>
        </w:rPr>
        <w:t xml:space="preserve"> the user investigates financial exposure,</w:t>
      </w:r>
      <w:r w:rsidRPr="00305CC8">
        <w:rPr>
          <w:sz w:val="24"/>
        </w:rPr>
        <w:br/>
      </w:r>
      <w:r w:rsidRPr="00305CC8">
        <w:rPr>
          <w:b/>
          <w:bCs/>
          <w:sz w:val="24"/>
        </w:rPr>
        <w:t>then</w:t>
      </w:r>
      <w:r w:rsidRPr="00305CC8">
        <w:rPr>
          <w:sz w:val="24"/>
        </w:rPr>
        <w:t xml:space="preserve"> positions with higher inventory value should be distinguishable from positions with limited financial exposure.</w:t>
      </w:r>
    </w:p>
    <w:p w:rsidR="00305CC8" w:rsidRPr="00305CC8" w:rsidRDefault="00305CC8" w:rsidP="00305CC8">
      <w:pPr>
        <w:rPr>
          <w:b/>
          <w:bCs/>
          <w:sz w:val="24"/>
        </w:rPr>
      </w:pPr>
      <w:r w:rsidRPr="00305CC8">
        <w:rPr>
          <w:b/>
          <w:bCs/>
          <w:sz w:val="24"/>
        </w:rPr>
        <w:t>US-09 — Store-Specific Allocation</w:t>
      </w:r>
    </w:p>
    <w:p w:rsidR="00305CC8" w:rsidRPr="00305CC8" w:rsidRDefault="00305CC8" w:rsidP="00305CC8">
      <w:pPr>
        <w:rPr>
          <w:sz w:val="24"/>
        </w:rPr>
      </w:pPr>
      <w:r w:rsidRPr="00305CC8">
        <w:rPr>
          <w:b/>
          <w:bCs/>
          <w:sz w:val="24"/>
        </w:rPr>
        <w:t>AC-09.1</w:t>
      </w:r>
      <w:r w:rsidRPr="00305CC8">
        <w:rPr>
          <w:sz w:val="24"/>
        </w:rPr>
        <w:br/>
      </w:r>
      <w:r w:rsidRPr="00305CC8">
        <w:rPr>
          <w:b/>
          <w:bCs/>
          <w:sz w:val="24"/>
        </w:rPr>
        <w:t>Given</w:t>
      </w:r>
      <w:r w:rsidRPr="00305CC8">
        <w:rPr>
          <w:sz w:val="24"/>
        </w:rPr>
        <w:t xml:space="preserve"> product demand and inventory information exists across stores,</w:t>
      </w:r>
      <w:r w:rsidRPr="00305CC8">
        <w:rPr>
          <w:sz w:val="24"/>
        </w:rPr>
        <w:br/>
      </w:r>
      <w:r w:rsidRPr="00305CC8">
        <w:rPr>
          <w:b/>
          <w:bCs/>
          <w:sz w:val="24"/>
        </w:rPr>
        <w:t>when</w:t>
      </w:r>
      <w:r w:rsidRPr="00305CC8">
        <w:rPr>
          <w:sz w:val="24"/>
        </w:rPr>
        <w:t xml:space="preserve"> the user compares stores for a selected product,</w:t>
      </w:r>
      <w:r w:rsidRPr="00305CC8">
        <w:rPr>
          <w:sz w:val="24"/>
        </w:rPr>
        <w:br/>
      </w:r>
      <w:r w:rsidRPr="00305CC8">
        <w:rPr>
          <w:b/>
          <w:bCs/>
          <w:sz w:val="24"/>
        </w:rPr>
        <w:t>then</w:t>
      </w:r>
      <w:r w:rsidRPr="00305CC8">
        <w:rPr>
          <w:sz w:val="24"/>
        </w:rPr>
        <w:t xml:space="preserve"> differences in historical demand and inventory positioning should be visible.</w:t>
      </w:r>
    </w:p>
    <w:p w:rsidR="00305CC8" w:rsidRPr="00305CC8" w:rsidRDefault="00305CC8" w:rsidP="00305CC8">
      <w:pPr>
        <w:rPr>
          <w:sz w:val="24"/>
        </w:rPr>
      </w:pPr>
      <w:r w:rsidRPr="00305CC8">
        <w:rPr>
          <w:b/>
          <w:bCs/>
          <w:sz w:val="24"/>
        </w:rPr>
        <w:t>AC-09.2</w:t>
      </w:r>
      <w:r w:rsidRPr="00305CC8">
        <w:rPr>
          <w:sz w:val="24"/>
        </w:rPr>
        <w:br/>
      </w:r>
      <w:r w:rsidRPr="00305CC8">
        <w:rPr>
          <w:b/>
          <w:bCs/>
          <w:sz w:val="24"/>
        </w:rPr>
        <w:t>Given</w:t>
      </w:r>
      <w:r w:rsidRPr="00305CC8">
        <w:rPr>
          <w:sz w:val="24"/>
        </w:rPr>
        <w:t xml:space="preserve"> demand varies between stores</w:t>
      </w:r>
      <w:proofErr w:type="gramStart"/>
      <w:r w:rsidRPr="00305CC8">
        <w:rPr>
          <w:sz w:val="24"/>
        </w:rPr>
        <w:t>,</w:t>
      </w:r>
      <w:proofErr w:type="gramEnd"/>
      <w:r w:rsidRPr="00305CC8">
        <w:rPr>
          <w:sz w:val="24"/>
        </w:rPr>
        <w:br/>
      </w:r>
      <w:r w:rsidRPr="00305CC8">
        <w:rPr>
          <w:b/>
          <w:bCs/>
          <w:sz w:val="24"/>
        </w:rPr>
        <w:t>when</w:t>
      </w:r>
      <w:r w:rsidRPr="00305CC8">
        <w:rPr>
          <w:sz w:val="24"/>
        </w:rPr>
        <w:t xml:space="preserve"> inventory allocation opportunities are investigated,</w:t>
      </w:r>
      <w:r w:rsidRPr="00305CC8">
        <w:rPr>
          <w:sz w:val="24"/>
        </w:rPr>
        <w:br/>
      </w:r>
      <w:r w:rsidRPr="00305CC8">
        <w:rPr>
          <w:b/>
          <w:bCs/>
          <w:sz w:val="24"/>
        </w:rPr>
        <w:t>then</w:t>
      </w:r>
      <w:r w:rsidRPr="00305CC8">
        <w:rPr>
          <w:sz w:val="24"/>
        </w:rPr>
        <w:t xml:space="preserve"> store-specific demand patterns should be available to support allocation decisions.</w:t>
      </w:r>
    </w:p>
    <w:p w:rsidR="00305CC8" w:rsidRPr="00305CC8" w:rsidRDefault="00305CC8" w:rsidP="00305CC8">
      <w:pPr>
        <w:rPr>
          <w:b/>
          <w:bCs/>
          <w:sz w:val="24"/>
        </w:rPr>
      </w:pPr>
      <w:r w:rsidRPr="00305CC8">
        <w:rPr>
          <w:b/>
          <w:bCs/>
          <w:sz w:val="24"/>
        </w:rPr>
        <w:t xml:space="preserve">US-10 — Opportunity </w:t>
      </w:r>
      <w:proofErr w:type="spellStart"/>
      <w:r w:rsidRPr="00305CC8">
        <w:rPr>
          <w:b/>
          <w:bCs/>
          <w:sz w:val="24"/>
        </w:rPr>
        <w:t>Prioritisation</w:t>
      </w:r>
      <w:proofErr w:type="spellEnd"/>
    </w:p>
    <w:p w:rsidR="00305CC8" w:rsidRPr="00305CC8" w:rsidRDefault="00305CC8" w:rsidP="00305CC8">
      <w:pPr>
        <w:rPr>
          <w:sz w:val="24"/>
        </w:rPr>
      </w:pPr>
      <w:r w:rsidRPr="00305CC8">
        <w:rPr>
          <w:b/>
          <w:bCs/>
          <w:sz w:val="24"/>
        </w:rPr>
        <w:t>AC-10.1</w:t>
      </w:r>
      <w:r w:rsidRPr="00305CC8">
        <w:rPr>
          <w:sz w:val="24"/>
        </w:rPr>
        <w:br/>
      </w:r>
      <w:r w:rsidRPr="00305CC8">
        <w:rPr>
          <w:b/>
          <w:bCs/>
          <w:sz w:val="24"/>
        </w:rPr>
        <w:t>Given</w:t>
      </w:r>
      <w:r w:rsidRPr="00305CC8">
        <w:rPr>
          <w:sz w:val="24"/>
        </w:rPr>
        <w:t xml:space="preserve"> multiple inventory opportunities have been identified</w:t>
      </w:r>
      <w:proofErr w:type="gramStart"/>
      <w:r w:rsidRPr="00305CC8">
        <w:rPr>
          <w:sz w:val="24"/>
        </w:rPr>
        <w:t>,</w:t>
      </w:r>
      <w:proofErr w:type="gramEnd"/>
      <w:r w:rsidRPr="00305CC8">
        <w:rPr>
          <w:sz w:val="24"/>
        </w:rPr>
        <w:br/>
      </w:r>
      <w:r w:rsidRPr="00305CC8">
        <w:rPr>
          <w:b/>
          <w:bCs/>
          <w:sz w:val="24"/>
        </w:rPr>
        <w:t>when</w:t>
      </w:r>
      <w:r w:rsidRPr="00305CC8">
        <w:rPr>
          <w:sz w:val="24"/>
        </w:rPr>
        <w:t xml:space="preserve"> opportunities are evaluated,</w:t>
      </w:r>
      <w:r w:rsidRPr="00305CC8">
        <w:rPr>
          <w:sz w:val="24"/>
        </w:rPr>
        <w:br/>
      </w:r>
      <w:r w:rsidRPr="00305CC8">
        <w:rPr>
          <w:b/>
          <w:bCs/>
          <w:sz w:val="24"/>
        </w:rPr>
        <w:t>then</w:t>
      </w:r>
      <w:r w:rsidRPr="00305CC8">
        <w:rPr>
          <w:sz w:val="24"/>
        </w:rPr>
        <w:t xml:space="preserve"> historical demand, inventory coverage and financial exposure should be considered.</w:t>
      </w:r>
    </w:p>
    <w:p w:rsidR="00305CC8" w:rsidRPr="00305CC8" w:rsidRDefault="00305CC8" w:rsidP="00305CC8">
      <w:pPr>
        <w:rPr>
          <w:sz w:val="24"/>
        </w:rPr>
      </w:pPr>
      <w:r w:rsidRPr="00305CC8">
        <w:rPr>
          <w:b/>
          <w:bCs/>
          <w:sz w:val="24"/>
        </w:rPr>
        <w:t>AC-10.2</w:t>
      </w:r>
      <w:r w:rsidRPr="00305CC8">
        <w:rPr>
          <w:sz w:val="24"/>
        </w:rPr>
        <w:br/>
      </w:r>
      <w:r w:rsidRPr="00305CC8">
        <w:rPr>
          <w:b/>
          <w:bCs/>
          <w:sz w:val="24"/>
        </w:rPr>
        <w:t>Given</w:t>
      </w:r>
      <w:r w:rsidRPr="00305CC8">
        <w:rPr>
          <w:sz w:val="24"/>
        </w:rPr>
        <w:t xml:space="preserve"> opportunities differ in demand strength, coverage and inventory value,</w:t>
      </w:r>
      <w:r w:rsidRPr="00305CC8">
        <w:rPr>
          <w:sz w:val="24"/>
        </w:rPr>
        <w:br/>
      </w:r>
      <w:r w:rsidRPr="00305CC8">
        <w:rPr>
          <w:b/>
          <w:bCs/>
          <w:sz w:val="24"/>
        </w:rPr>
        <w:t>when</w:t>
      </w:r>
      <w:r w:rsidRPr="00305CC8">
        <w:rPr>
          <w:sz w:val="24"/>
        </w:rPr>
        <w:t xml:space="preserve"> management reviews the opportunities,</w:t>
      </w:r>
      <w:r w:rsidRPr="00305CC8">
        <w:rPr>
          <w:sz w:val="24"/>
        </w:rPr>
        <w:br/>
      </w:r>
      <w:r w:rsidRPr="00305CC8">
        <w:rPr>
          <w:b/>
          <w:bCs/>
          <w:sz w:val="24"/>
        </w:rPr>
        <w:t>then</w:t>
      </w:r>
      <w:r w:rsidRPr="00305CC8">
        <w:rPr>
          <w:sz w:val="24"/>
        </w:rPr>
        <w:t xml:space="preserve"> higher-evidence and higher-exposure positions should be distinguishable from lower-impact analytical signals.</w:t>
      </w:r>
    </w:p>
    <w:p w:rsidR="00305CC8" w:rsidRPr="00305CC8" w:rsidRDefault="00305CC8" w:rsidP="00305CC8">
      <w:pPr>
        <w:rPr>
          <w:sz w:val="24"/>
        </w:rPr>
      </w:pPr>
      <w:r w:rsidRPr="00305CC8">
        <w:rPr>
          <w:b/>
          <w:bCs/>
          <w:sz w:val="24"/>
        </w:rPr>
        <w:t>AC-10.3</w:t>
      </w:r>
      <w:r w:rsidRPr="00305CC8">
        <w:rPr>
          <w:sz w:val="24"/>
        </w:rPr>
        <w:br/>
        <w:t xml:space="preserve">The </w:t>
      </w:r>
      <w:proofErr w:type="spellStart"/>
      <w:r w:rsidRPr="00305CC8">
        <w:rPr>
          <w:sz w:val="24"/>
        </w:rPr>
        <w:t>prioritisation</w:t>
      </w:r>
      <w:proofErr w:type="spellEnd"/>
      <w:r w:rsidRPr="00305CC8">
        <w:rPr>
          <w:sz w:val="24"/>
        </w:rPr>
        <w:t xml:space="preserve"> should support investigation and decision-making and should not be interpreted as an automated replenishment recommendation.</w:t>
      </w:r>
    </w:p>
    <w:p w:rsidR="00305CC8" w:rsidRPr="00305CC8" w:rsidRDefault="00305CC8" w:rsidP="00305CC8">
      <w:pPr>
        <w:rPr>
          <w:b/>
          <w:bCs/>
          <w:sz w:val="24"/>
        </w:rPr>
      </w:pPr>
      <w:r w:rsidRPr="00305CC8">
        <w:rPr>
          <w:b/>
          <w:bCs/>
          <w:sz w:val="24"/>
        </w:rPr>
        <w:lastRenderedPageBreak/>
        <w:t>US-11 — Category Concentration</w:t>
      </w:r>
    </w:p>
    <w:p w:rsidR="00305CC8" w:rsidRPr="00305CC8" w:rsidRDefault="00305CC8" w:rsidP="00305CC8">
      <w:pPr>
        <w:rPr>
          <w:sz w:val="24"/>
        </w:rPr>
      </w:pPr>
      <w:r w:rsidRPr="00305CC8">
        <w:rPr>
          <w:b/>
          <w:bCs/>
          <w:sz w:val="24"/>
        </w:rPr>
        <w:t>AC-11.1</w:t>
      </w:r>
      <w:r w:rsidRPr="00305CC8">
        <w:rPr>
          <w:sz w:val="24"/>
        </w:rPr>
        <w:br/>
      </w:r>
      <w:r w:rsidRPr="00305CC8">
        <w:rPr>
          <w:b/>
          <w:bCs/>
          <w:sz w:val="24"/>
        </w:rPr>
        <w:t>Given</w:t>
      </w:r>
      <w:r w:rsidRPr="00305CC8">
        <w:rPr>
          <w:sz w:val="24"/>
        </w:rPr>
        <w:t xml:space="preserve"> product and category sales data is available across stores,</w:t>
      </w:r>
      <w:r w:rsidRPr="00305CC8">
        <w:rPr>
          <w:sz w:val="24"/>
        </w:rPr>
        <w:br/>
      </w:r>
      <w:r w:rsidRPr="00305CC8">
        <w:rPr>
          <w:b/>
          <w:bCs/>
          <w:sz w:val="24"/>
        </w:rPr>
        <w:t>when</w:t>
      </w:r>
      <w:r w:rsidRPr="00305CC8">
        <w:rPr>
          <w:sz w:val="24"/>
        </w:rPr>
        <w:t xml:space="preserve"> the Category Manager analyses store performance,</w:t>
      </w:r>
      <w:r w:rsidRPr="00305CC8">
        <w:rPr>
          <w:sz w:val="24"/>
        </w:rPr>
        <w:br/>
      </w:r>
      <w:r w:rsidRPr="00305CC8">
        <w:rPr>
          <w:b/>
          <w:bCs/>
          <w:sz w:val="24"/>
        </w:rPr>
        <w:t>then</w:t>
      </w:r>
      <w:r w:rsidRPr="00305CC8">
        <w:rPr>
          <w:sz w:val="24"/>
        </w:rPr>
        <w:t xml:space="preserve"> category performance should be comparable across stores.</w:t>
      </w:r>
    </w:p>
    <w:p w:rsidR="00305CC8" w:rsidRPr="00305CC8" w:rsidRDefault="00305CC8" w:rsidP="00305CC8">
      <w:pPr>
        <w:rPr>
          <w:sz w:val="24"/>
        </w:rPr>
      </w:pPr>
      <w:r w:rsidRPr="00305CC8">
        <w:rPr>
          <w:b/>
          <w:bCs/>
          <w:sz w:val="24"/>
        </w:rPr>
        <w:t>AC-11.2</w:t>
      </w:r>
      <w:r w:rsidRPr="00305CC8">
        <w:rPr>
          <w:sz w:val="24"/>
        </w:rPr>
        <w:br/>
      </w:r>
      <w:r w:rsidRPr="00305CC8">
        <w:rPr>
          <w:b/>
          <w:bCs/>
          <w:sz w:val="24"/>
        </w:rPr>
        <w:t>Given</w:t>
      </w:r>
      <w:r w:rsidRPr="00305CC8">
        <w:rPr>
          <w:sz w:val="24"/>
        </w:rPr>
        <w:t xml:space="preserve"> category performance varies across stores</w:t>
      </w:r>
      <w:proofErr w:type="gramStart"/>
      <w:r w:rsidRPr="00305CC8">
        <w:rPr>
          <w:sz w:val="24"/>
        </w:rPr>
        <w:t>,</w:t>
      </w:r>
      <w:proofErr w:type="gramEnd"/>
      <w:r w:rsidRPr="00305CC8">
        <w:rPr>
          <w:sz w:val="24"/>
        </w:rPr>
        <w:br/>
      </w:r>
      <w:r w:rsidRPr="00305CC8">
        <w:rPr>
          <w:b/>
          <w:bCs/>
          <w:sz w:val="24"/>
        </w:rPr>
        <w:t>when</w:t>
      </w:r>
      <w:r w:rsidRPr="00305CC8">
        <w:rPr>
          <w:sz w:val="24"/>
        </w:rPr>
        <w:t xml:space="preserve"> the user analyses category concentration,</w:t>
      </w:r>
      <w:r w:rsidRPr="00305CC8">
        <w:rPr>
          <w:sz w:val="24"/>
        </w:rPr>
        <w:br/>
      </w:r>
      <w:r w:rsidRPr="00305CC8">
        <w:rPr>
          <w:b/>
          <w:bCs/>
          <w:sz w:val="24"/>
        </w:rPr>
        <w:t>then</w:t>
      </w:r>
      <w:r w:rsidRPr="00305CC8">
        <w:rPr>
          <w:sz w:val="24"/>
        </w:rPr>
        <w:t xml:space="preserve"> dominant and less represented categories should be identifiable.</w:t>
      </w:r>
    </w:p>
    <w:p w:rsidR="00305CC8" w:rsidRDefault="00305CC8" w:rsidP="00305CC8">
      <w:pPr>
        <w:rPr>
          <w:sz w:val="24"/>
        </w:rPr>
      </w:pPr>
    </w:p>
    <w:p w:rsidR="00305CC8" w:rsidRPr="00305CC8" w:rsidRDefault="00305CC8" w:rsidP="00305CC8">
      <w:pPr>
        <w:rPr>
          <w:b/>
          <w:bCs/>
          <w:sz w:val="24"/>
        </w:rPr>
      </w:pPr>
      <w:r w:rsidRPr="00305CC8">
        <w:rPr>
          <w:b/>
          <w:bCs/>
          <w:sz w:val="24"/>
        </w:rPr>
        <w:t>US-12 — Executive Decision Support</w:t>
      </w:r>
    </w:p>
    <w:p w:rsidR="00305CC8" w:rsidRPr="00305CC8" w:rsidRDefault="00305CC8" w:rsidP="00305CC8">
      <w:pPr>
        <w:rPr>
          <w:sz w:val="24"/>
        </w:rPr>
      </w:pPr>
      <w:r w:rsidRPr="00305CC8">
        <w:rPr>
          <w:b/>
          <w:bCs/>
          <w:sz w:val="24"/>
        </w:rPr>
        <w:t>AC-12.1</w:t>
      </w:r>
      <w:r w:rsidRPr="00305CC8">
        <w:rPr>
          <w:sz w:val="24"/>
        </w:rPr>
        <w:br/>
      </w:r>
      <w:r w:rsidRPr="00305CC8">
        <w:rPr>
          <w:b/>
          <w:bCs/>
          <w:sz w:val="24"/>
        </w:rPr>
        <w:t>Given</w:t>
      </w:r>
      <w:r w:rsidRPr="00305CC8">
        <w:rPr>
          <w:sz w:val="24"/>
        </w:rPr>
        <w:t xml:space="preserve"> product, store and inventory analysis is available</w:t>
      </w:r>
      <w:proofErr w:type="gramStart"/>
      <w:r w:rsidRPr="00305CC8">
        <w:rPr>
          <w:sz w:val="24"/>
        </w:rPr>
        <w:t>,</w:t>
      </w:r>
      <w:proofErr w:type="gramEnd"/>
      <w:r w:rsidRPr="00305CC8">
        <w:rPr>
          <w:sz w:val="24"/>
        </w:rPr>
        <w:br/>
      </w:r>
      <w:r w:rsidRPr="00305CC8">
        <w:rPr>
          <w:b/>
          <w:bCs/>
          <w:sz w:val="24"/>
        </w:rPr>
        <w:t>when</w:t>
      </w:r>
      <w:r w:rsidRPr="00305CC8">
        <w:rPr>
          <w:sz w:val="24"/>
        </w:rPr>
        <w:t xml:space="preserve"> management accesses the executive analytical view,</w:t>
      </w:r>
      <w:r w:rsidRPr="00305CC8">
        <w:rPr>
          <w:sz w:val="24"/>
        </w:rPr>
        <w:br/>
      </w:r>
      <w:r w:rsidRPr="00305CC8">
        <w:rPr>
          <w:b/>
          <w:bCs/>
          <w:sz w:val="24"/>
        </w:rPr>
        <w:t>then</w:t>
      </w:r>
      <w:r w:rsidRPr="00305CC8">
        <w:rPr>
          <w:sz w:val="24"/>
        </w:rPr>
        <w:t xml:space="preserve"> key performance and inventory opportunity information should be presented in a consolidated format.</w:t>
      </w:r>
    </w:p>
    <w:p w:rsidR="00305CC8" w:rsidRPr="00305CC8" w:rsidRDefault="00305CC8" w:rsidP="00305CC8">
      <w:pPr>
        <w:rPr>
          <w:sz w:val="24"/>
        </w:rPr>
      </w:pPr>
      <w:r w:rsidRPr="00305CC8">
        <w:rPr>
          <w:b/>
          <w:bCs/>
          <w:sz w:val="24"/>
        </w:rPr>
        <w:t>AC-12.2</w:t>
      </w:r>
      <w:r w:rsidRPr="00305CC8">
        <w:rPr>
          <w:sz w:val="24"/>
        </w:rPr>
        <w:br/>
      </w:r>
      <w:r w:rsidRPr="00305CC8">
        <w:rPr>
          <w:b/>
          <w:bCs/>
          <w:sz w:val="24"/>
        </w:rPr>
        <w:t>Given</w:t>
      </w:r>
      <w:r w:rsidRPr="00305CC8">
        <w:rPr>
          <w:sz w:val="24"/>
        </w:rPr>
        <w:t xml:space="preserve"> identified product, store and inventory opportunities</w:t>
      </w:r>
      <w:proofErr w:type="gramStart"/>
      <w:r w:rsidRPr="00305CC8">
        <w:rPr>
          <w:sz w:val="24"/>
        </w:rPr>
        <w:t>,</w:t>
      </w:r>
      <w:proofErr w:type="gramEnd"/>
      <w:r w:rsidRPr="00305CC8">
        <w:rPr>
          <w:sz w:val="24"/>
        </w:rPr>
        <w:br/>
      </w:r>
      <w:r w:rsidRPr="00305CC8">
        <w:rPr>
          <w:b/>
          <w:bCs/>
          <w:sz w:val="24"/>
        </w:rPr>
        <w:t>when</w:t>
      </w:r>
      <w:r w:rsidRPr="00305CC8">
        <w:rPr>
          <w:sz w:val="24"/>
        </w:rPr>
        <w:t xml:space="preserve"> management reviews the analytical solution,</w:t>
      </w:r>
      <w:r w:rsidRPr="00305CC8">
        <w:rPr>
          <w:sz w:val="24"/>
        </w:rPr>
        <w:br/>
      </w:r>
      <w:r w:rsidRPr="00305CC8">
        <w:rPr>
          <w:b/>
          <w:bCs/>
          <w:sz w:val="24"/>
        </w:rPr>
        <w:t>then</w:t>
      </w:r>
      <w:r w:rsidRPr="00305CC8">
        <w:rPr>
          <w:sz w:val="24"/>
        </w:rPr>
        <w:t xml:space="preserve"> the information should support evidence-based replenishment, allocation and product portfolio discussions.</w:t>
      </w:r>
    </w:p>
    <w:p w:rsidR="00305CC8" w:rsidRPr="00305CC8" w:rsidRDefault="00305CC8" w:rsidP="00305CC8">
      <w:pPr>
        <w:rPr>
          <w:sz w:val="24"/>
        </w:rPr>
      </w:pPr>
      <w:r w:rsidRPr="00305CC8">
        <w:rPr>
          <w:b/>
          <w:bCs/>
          <w:sz w:val="24"/>
        </w:rPr>
        <w:t>AC-12.3</w:t>
      </w:r>
      <w:r w:rsidRPr="00305CC8">
        <w:rPr>
          <w:sz w:val="24"/>
        </w:rPr>
        <w:br/>
        <w:t>The analytical solution should present findings as decision-support information and should not automatically execute replenishment or inventory transfer actions.</w:t>
      </w:r>
    </w:p>
    <w:p w:rsidR="00305CC8" w:rsidRDefault="00AE39CA" w:rsidP="00305CC8">
      <w:pPr>
        <w:rPr>
          <w:b/>
          <w:sz w:val="24"/>
        </w:rPr>
      </w:pPr>
      <w:r w:rsidRPr="00AE39CA">
        <w:rPr>
          <w:b/>
          <w:sz w:val="24"/>
        </w:rPr>
        <w:t>10.6 Requirements-to-User-Story Mapping</w:t>
      </w:r>
    </w:p>
    <w:tbl>
      <w:tblPr>
        <w:tblW w:w="937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2983"/>
        <w:gridCol w:w="5323"/>
        <w:gridCol w:w="1071"/>
      </w:tblGrid>
      <w:tr w:rsidR="00AE39CA" w:rsidRPr="00AE39CA" w:rsidTr="00AE39CA">
        <w:trPr>
          <w:trHeight w:val="520"/>
          <w:tblHeader/>
          <w:tblCellSpacing w:w="15" w:type="dxa"/>
        </w:trPr>
        <w:tc>
          <w:tcPr>
            <w:tcW w:w="0" w:type="auto"/>
            <w:vAlign w:val="center"/>
            <w:hideMark/>
          </w:tcPr>
          <w:p w:rsidR="00AE39CA" w:rsidRPr="00AE39CA" w:rsidRDefault="00AE39CA" w:rsidP="00AE39CA">
            <w:pPr>
              <w:rPr>
                <w:b/>
                <w:bCs/>
                <w:sz w:val="24"/>
              </w:rPr>
            </w:pPr>
            <w:r w:rsidRPr="00AE39CA">
              <w:rPr>
                <w:b/>
                <w:bCs/>
                <w:sz w:val="24"/>
              </w:rPr>
              <w:t>Business Requirement</w:t>
            </w:r>
          </w:p>
        </w:tc>
        <w:tc>
          <w:tcPr>
            <w:tcW w:w="0" w:type="auto"/>
            <w:vAlign w:val="center"/>
            <w:hideMark/>
          </w:tcPr>
          <w:p w:rsidR="00AE39CA" w:rsidRPr="00AE39CA" w:rsidRDefault="00AE39CA" w:rsidP="00AE39CA">
            <w:pPr>
              <w:rPr>
                <w:b/>
                <w:bCs/>
                <w:sz w:val="24"/>
              </w:rPr>
            </w:pPr>
            <w:r w:rsidRPr="00AE39CA">
              <w:rPr>
                <w:b/>
                <w:bCs/>
                <w:sz w:val="24"/>
              </w:rPr>
              <w:t>User Story</w:t>
            </w:r>
          </w:p>
        </w:tc>
        <w:tc>
          <w:tcPr>
            <w:tcW w:w="0" w:type="auto"/>
            <w:vAlign w:val="center"/>
            <w:hideMark/>
          </w:tcPr>
          <w:p w:rsidR="00AE39CA" w:rsidRPr="00AE39CA" w:rsidRDefault="00AE39CA" w:rsidP="00AE39CA">
            <w:pPr>
              <w:rPr>
                <w:b/>
                <w:bCs/>
                <w:sz w:val="24"/>
              </w:rPr>
            </w:pPr>
            <w:r w:rsidRPr="00AE39CA">
              <w:rPr>
                <w:b/>
                <w:bCs/>
                <w:sz w:val="24"/>
              </w:rPr>
              <w:t>Priority</w:t>
            </w:r>
          </w:p>
        </w:tc>
      </w:tr>
      <w:tr w:rsidR="00AE39CA" w:rsidRPr="00AE39CA" w:rsidTr="00AE39CA">
        <w:trPr>
          <w:trHeight w:val="549"/>
          <w:tblCellSpacing w:w="15" w:type="dxa"/>
        </w:trPr>
        <w:tc>
          <w:tcPr>
            <w:tcW w:w="0" w:type="auto"/>
            <w:vAlign w:val="center"/>
            <w:hideMark/>
          </w:tcPr>
          <w:p w:rsidR="00AE39CA" w:rsidRPr="00AE39CA" w:rsidRDefault="00AE39CA" w:rsidP="00AE39CA">
            <w:pPr>
              <w:rPr>
                <w:sz w:val="24"/>
              </w:rPr>
            </w:pPr>
            <w:r w:rsidRPr="00AE39CA">
              <w:rPr>
                <w:sz w:val="24"/>
              </w:rPr>
              <w:t>BR-01</w:t>
            </w:r>
          </w:p>
        </w:tc>
        <w:tc>
          <w:tcPr>
            <w:tcW w:w="0" w:type="auto"/>
            <w:vAlign w:val="center"/>
            <w:hideMark/>
          </w:tcPr>
          <w:p w:rsidR="00AE39CA" w:rsidRPr="00AE39CA" w:rsidRDefault="00AE39CA" w:rsidP="00AE39CA">
            <w:pPr>
              <w:rPr>
                <w:sz w:val="24"/>
              </w:rPr>
            </w:pPr>
            <w:r w:rsidRPr="00AE39CA">
              <w:rPr>
                <w:sz w:val="24"/>
              </w:rPr>
              <w:t>US-01 — Consolidated Performance View</w:t>
            </w:r>
          </w:p>
        </w:tc>
        <w:tc>
          <w:tcPr>
            <w:tcW w:w="0" w:type="auto"/>
            <w:vAlign w:val="center"/>
            <w:hideMark/>
          </w:tcPr>
          <w:p w:rsidR="00AE39CA" w:rsidRPr="00AE39CA" w:rsidRDefault="00AE39CA" w:rsidP="00AE39CA">
            <w:pPr>
              <w:rPr>
                <w:sz w:val="24"/>
              </w:rPr>
            </w:pPr>
            <w:r w:rsidRPr="00AE39CA">
              <w:rPr>
                <w:sz w:val="24"/>
              </w:rPr>
              <w:t>Must</w:t>
            </w:r>
          </w:p>
        </w:tc>
      </w:tr>
      <w:tr w:rsidR="00AE39CA" w:rsidRPr="00AE39CA" w:rsidTr="00AE39CA">
        <w:trPr>
          <w:trHeight w:val="535"/>
          <w:tblCellSpacing w:w="15" w:type="dxa"/>
        </w:trPr>
        <w:tc>
          <w:tcPr>
            <w:tcW w:w="0" w:type="auto"/>
            <w:vAlign w:val="center"/>
            <w:hideMark/>
          </w:tcPr>
          <w:p w:rsidR="00AE39CA" w:rsidRPr="00AE39CA" w:rsidRDefault="00AE39CA" w:rsidP="00AE39CA">
            <w:pPr>
              <w:rPr>
                <w:sz w:val="24"/>
              </w:rPr>
            </w:pPr>
            <w:r w:rsidRPr="00AE39CA">
              <w:rPr>
                <w:sz w:val="24"/>
              </w:rPr>
              <w:t>BR-02</w:t>
            </w:r>
          </w:p>
        </w:tc>
        <w:tc>
          <w:tcPr>
            <w:tcW w:w="0" w:type="auto"/>
            <w:vAlign w:val="center"/>
            <w:hideMark/>
          </w:tcPr>
          <w:p w:rsidR="00AE39CA" w:rsidRPr="00AE39CA" w:rsidRDefault="00AE39CA" w:rsidP="00AE39CA">
            <w:pPr>
              <w:rPr>
                <w:sz w:val="24"/>
              </w:rPr>
            </w:pPr>
            <w:r w:rsidRPr="00AE39CA">
              <w:rPr>
                <w:sz w:val="24"/>
              </w:rPr>
              <w:t>US-02 — Product Performance</w:t>
            </w:r>
          </w:p>
        </w:tc>
        <w:tc>
          <w:tcPr>
            <w:tcW w:w="0" w:type="auto"/>
            <w:vAlign w:val="center"/>
            <w:hideMark/>
          </w:tcPr>
          <w:p w:rsidR="00AE39CA" w:rsidRPr="00AE39CA" w:rsidRDefault="00AE39CA" w:rsidP="00AE39CA">
            <w:pPr>
              <w:rPr>
                <w:sz w:val="24"/>
              </w:rPr>
            </w:pPr>
            <w:r w:rsidRPr="00AE39CA">
              <w:rPr>
                <w:sz w:val="24"/>
              </w:rPr>
              <w:t>Must</w:t>
            </w:r>
          </w:p>
        </w:tc>
      </w:tr>
      <w:tr w:rsidR="00AE39CA" w:rsidRPr="00AE39CA" w:rsidTr="00AE39CA">
        <w:trPr>
          <w:trHeight w:val="549"/>
          <w:tblCellSpacing w:w="15" w:type="dxa"/>
        </w:trPr>
        <w:tc>
          <w:tcPr>
            <w:tcW w:w="0" w:type="auto"/>
            <w:vAlign w:val="center"/>
            <w:hideMark/>
          </w:tcPr>
          <w:p w:rsidR="00AE39CA" w:rsidRPr="00AE39CA" w:rsidRDefault="00AE39CA" w:rsidP="00AE39CA">
            <w:pPr>
              <w:rPr>
                <w:sz w:val="24"/>
              </w:rPr>
            </w:pPr>
            <w:r w:rsidRPr="00AE39CA">
              <w:rPr>
                <w:sz w:val="24"/>
              </w:rPr>
              <w:t>BR-03</w:t>
            </w:r>
          </w:p>
        </w:tc>
        <w:tc>
          <w:tcPr>
            <w:tcW w:w="0" w:type="auto"/>
            <w:vAlign w:val="center"/>
            <w:hideMark/>
          </w:tcPr>
          <w:p w:rsidR="00AE39CA" w:rsidRPr="00AE39CA" w:rsidRDefault="00AE39CA" w:rsidP="00AE39CA">
            <w:pPr>
              <w:rPr>
                <w:sz w:val="24"/>
              </w:rPr>
            </w:pPr>
            <w:r w:rsidRPr="00AE39CA">
              <w:rPr>
                <w:sz w:val="24"/>
              </w:rPr>
              <w:t>US-03 — Profitability Analysis</w:t>
            </w:r>
          </w:p>
        </w:tc>
        <w:tc>
          <w:tcPr>
            <w:tcW w:w="0" w:type="auto"/>
            <w:vAlign w:val="center"/>
            <w:hideMark/>
          </w:tcPr>
          <w:p w:rsidR="00AE39CA" w:rsidRPr="00AE39CA" w:rsidRDefault="00AE39CA" w:rsidP="00AE39CA">
            <w:pPr>
              <w:rPr>
                <w:sz w:val="24"/>
              </w:rPr>
            </w:pPr>
            <w:r w:rsidRPr="00AE39CA">
              <w:rPr>
                <w:sz w:val="24"/>
              </w:rPr>
              <w:t>Must</w:t>
            </w:r>
          </w:p>
        </w:tc>
      </w:tr>
      <w:tr w:rsidR="00AE39CA" w:rsidRPr="00AE39CA" w:rsidTr="00AE39CA">
        <w:trPr>
          <w:trHeight w:val="535"/>
          <w:tblCellSpacing w:w="15" w:type="dxa"/>
        </w:trPr>
        <w:tc>
          <w:tcPr>
            <w:tcW w:w="0" w:type="auto"/>
            <w:vAlign w:val="center"/>
            <w:hideMark/>
          </w:tcPr>
          <w:p w:rsidR="00AE39CA" w:rsidRPr="00AE39CA" w:rsidRDefault="00AE39CA" w:rsidP="00AE39CA">
            <w:pPr>
              <w:rPr>
                <w:sz w:val="24"/>
              </w:rPr>
            </w:pPr>
            <w:r w:rsidRPr="00AE39CA">
              <w:rPr>
                <w:sz w:val="24"/>
              </w:rPr>
              <w:lastRenderedPageBreak/>
              <w:t>BR-04</w:t>
            </w:r>
          </w:p>
        </w:tc>
        <w:tc>
          <w:tcPr>
            <w:tcW w:w="0" w:type="auto"/>
            <w:vAlign w:val="center"/>
            <w:hideMark/>
          </w:tcPr>
          <w:p w:rsidR="00AE39CA" w:rsidRPr="00AE39CA" w:rsidRDefault="00AE39CA" w:rsidP="00AE39CA">
            <w:pPr>
              <w:rPr>
                <w:sz w:val="24"/>
              </w:rPr>
            </w:pPr>
            <w:r w:rsidRPr="00AE39CA">
              <w:rPr>
                <w:sz w:val="24"/>
              </w:rPr>
              <w:t>US-04 — Store Performance</w:t>
            </w:r>
          </w:p>
        </w:tc>
        <w:tc>
          <w:tcPr>
            <w:tcW w:w="0" w:type="auto"/>
            <w:vAlign w:val="center"/>
            <w:hideMark/>
          </w:tcPr>
          <w:p w:rsidR="00AE39CA" w:rsidRPr="00AE39CA" w:rsidRDefault="00AE39CA" w:rsidP="00AE39CA">
            <w:pPr>
              <w:rPr>
                <w:sz w:val="24"/>
              </w:rPr>
            </w:pPr>
            <w:r w:rsidRPr="00AE39CA">
              <w:rPr>
                <w:sz w:val="24"/>
              </w:rPr>
              <w:t>Must</w:t>
            </w:r>
          </w:p>
        </w:tc>
      </w:tr>
      <w:tr w:rsidR="00AE39CA" w:rsidRPr="00AE39CA" w:rsidTr="00AE39CA">
        <w:trPr>
          <w:trHeight w:val="549"/>
          <w:tblCellSpacing w:w="15" w:type="dxa"/>
        </w:trPr>
        <w:tc>
          <w:tcPr>
            <w:tcW w:w="0" w:type="auto"/>
            <w:vAlign w:val="center"/>
            <w:hideMark/>
          </w:tcPr>
          <w:p w:rsidR="00AE39CA" w:rsidRPr="00AE39CA" w:rsidRDefault="00AE39CA" w:rsidP="00AE39CA">
            <w:pPr>
              <w:rPr>
                <w:sz w:val="24"/>
              </w:rPr>
            </w:pPr>
            <w:r w:rsidRPr="00AE39CA">
              <w:rPr>
                <w:sz w:val="24"/>
              </w:rPr>
              <w:t>BR-05</w:t>
            </w:r>
          </w:p>
        </w:tc>
        <w:tc>
          <w:tcPr>
            <w:tcW w:w="0" w:type="auto"/>
            <w:vAlign w:val="center"/>
            <w:hideMark/>
          </w:tcPr>
          <w:p w:rsidR="00AE39CA" w:rsidRPr="00AE39CA" w:rsidRDefault="00AE39CA" w:rsidP="00AE39CA">
            <w:pPr>
              <w:rPr>
                <w:sz w:val="24"/>
              </w:rPr>
            </w:pPr>
            <w:r w:rsidRPr="00AE39CA">
              <w:rPr>
                <w:sz w:val="24"/>
              </w:rPr>
              <w:t xml:space="preserve">US-05 — Demand </w:t>
            </w:r>
            <w:proofErr w:type="spellStart"/>
            <w:r w:rsidRPr="00AE39CA">
              <w:rPr>
                <w:sz w:val="24"/>
              </w:rPr>
              <w:t>vs</w:t>
            </w:r>
            <w:proofErr w:type="spellEnd"/>
            <w:r w:rsidRPr="00AE39CA">
              <w:rPr>
                <w:sz w:val="24"/>
              </w:rPr>
              <w:t xml:space="preserve"> Inventory</w:t>
            </w:r>
          </w:p>
        </w:tc>
        <w:tc>
          <w:tcPr>
            <w:tcW w:w="0" w:type="auto"/>
            <w:vAlign w:val="center"/>
            <w:hideMark/>
          </w:tcPr>
          <w:p w:rsidR="00AE39CA" w:rsidRPr="00AE39CA" w:rsidRDefault="00AE39CA" w:rsidP="00AE39CA">
            <w:pPr>
              <w:rPr>
                <w:sz w:val="24"/>
              </w:rPr>
            </w:pPr>
            <w:r w:rsidRPr="00AE39CA">
              <w:rPr>
                <w:sz w:val="24"/>
              </w:rPr>
              <w:t>Must</w:t>
            </w:r>
          </w:p>
        </w:tc>
      </w:tr>
      <w:tr w:rsidR="00AE39CA" w:rsidRPr="00AE39CA" w:rsidTr="00AE39CA">
        <w:trPr>
          <w:trHeight w:val="549"/>
          <w:tblCellSpacing w:w="15" w:type="dxa"/>
        </w:trPr>
        <w:tc>
          <w:tcPr>
            <w:tcW w:w="0" w:type="auto"/>
            <w:vAlign w:val="center"/>
            <w:hideMark/>
          </w:tcPr>
          <w:p w:rsidR="00AE39CA" w:rsidRPr="00AE39CA" w:rsidRDefault="00AE39CA" w:rsidP="00AE39CA">
            <w:pPr>
              <w:rPr>
                <w:sz w:val="24"/>
              </w:rPr>
            </w:pPr>
            <w:r w:rsidRPr="00AE39CA">
              <w:rPr>
                <w:sz w:val="24"/>
              </w:rPr>
              <w:t>BR-06</w:t>
            </w:r>
          </w:p>
        </w:tc>
        <w:tc>
          <w:tcPr>
            <w:tcW w:w="0" w:type="auto"/>
            <w:vAlign w:val="center"/>
            <w:hideMark/>
          </w:tcPr>
          <w:p w:rsidR="00AE39CA" w:rsidRPr="00AE39CA" w:rsidRDefault="00AE39CA" w:rsidP="00AE39CA">
            <w:pPr>
              <w:rPr>
                <w:sz w:val="24"/>
              </w:rPr>
            </w:pPr>
            <w:r w:rsidRPr="00AE39CA">
              <w:rPr>
                <w:sz w:val="24"/>
              </w:rPr>
              <w:t>US-06 — Under-Positioning</w:t>
            </w:r>
          </w:p>
        </w:tc>
        <w:tc>
          <w:tcPr>
            <w:tcW w:w="0" w:type="auto"/>
            <w:vAlign w:val="center"/>
            <w:hideMark/>
          </w:tcPr>
          <w:p w:rsidR="00AE39CA" w:rsidRPr="00AE39CA" w:rsidRDefault="00AE39CA" w:rsidP="00AE39CA">
            <w:pPr>
              <w:rPr>
                <w:sz w:val="24"/>
              </w:rPr>
            </w:pPr>
            <w:r w:rsidRPr="00AE39CA">
              <w:rPr>
                <w:sz w:val="24"/>
              </w:rPr>
              <w:t>Must</w:t>
            </w:r>
          </w:p>
        </w:tc>
      </w:tr>
      <w:tr w:rsidR="00AE39CA" w:rsidRPr="00AE39CA" w:rsidTr="00AE39CA">
        <w:trPr>
          <w:trHeight w:val="535"/>
          <w:tblCellSpacing w:w="15" w:type="dxa"/>
        </w:trPr>
        <w:tc>
          <w:tcPr>
            <w:tcW w:w="0" w:type="auto"/>
            <w:vAlign w:val="center"/>
            <w:hideMark/>
          </w:tcPr>
          <w:p w:rsidR="00AE39CA" w:rsidRPr="00AE39CA" w:rsidRDefault="00AE39CA" w:rsidP="00AE39CA">
            <w:pPr>
              <w:rPr>
                <w:sz w:val="24"/>
              </w:rPr>
            </w:pPr>
            <w:r w:rsidRPr="00AE39CA">
              <w:rPr>
                <w:sz w:val="24"/>
              </w:rPr>
              <w:t>BR-07</w:t>
            </w:r>
          </w:p>
        </w:tc>
        <w:tc>
          <w:tcPr>
            <w:tcW w:w="0" w:type="auto"/>
            <w:vAlign w:val="center"/>
            <w:hideMark/>
          </w:tcPr>
          <w:p w:rsidR="00AE39CA" w:rsidRPr="00AE39CA" w:rsidRDefault="00AE39CA" w:rsidP="00AE39CA">
            <w:pPr>
              <w:rPr>
                <w:sz w:val="24"/>
              </w:rPr>
            </w:pPr>
            <w:r w:rsidRPr="00AE39CA">
              <w:rPr>
                <w:sz w:val="24"/>
              </w:rPr>
              <w:t>US-07 — Over-Positioning</w:t>
            </w:r>
          </w:p>
        </w:tc>
        <w:tc>
          <w:tcPr>
            <w:tcW w:w="0" w:type="auto"/>
            <w:vAlign w:val="center"/>
            <w:hideMark/>
          </w:tcPr>
          <w:p w:rsidR="00AE39CA" w:rsidRPr="00AE39CA" w:rsidRDefault="00AE39CA" w:rsidP="00AE39CA">
            <w:pPr>
              <w:rPr>
                <w:sz w:val="24"/>
              </w:rPr>
            </w:pPr>
            <w:r w:rsidRPr="00AE39CA">
              <w:rPr>
                <w:sz w:val="24"/>
              </w:rPr>
              <w:t>Must</w:t>
            </w:r>
          </w:p>
        </w:tc>
      </w:tr>
      <w:tr w:rsidR="00AE39CA" w:rsidRPr="00AE39CA" w:rsidTr="00AE39CA">
        <w:trPr>
          <w:trHeight w:val="549"/>
          <w:tblCellSpacing w:w="15" w:type="dxa"/>
        </w:trPr>
        <w:tc>
          <w:tcPr>
            <w:tcW w:w="0" w:type="auto"/>
            <w:vAlign w:val="center"/>
            <w:hideMark/>
          </w:tcPr>
          <w:p w:rsidR="00AE39CA" w:rsidRPr="00AE39CA" w:rsidRDefault="00AE39CA" w:rsidP="00AE39CA">
            <w:pPr>
              <w:rPr>
                <w:sz w:val="24"/>
              </w:rPr>
            </w:pPr>
            <w:r w:rsidRPr="00AE39CA">
              <w:rPr>
                <w:sz w:val="24"/>
              </w:rPr>
              <w:t>BR-07 / BR-09</w:t>
            </w:r>
          </w:p>
        </w:tc>
        <w:tc>
          <w:tcPr>
            <w:tcW w:w="0" w:type="auto"/>
            <w:vAlign w:val="center"/>
            <w:hideMark/>
          </w:tcPr>
          <w:p w:rsidR="00AE39CA" w:rsidRPr="00AE39CA" w:rsidRDefault="00AE39CA" w:rsidP="00AE39CA">
            <w:pPr>
              <w:rPr>
                <w:sz w:val="24"/>
              </w:rPr>
            </w:pPr>
            <w:r w:rsidRPr="00AE39CA">
              <w:rPr>
                <w:sz w:val="24"/>
              </w:rPr>
              <w:t>US-08 — Financial Exposure</w:t>
            </w:r>
          </w:p>
        </w:tc>
        <w:tc>
          <w:tcPr>
            <w:tcW w:w="0" w:type="auto"/>
            <w:vAlign w:val="center"/>
            <w:hideMark/>
          </w:tcPr>
          <w:p w:rsidR="00AE39CA" w:rsidRPr="00AE39CA" w:rsidRDefault="00AE39CA" w:rsidP="00AE39CA">
            <w:pPr>
              <w:rPr>
                <w:sz w:val="24"/>
              </w:rPr>
            </w:pPr>
            <w:r w:rsidRPr="00AE39CA">
              <w:rPr>
                <w:sz w:val="24"/>
              </w:rPr>
              <w:t>Must</w:t>
            </w:r>
          </w:p>
        </w:tc>
      </w:tr>
      <w:tr w:rsidR="00AE39CA" w:rsidRPr="00AE39CA" w:rsidTr="00AE39CA">
        <w:trPr>
          <w:trHeight w:val="549"/>
          <w:tblCellSpacing w:w="15" w:type="dxa"/>
        </w:trPr>
        <w:tc>
          <w:tcPr>
            <w:tcW w:w="0" w:type="auto"/>
            <w:vAlign w:val="center"/>
            <w:hideMark/>
          </w:tcPr>
          <w:p w:rsidR="00AE39CA" w:rsidRPr="00AE39CA" w:rsidRDefault="00AE39CA" w:rsidP="00AE39CA">
            <w:pPr>
              <w:rPr>
                <w:sz w:val="24"/>
              </w:rPr>
            </w:pPr>
            <w:r w:rsidRPr="00AE39CA">
              <w:rPr>
                <w:sz w:val="24"/>
              </w:rPr>
              <w:t>BR-08</w:t>
            </w:r>
          </w:p>
        </w:tc>
        <w:tc>
          <w:tcPr>
            <w:tcW w:w="0" w:type="auto"/>
            <w:vAlign w:val="center"/>
            <w:hideMark/>
          </w:tcPr>
          <w:p w:rsidR="00AE39CA" w:rsidRPr="00AE39CA" w:rsidRDefault="00AE39CA" w:rsidP="00AE39CA">
            <w:pPr>
              <w:rPr>
                <w:sz w:val="24"/>
              </w:rPr>
            </w:pPr>
            <w:r w:rsidRPr="00AE39CA">
              <w:rPr>
                <w:sz w:val="24"/>
              </w:rPr>
              <w:t>US-09 — Store-Specific Allocation</w:t>
            </w:r>
          </w:p>
        </w:tc>
        <w:tc>
          <w:tcPr>
            <w:tcW w:w="0" w:type="auto"/>
            <w:vAlign w:val="center"/>
            <w:hideMark/>
          </w:tcPr>
          <w:p w:rsidR="00AE39CA" w:rsidRPr="00AE39CA" w:rsidRDefault="00AE39CA" w:rsidP="00AE39CA">
            <w:pPr>
              <w:rPr>
                <w:sz w:val="24"/>
              </w:rPr>
            </w:pPr>
            <w:r w:rsidRPr="00AE39CA">
              <w:rPr>
                <w:sz w:val="24"/>
              </w:rPr>
              <w:t>Should</w:t>
            </w:r>
          </w:p>
        </w:tc>
      </w:tr>
      <w:tr w:rsidR="00AE39CA" w:rsidRPr="00AE39CA" w:rsidTr="00AE39CA">
        <w:trPr>
          <w:trHeight w:val="535"/>
          <w:tblCellSpacing w:w="15" w:type="dxa"/>
        </w:trPr>
        <w:tc>
          <w:tcPr>
            <w:tcW w:w="0" w:type="auto"/>
            <w:vAlign w:val="center"/>
            <w:hideMark/>
          </w:tcPr>
          <w:p w:rsidR="00AE39CA" w:rsidRPr="00AE39CA" w:rsidRDefault="00AE39CA" w:rsidP="00AE39CA">
            <w:pPr>
              <w:rPr>
                <w:sz w:val="24"/>
              </w:rPr>
            </w:pPr>
            <w:r w:rsidRPr="00AE39CA">
              <w:rPr>
                <w:sz w:val="24"/>
              </w:rPr>
              <w:t>BR-09</w:t>
            </w:r>
          </w:p>
        </w:tc>
        <w:tc>
          <w:tcPr>
            <w:tcW w:w="0" w:type="auto"/>
            <w:vAlign w:val="center"/>
            <w:hideMark/>
          </w:tcPr>
          <w:p w:rsidR="00AE39CA" w:rsidRPr="00AE39CA" w:rsidRDefault="00AE39CA" w:rsidP="00AE39CA">
            <w:pPr>
              <w:rPr>
                <w:sz w:val="24"/>
              </w:rPr>
            </w:pPr>
            <w:r w:rsidRPr="00AE39CA">
              <w:rPr>
                <w:sz w:val="24"/>
              </w:rPr>
              <w:t xml:space="preserve">US-10 — Opportunity </w:t>
            </w:r>
            <w:proofErr w:type="spellStart"/>
            <w:r w:rsidRPr="00AE39CA">
              <w:rPr>
                <w:sz w:val="24"/>
              </w:rPr>
              <w:t>Prioritisation</w:t>
            </w:r>
            <w:proofErr w:type="spellEnd"/>
          </w:p>
        </w:tc>
        <w:tc>
          <w:tcPr>
            <w:tcW w:w="0" w:type="auto"/>
            <w:vAlign w:val="center"/>
            <w:hideMark/>
          </w:tcPr>
          <w:p w:rsidR="00AE39CA" w:rsidRPr="00AE39CA" w:rsidRDefault="00AE39CA" w:rsidP="00AE39CA">
            <w:pPr>
              <w:rPr>
                <w:sz w:val="24"/>
              </w:rPr>
            </w:pPr>
            <w:r w:rsidRPr="00AE39CA">
              <w:rPr>
                <w:sz w:val="24"/>
              </w:rPr>
              <w:t>Must</w:t>
            </w:r>
          </w:p>
        </w:tc>
      </w:tr>
      <w:tr w:rsidR="00AE39CA" w:rsidRPr="00AE39CA" w:rsidTr="00AE39CA">
        <w:trPr>
          <w:trHeight w:val="535"/>
          <w:tblCellSpacing w:w="15" w:type="dxa"/>
        </w:trPr>
        <w:tc>
          <w:tcPr>
            <w:tcW w:w="0" w:type="auto"/>
            <w:vAlign w:val="center"/>
            <w:hideMark/>
          </w:tcPr>
          <w:p w:rsidR="00AE39CA" w:rsidRPr="00AE39CA" w:rsidRDefault="00AE39CA" w:rsidP="00AE39CA">
            <w:pPr>
              <w:rPr>
                <w:sz w:val="24"/>
              </w:rPr>
            </w:pPr>
            <w:r w:rsidRPr="00AE39CA">
              <w:rPr>
                <w:sz w:val="24"/>
              </w:rPr>
              <w:t>BR-08</w:t>
            </w:r>
          </w:p>
        </w:tc>
        <w:tc>
          <w:tcPr>
            <w:tcW w:w="0" w:type="auto"/>
            <w:vAlign w:val="center"/>
            <w:hideMark/>
          </w:tcPr>
          <w:p w:rsidR="00AE39CA" w:rsidRPr="00AE39CA" w:rsidRDefault="00AE39CA" w:rsidP="00AE39CA">
            <w:pPr>
              <w:rPr>
                <w:sz w:val="24"/>
              </w:rPr>
            </w:pPr>
            <w:r w:rsidRPr="00AE39CA">
              <w:rPr>
                <w:sz w:val="24"/>
              </w:rPr>
              <w:t>US-11 — Category Concentration</w:t>
            </w:r>
          </w:p>
        </w:tc>
        <w:tc>
          <w:tcPr>
            <w:tcW w:w="0" w:type="auto"/>
            <w:vAlign w:val="center"/>
            <w:hideMark/>
          </w:tcPr>
          <w:p w:rsidR="00AE39CA" w:rsidRPr="00AE39CA" w:rsidRDefault="00AE39CA" w:rsidP="00AE39CA">
            <w:pPr>
              <w:rPr>
                <w:sz w:val="24"/>
              </w:rPr>
            </w:pPr>
            <w:r w:rsidRPr="00AE39CA">
              <w:rPr>
                <w:sz w:val="24"/>
              </w:rPr>
              <w:t>Should</w:t>
            </w:r>
          </w:p>
        </w:tc>
      </w:tr>
      <w:tr w:rsidR="00AE39CA" w:rsidRPr="00AE39CA" w:rsidTr="00AE39CA">
        <w:trPr>
          <w:trHeight w:val="535"/>
          <w:tblCellSpacing w:w="15" w:type="dxa"/>
        </w:trPr>
        <w:tc>
          <w:tcPr>
            <w:tcW w:w="0" w:type="auto"/>
            <w:vAlign w:val="center"/>
            <w:hideMark/>
          </w:tcPr>
          <w:p w:rsidR="00AE39CA" w:rsidRPr="00AE39CA" w:rsidRDefault="00AE39CA" w:rsidP="00AE39CA">
            <w:pPr>
              <w:rPr>
                <w:sz w:val="24"/>
              </w:rPr>
            </w:pPr>
            <w:r w:rsidRPr="00AE39CA">
              <w:rPr>
                <w:sz w:val="24"/>
              </w:rPr>
              <w:t>BR-10</w:t>
            </w:r>
          </w:p>
        </w:tc>
        <w:tc>
          <w:tcPr>
            <w:tcW w:w="0" w:type="auto"/>
            <w:vAlign w:val="center"/>
            <w:hideMark/>
          </w:tcPr>
          <w:p w:rsidR="00AE39CA" w:rsidRPr="00AE39CA" w:rsidRDefault="00AE39CA" w:rsidP="00AE39CA">
            <w:pPr>
              <w:rPr>
                <w:sz w:val="24"/>
              </w:rPr>
            </w:pPr>
            <w:r w:rsidRPr="00AE39CA">
              <w:rPr>
                <w:sz w:val="24"/>
              </w:rPr>
              <w:t>US-12 — Executive Decision Support</w:t>
            </w:r>
          </w:p>
        </w:tc>
        <w:tc>
          <w:tcPr>
            <w:tcW w:w="0" w:type="auto"/>
            <w:vAlign w:val="center"/>
            <w:hideMark/>
          </w:tcPr>
          <w:p w:rsidR="00AE39CA" w:rsidRPr="00AE39CA" w:rsidRDefault="00AE39CA" w:rsidP="00AE39CA">
            <w:pPr>
              <w:rPr>
                <w:sz w:val="24"/>
              </w:rPr>
            </w:pPr>
            <w:r w:rsidRPr="00AE39CA">
              <w:rPr>
                <w:sz w:val="24"/>
              </w:rPr>
              <w:t>Must</w:t>
            </w:r>
          </w:p>
        </w:tc>
      </w:tr>
    </w:tbl>
    <w:p w:rsidR="00AA2388" w:rsidRDefault="00AA2388" w:rsidP="00AA2388">
      <w:pPr>
        <w:jc w:val="both"/>
        <w:rPr>
          <w:sz w:val="24"/>
        </w:rPr>
      </w:pPr>
    </w:p>
    <w:p w:rsidR="00AE39CA" w:rsidRDefault="00AE39CA" w:rsidP="00AA2388">
      <w:pPr>
        <w:jc w:val="both"/>
        <w:rPr>
          <w:sz w:val="24"/>
        </w:rPr>
      </w:pPr>
      <w:r w:rsidRPr="00AE39CA">
        <w:rPr>
          <w:sz w:val="24"/>
        </w:rPr>
        <w:t>Each user story is directly derived from an approved business requirement. Acceptance criteria provide the testable conditions required to validate the corresponding user story. Detailed end-to-end traceability through solution components and UAT test cases will be established in the Requirements Traceability Matrix in Phase 11.</w:t>
      </w:r>
    </w:p>
    <w:p w:rsidR="00AE39CA" w:rsidRDefault="00AE39CA" w:rsidP="00AA2388">
      <w:pPr>
        <w:jc w:val="both"/>
        <w:rPr>
          <w:b/>
          <w:sz w:val="24"/>
        </w:rPr>
      </w:pPr>
      <w:r w:rsidRPr="00AE39CA">
        <w:rPr>
          <w:b/>
          <w:sz w:val="24"/>
        </w:rPr>
        <w:t>10.7 Scope &amp; Validation Considerations</w:t>
      </w:r>
    </w:p>
    <w:p w:rsidR="00AE39CA" w:rsidRPr="00AE39CA" w:rsidRDefault="00AE39CA" w:rsidP="00AE39CA">
      <w:pPr>
        <w:jc w:val="both"/>
        <w:rPr>
          <w:b/>
          <w:bCs/>
          <w:sz w:val="24"/>
        </w:rPr>
      </w:pPr>
      <w:r w:rsidRPr="00AE39CA">
        <w:rPr>
          <w:b/>
          <w:bCs/>
          <w:sz w:val="24"/>
        </w:rPr>
        <w:t>Scope</w:t>
      </w:r>
    </w:p>
    <w:p w:rsidR="00AE39CA" w:rsidRPr="00AE39CA" w:rsidRDefault="00AE39CA" w:rsidP="00AE39CA">
      <w:pPr>
        <w:jc w:val="both"/>
        <w:rPr>
          <w:sz w:val="24"/>
        </w:rPr>
      </w:pPr>
      <w:r w:rsidRPr="00AE39CA">
        <w:rPr>
          <w:sz w:val="24"/>
        </w:rPr>
        <w:t>The user stories and acceptance criteria in this phase cover:</w:t>
      </w:r>
    </w:p>
    <w:p w:rsidR="00AE39CA" w:rsidRPr="00AE39CA" w:rsidRDefault="00AE39CA" w:rsidP="00AE39CA">
      <w:pPr>
        <w:numPr>
          <w:ilvl w:val="0"/>
          <w:numId w:val="1"/>
        </w:numPr>
        <w:jc w:val="both"/>
        <w:rPr>
          <w:sz w:val="24"/>
        </w:rPr>
      </w:pPr>
      <w:r w:rsidRPr="00AE39CA">
        <w:rPr>
          <w:sz w:val="24"/>
        </w:rPr>
        <w:t xml:space="preserve">Product performance analysis </w:t>
      </w:r>
    </w:p>
    <w:p w:rsidR="00AE39CA" w:rsidRPr="00AE39CA" w:rsidRDefault="00AE39CA" w:rsidP="00AE39CA">
      <w:pPr>
        <w:numPr>
          <w:ilvl w:val="0"/>
          <w:numId w:val="1"/>
        </w:numPr>
        <w:jc w:val="both"/>
        <w:rPr>
          <w:sz w:val="24"/>
        </w:rPr>
      </w:pPr>
      <w:r w:rsidRPr="00AE39CA">
        <w:rPr>
          <w:sz w:val="24"/>
        </w:rPr>
        <w:t xml:space="preserve">Category performance analysis </w:t>
      </w:r>
    </w:p>
    <w:p w:rsidR="00AE39CA" w:rsidRPr="00AE39CA" w:rsidRDefault="00AE39CA" w:rsidP="00AE39CA">
      <w:pPr>
        <w:numPr>
          <w:ilvl w:val="0"/>
          <w:numId w:val="1"/>
        </w:numPr>
        <w:jc w:val="both"/>
        <w:rPr>
          <w:sz w:val="24"/>
        </w:rPr>
      </w:pPr>
      <w:r w:rsidRPr="00AE39CA">
        <w:rPr>
          <w:sz w:val="24"/>
        </w:rPr>
        <w:t xml:space="preserve">Profitability analysis </w:t>
      </w:r>
    </w:p>
    <w:p w:rsidR="00AE39CA" w:rsidRPr="00AE39CA" w:rsidRDefault="00AE39CA" w:rsidP="00AE39CA">
      <w:pPr>
        <w:numPr>
          <w:ilvl w:val="0"/>
          <w:numId w:val="1"/>
        </w:numPr>
        <w:jc w:val="both"/>
        <w:rPr>
          <w:sz w:val="24"/>
        </w:rPr>
      </w:pPr>
      <w:r w:rsidRPr="00AE39CA">
        <w:rPr>
          <w:sz w:val="24"/>
        </w:rPr>
        <w:t xml:space="preserve">Store performance comparison </w:t>
      </w:r>
    </w:p>
    <w:p w:rsidR="00AE39CA" w:rsidRPr="00AE39CA" w:rsidRDefault="00AE39CA" w:rsidP="00AE39CA">
      <w:pPr>
        <w:numPr>
          <w:ilvl w:val="0"/>
          <w:numId w:val="1"/>
        </w:numPr>
        <w:jc w:val="both"/>
        <w:rPr>
          <w:sz w:val="24"/>
        </w:rPr>
      </w:pPr>
      <w:r w:rsidRPr="00AE39CA">
        <w:rPr>
          <w:sz w:val="24"/>
        </w:rPr>
        <w:t xml:space="preserve">Product × Store demand and inventory analysis </w:t>
      </w:r>
    </w:p>
    <w:p w:rsidR="00AE39CA" w:rsidRPr="00AE39CA" w:rsidRDefault="00AE39CA" w:rsidP="00AE39CA">
      <w:pPr>
        <w:numPr>
          <w:ilvl w:val="0"/>
          <w:numId w:val="1"/>
        </w:numPr>
        <w:jc w:val="both"/>
        <w:rPr>
          <w:sz w:val="24"/>
        </w:rPr>
      </w:pPr>
      <w:r w:rsidRPr="00AE39CA">
        <w:rPr>
          <w:sz w:val="24"/>
        </w:rPr>
        <w:t xml:space="preserve">Potential under-positioning identification </w:t>
      </w:r>
    </w:p>
    <w:p w:rsidR="00AE39CA" w:rsidRPr="00AE39CA" w:rsidRDefault="00AE39CA" w:rsidP="00AE39CA">
      <w:pPr>
        <w:numPr>
          <w:ilvl w:val="0"/>
          <w:numId w:val="1"/>
        </w:numPr>
        <w:jc w:val="both"/>
        <w:rPr>
          <w:sz w:val="24"/>
        </w:rPr>
      </w:pPr>
      <w:r w:rsidRPr="00AE39CA">
        <w:rPr>
          <w:sz w:val="24"/>
        </w:rPr>
        <w:lastRenderedPageBreak/>
        <w:t xml:space="preserve">Potential over-positioning identification </w:t>
      </w:r>
    </w:p>
    <w:p w:rsidR="00AE39CA" w:rsidRPr="00AE39CA" w:rsidRDefault="00AE39CA" w:rsidP="00AE39CA">
      <w:pPr>
        <w:numPr>
          <w:ilvl w:val="0"/>
          <w:numId w:val="1"/>
        </w:numPr>
        <w:jc w:val="both"/>
        <w:rPr>
          <w:sz w:val="24"/>
        </w:rPr>
      </w:pPr>
      <w:r w:rsidRPr="00AE39CA">
        <w:rPr>
          <w:sz w:val="24"/>
        </w:rPr>
        <w:t xml:space="preserve">Inventory financial exposure </w:t>
      </w:r>
    </w:p>
    <w:p w:rsidR="00AE39CA" w:rsidRPr="00AE39CA" w:rsidRDefault="00AE39CA" w:rsidP="00AE39CA">
      <w:pPr>
        <w:numPr>
          <w:ilvl w:val="0"/>
          <w:numId w:val="1"/>
        </w:numPr>
        <w:jc w:val="both"/>
        <w:rPr>
          <w:sz w:val="24"/>
        </w:rPr>
      </w:pPr>
      <w:r w:rsidRPr="00AE39CA">
        <w:rPr>
          <w:sz w:val="24"/>
        </w:rPr>
        <w:t xml:space="preserve">Store-specific allocation analysis </w:t>
      </w:r>
    </w:p>
    <w:p w:rsidR="00AE39CA" w:rsidRPr="00AE39CA" w:rsidRDefault="00AE39CA" w:rsidP="00AE39CA">
      <w:pPr>
        <w:numPr>
          <w:ilvl w:val="0"/>
          <w:numId w:val="1"/>
        </w:numPr>
        <w:jc w:val="both"/>
        <w:rPr>
          <w:sz w:val="24"/>
        </w:rPr>
      </w:pPr>
      <w:r w:rsidRPr="00AE39CA">
        <w:rPr>
          <w:sz w:val="24"/>
        </w:rPr>
        <w:t xml:space="preserve">Inventory opportunity </w:t>
      </w:r>
      <w:proofErr w:type="spellStart"/>
      <w:r w:rsidRPr="00AE39CA">
        <w:rPr>
          <w:sz w:val="24"/>
        </w:rPr>
        <w:t>prioritisation</w:t>
      </w:r>
      <w:proofErr w:type="spellEnd"/>
      <w:r w:rsidRPr="00AE39CA">
        <w:rPr>
          <w:sz w:val="24"/>
        </w:rPr>
        <w:t xml:space="preserve"> </w:t>
      </w:r>
    </w:p>
    <w:p w:rsidR="00AE39CA" w:rsidRPr="00AE39CA" w:rsidRDefault="00AE39CA" w:rsidP="00AE39CA">
      <w:pPr>
        <w:numPr>
          <w:ilvl w:val="0"/>
          <w:numId w:val="1"/>
        </w:numPr>
        <w:jc w:val="both"/>
        <w:rPr>
          <w:sz w:val="24"/>
        </w:rPr>
      </w:pPr>
      <w:r w:rsidRPr="00AE39CA">
        <w:rPr>
          <w:sz w:val="24"/>
        </w:rPr>
        <w:t xml:space="preserve">Category concentration analysis </w:t>
      </w:r>
    </w:p>
    <w:p w:rsidR="00AE39CA" w:rsidRPr="00AE39CA" w:rsidRDefault="00AE39CA" w:rsidP="00AE39CA">
      <w:pPr>
        <w:numPr>
          <w:ilvl w:val="0"/>
          <w:numId w:val="1"/>
        </w:numPr>
        <w:jc w:val="both"/>
        <w:rPr>
          <w:sz w:val="24"/>
        </w:rPr>
      </w:pPr>
      <w:r w:rsidRPr="00AE39CA">
        <w:rPr>
          <w:sz w:val="24"/>
        </w:rPr>
        <w:t>Executive decision support</w:t>
      </w:r>
    </w:p>
    <w:p w:rsidR="00AE39CA" w:rsidRDefault="00AE39CA" w:rsidP="00AE39CA">
      <w:pPr>
        <w:jc w:val="both"/>
        <w:rPr>
          <w:b/>
          <w:bCs/>
          <w:sz w:val="24"/>
        </w:rPr>
      </w:pPr>
    </w:p>
    <w:p w:rsidR="00AE39CA" w:rsidRDefault="00AE39CA" w:rsidP="00AE39CA">
      <w:pPr>
        <w:jc w:val="both"/>
        <w:rPr>
          <w:b/>
          <w:bCs/>
          <w:sz w:val="24"/>
        </w:rPr>
      </w:pPr>
    </w:p>
    <w:p w:rsidR="00AE39CA" w:rsidRPr="00AE39CA" w:rsidRDefault="00AE39CA" w:rsidP="00AE39CA">
      <w:pPr>
        <w:jc w:val="both"/>
        <w:rPr>
          <w:b/>
          <w:bCs/>
          <w:sz w:val="24"/>
        </w:rPr>
      </w:pPr>
      <w:r w:rsidRPr="00AE39CA">
        <w:rPr>
          <w:b/>
          <w:bCs/>
          <w:sz w:val="24"/>
        </w:rPr>
        <w:t>Validation Considerations</w:t>
      </w:r>
    </w:p>
    <w:p w:rsidR="00AE39CA" w:rsidRPr="00AE39CA" w:rsidRDefault="00AE39CA" w:rsidP="00AE39CA">
      <w:pPr>
        <w:jc w:val="both"/>
        <w:rPr>
          <w:b/>
          <w:sz w:val="24"/>
        </w:rPr>
      </w:pPr>
      <w:r w:rsidRPr="00AE39CA">
        <w:rPr>
          <w:b/>
          <w:sz w:val="24"/>
        </w:rPr>
        <w:t>The analytical solution should be validated against the following principles:</w:t>
      </w:r>
    </w:p>
    <w:p w:rsidR="00AE39CA" w:rsidRPr="00AE39CA" w:rsidRDefault="00AE39CA" w:rsidP="00AE39CA">
      <w:pPr>
        <w:numPr>
          <w:ilvl w:val="0"/>
          <w:numId w:val="2"/>
        </w:numPr>
        <w:jc w:val="both"/>
        <w:rPr>
          <w:sz w:val="24"/>
        </w:rPr>
      </w:pPr>
      <w:r w:rsidRPr="00AE39CA">
        <w:rPr>
          <w:bCs/>
          <w:sz w:val="24"/>
        </w:rPr>
        <w:t>Historical demand should be clearly distinguished from future demand or forecasts.</w:t>
      </w:r>
      <w:r w:rsidRPr="00AE39CA">
        <w:rPr>
          <w:sz w:val="24"/>
        </w:rPr>
        <w:t xml:space="preserve"> </w:t>
      </w:r>
    </w:p>
    <w:p w:rsidR="00AE39CA" w:rsidRPr="00AE39CA" w:rsidRDefault="00AE39CA" w:rsidP="00AE39CA">
      <w:pPr>
        <w:numPr>
          <w:ilvl w:val="0"/>
          <w:numId w:val="2"/>
        </w:numPr>
        <w:jc w:val="both"/>
        <w:rPr>
          <w:sz w:val="24"/>
        </w:rPr>
      </w:pPr>
      <w:r w:rsidRPr="00AE39CA">
        <w:rPr>
          <w:bCs/>
          <w:sz w:val="24"/>
        </w:rPr>
        <w:t>Potential under-positioning should not automatically be interpreted as lost sales.</w:t>
      </w:r>
      <w:r w:rsidRPr="00AE39CA">
        <w:rPr>
          <w:sz w:val="24"/>
        </w:rPr>
        <w:t xml:space="preserve"> </w:t>
      </w:r>
    </w:p>
    <w:p w:rsidR="00AE39CA" w:rsidRPr="00AE39CA" w:rsidRDefault="00AE39CA" w:rsidP="00AE39CA">
      <w:pPr>
        <w:numPr>
          <w:ilvl w:val="0"/>
          <w:numId w:val="2"/>
        </w:numPr>
        <w:jc w:val="both"/>
        <w:rPr>
          <w:sz w:val="24"/>
        </w:rPr>
      </w:pPr>
      <w:r w:rsidRPr="00AE39CA">
        <w:rPr>
          <w:bCs/>
          <w:sz w:val="24"/>
        </w:rPr>
        <w:t>Potential over-positioning should not automatically be interpreted as confirmed excess inventory.</w:t>
      </w:r>
      <w:r w:rsidRPr="00AE39CA">
        <w:rPr>
          <w:sz w:val="24"/>
        </w:rPr>
        <w:t xml:space="preserve"> </w:t>
      </w:r>
    </w:p>
    <w:p w:rsidR="00AE39CA" w:rsidRPr="00AE39CA" w:rsidRDefault="00AE39CA" w:rsidP="00AE39CA">
      <w:pPr>
        <w:numPr>
          <w:ilvl w:val="0"/>
          <w:numId w:val="2"/>
        </w:numPr>
        <w:jc w:val="both"/>
        <w:rPr>
          <w:sz w:val="24"/>
        </w:rPr>
      </w:pPr>
      <w:r w:rsidRPr="00AE39CA">
        <w:rPr>
          <w:bCs/>
          <w:sz w:val="24"/>
        </w:rPr>
        <w:t>Days of Supply should be interpreted together with demand and inventory context.</w:t>
      </w:r>
      <w:r w:rsidRPr="00AE39CA">
        <w:rPr>
          <w:sz w:val="24"/>
        </w:rPr>
        <w:t xml:space="preserve"> </w:t>
      </w:r>
    </w:p>
    <w:p w:rsidR="00AE39CA" w:rsidRPr="00AE39CA" w:rsidRDefault="00AE39CA" w:rsidP="00AE39CA">
      <w:pPr>
        <w:numPr>
          <w:ilvl w:val="0"/>
          <w:numId w:val="2"/>
        </w:numPr>
        <w:jc w:val="both"/>
        <w:rPr>
          <w:sz w:val="24"/>
        </w:rPr>
      </w:pPr>
      <w:r w:rsidRPr="00AE39CA">
        <w:rPr>
          <w:bCs/>
          <w:sz w:val="24"/>
        </w:rPr>
        <w:t>Inventory Value should be based on inventory quantity and product cost.</w:t>
      </w:r>
      <w:r w:rsidRPr="00AE39CA">
        <w:rPr>
          <w:sz w:val="24"/>
        </w:rPr>
        <w:t xml:space="preserve"> </w:t>
      </w:r>
    </w:p>
    <w:p w:rsidR="00AE39CA" w:rsidRPr="00AE39CA" w:rsidRDefault="00AE39CA" w:rsidP="00AE39CA">
      <w:pPr>
        <w:numPr>
          <w:ilvl w:val="0"/>
          <w:numId w:val="2"/>
        </w:numPr>
        <w:jc w:val="both"/>
        <w:rPr>
          <w:sz w:val="24"/>
        </w:rPr>
      </w:pPr>
      <w:r w:rsidRPr="00AE39CA">
        <w:rPr>
          <w:bCs/>
          <w:sz w:val="24"/>
        </w:rPr>
        <w:t>Gross Margin % should be calculated from aggregated Gross Profit and Revenue rather than summed across records.</w:t>
      </w:r>
      <w:r w:rsidRPr="00AE39CA">
        <w:rPr>
          <w:sz w:val="24"/>
        </w:rPr>
        <w:t xml:space="preserve"> </w:t>
      </w:r>
    </w:p>
    <w:p w:rsidR="00AE39CA" w:rsidRPr="00AE39CA" w:rsidRDefault="00AE39CA" w:rsidP="00AE39CA">
      <w:pPr>
        <w:numPr>
          <w:ilvl w:val="0"/>
          <w:numId w:val="2"/>
        </w:numPr>
        <w:jc w:val="both"/>
        <w:rPr>
          <w:sz w:val="24"/>
        </w:rPr>
      </w:pPr>
      <w:r w:rsidRPr="00AE39CA">
        <w:rPr>
          <w:bCs/>
          <w:sz w:val="24"/>
        </w:rPr>
        <w:t>No arbitrary inventory thresholds should be introduced unless formally defined and approved by the business.</w:t>
      </w:r>
      <w:r w:rsidRPr="00AE39CA">
        <w:rPr>
          <w:sz w:val="24"/>
        </w:rPr>
        <w:t xml:space="preserve"> </w:t>
      </w:r>
    </w:p>
    <w:p w:rsidR="00AE39CA" w:rsidRPr="00AE39CA" w:rsidRDefault="00AE39CA" w:rsidP="00AE39CA">
      <w:pPr>
        <w:numPr>
          <w:ilvl w:val="0"/>
          <w:numId w:val="2"/>
        </w:numPr>
        <w:jc w:val="both"/>
        <w:rPr>
          <w:sz w:val="24"/>
        </w:rPr>
      </w:pPr>
      <w:r w:rsidRPr="00AE39CA">
        <w:rPr>
          <w:bCs/>
          <w:sz w:val="24"/>
        </w:rPr>
        <w:t>Acceptance criteria validate analytical capabilities; they do not define operational policies such as replenishment quantities or transfer rules.</w:t>
      </w:r>
    </w:p>
    <w:p w:rsidR="00AE39CA" w:rsidRPr="00AE39CA" w:rsidRDefault="00AE39CA" w:rsidP="00AE39CA">
      <w:pPr>
        <w:jc w:val="both"/>
        <w:rPr>
          <w:b/>
          <w:bCs/>
          <w:sz w:val="24"/>
        </w:rPr>
      </w:pPr>
      <w:r w:rsidRPr="00AE39CA">
        <w:rPr>
          <w:b/>
          <w:bCs/>
          <w:sz w:val="24"/>
        </w:rPr>
        <w:t>Out of Scope for Phase 10</w:t>
      </w:r>
    </w:p>
    <w:p w:rsidR="00AE39CA" w:rsidRPr="00AE39CA" w:rsidRDefault="00AE39CA" w:rsidP="00AE39CA">
      <w:pPr>
        <w:jc w:val="both"/>
        <w:rPr>
          <w:sz w:val="24"/>
        </w:rPr>
      </w:pPr>
      <w:r w:rsidRPr="00AE39CA">
        <w:rPr>
          <w:sz w:val="24"/>
        </w:rPr>
        <w:t>The following are not defined as current analytical requirements:</w:t>
      </w:r>
    </w:p>
    <w:p w:rsidR="00AE39CA" w:rsidRPr="00AE39CA" w:rsidRDefault="00AE39CA" w:rsidP="00AE39CA">
      <w:pPr>
        <w:numPr>
          <w:ilvl w:val="0"/>
          <w:numId w:val="3"/>
        </w:numPr>
        <w:jc w:val="both"/>
        <w:rPr>
          <w:sz w:val="24"/>
        </w:rPr>
      </w:pPr>
      <w:r w:rsidRPr="00AE39CA">
        <w:rPr>
          <w:sz w:val="24"/>
        </w:rPr>
        <w:t xml:space="preserve">Automated replenishment quantities </w:t>
      </w:r>
    </w:p>
    <w:p w:rsidR="00AE39CA" w:rsidRPr="00AE39CA" w:rsidRDefault="00AE39CA" w:rsidP="00AE39CA">
      <w:pPr>
        <w:numPr>
          <w:ilvl w:val="0"/>
          <w:numId w:val="3"/>
        </w:numPr>
        <w:jc w:val="both"/>
        <w:rPr>
          <w:sz w:val="24"/>
        </w:rPr>
      </w:pPr>
      <w:r w:rsidRPr="00AE39CA">
        <w:rPr>
          <w:sz w:val="24"/>
        </w:rPr>
        <w:t xml:space="preserve">Automated inventory transfers </w:t>
      </w:r>
    </w:p>
    <w:p w:rsidR="00AE39CA" w:rsidRPr="00AE39CA" w:rsidRDefault="00AE39CA" w:rsidP="00AE39CA">
      <w:pPr>
        <w:numPr>
          <w:ilvl w:val="0"/>
          <w:numId w:val="3"/>
        </w:numPr>
        <w:jc w:val="both"/>
        <w:rPr>
          <w:sz w:val="24"/>
        </w:rPr>
      </w:pPr>
      <w:r w:rsidRPr="00AE39CA">
        <w:rPr>
          <w:sz w:val="24"/>
        </w:rPr>
        <w:lastRenderedPageBreak/>
        <w:t xml:space="preserve">Predictive inventory forecasting </w:t>
      </w:r>
    </w:p>
    <w:p w:rsidR="00AE39CA" w:rsidRPr="00AE39CA" w:rsidRDefault="00AE39CA" w:rsidP="00AE39CA">
      <w:pPr>
        <w:numPr>
          <w:ilvl w:val="0"/>
          <w:numId w:val="3"/>
        </w:numPr>
        <w:jc w:val="both"/>
        <w:rPr>
          <w:sz w:val="24"/>
        </w:rPr>
      </w:pPr>
      <w:r w:rsidRPr="00AE39CA">
        <w:rPr>
          <w:sz w:val="24"/>
        </w:rPr>
        <w:t xml:space="preserve">Automated inventory alerts </w:t>
      </w:r>
    </w:p>
    <w:p w:rsidR="00AE39CA" w:rsidRPr="00AE39CA" w:rsidRDefault="00AE39CA" w:rsidP="00AE39CA">
      <w:pPr>
        <w:numPr>
          <w:ilvl w:val="0"/>
          <w:numId w:val="3"/>
        </w:numPr>
        <w:jc w:val="both"/>
        <w:rPr>
          <w:sz w:val="24"/>
        </w:rPr>
      </w:pPr>
      <w:r w:rsidRPr="00AE39CA">
        <w:rPr>
          <w:sz w:val="24"/>
        </w:rPr>
        <w:t xml:space="preserve">Supplier lead-time </w:t>
      </w:r>
      <w:proofErr w:type="spellStart"/>
      <w:r w:rsidRPr="00AE39CA">
        <w:rPr>
          <w:sz w:val="24"/>
        </w:rPr>
        <w:t>optimisation</w:t>
      </w:r>
      <w:proofErr w:type="spellEnd"/>
      <w:r w:rsidRPr="00AE39CA">
        <w:rPr>
          <w:sz w:val="24"/>
        </w:rPr>
        <w:t xml:space="preserve"> </w:t>
      </w:r>
    </w:p>
    <w:p w:rsidR="00AE39CA" w:rsidRPr="00AE39CA" w:rsidRDefault="00AE39CA" w:rsidP="00AE39CA">
      <w:pPr>
        <w:numPr>
          <w:ilvl w:val="0"/>
          <w:numId w:val="3"/>
        </w:numPr>
        <w:jc w:val="both"/>
        <w:rPr>
          <w:sz w:val="24"/>
        </w:rPr>
      </w:pPr>
      <w:r w:rsidRPr="00AE39CA">
        <w:rPr>
          <w:sz w:val="24"/>
        </w:rPr>
        <w:t>Prescriptive replenishment recommendations</w:t>
      </w:r>
    </w:p>
    <w:p w:rsidR="00AE39CA" w:rsidRDefault="00AE39CA" w:rsidP="00AA2388">
      <w:pPr>
        <w:jc w:val="both"/>
        <w:rPr>
          <w:b/>
          <w:sz w:val="24"/>
        </w:rPr>
      </w:pPr>
    </w:p>
    <w:p w:rsidR="00C77560" w:rsidRDefault="00C77560" w:rsidP="00AA2388">
      <w:pPr>
        <w:jc w:val="both"/>
        <w:rPr>
          <w:b/>
          <w:sz w:val="24"/>
        </w:rPr>
      </w:pPr>
    </w:p>
    <w:p w:rsidR="00C77560" w:rsidRDefault="00C77560" w:rsidP="00AA2388">
      <w:pPr>
        <w:jc w:val="both"/>
        <w:rPr>
          <w:b/>
          <w:sz w:val="24"/>
        </w:rPr>
      </w:pPr>
    </w:p>
    <w:p w:rsidR="00C77560" w:rsidRDefault="00C77560" w:rsidP="00AA2388">
      <w:pPr>
        <w:jc w:val="both"/>
        <w:rPr>
          <w:b/>
          <w:sz w:val="24"/>
        </w:rPr>
      </w:pPr>
    </w:p>
    <w:p w:rsidR="00C77560" w:rsidRDefault="00C77560" w:rsidP="00AA2388">
      <w:pPr>
        <w:jc w:val="both"/>
        <w:rPr>
          <w:b/>
          <w:sz w:val="24"/>
        </w:rPr>
      </w:pPr>
      <w:r w:rsidRPr="00C77560">
        <w:rPr>
          <w:b/>
          <w:sz w:val="24"/>
        </w:rPr>
        <w:t>10.8 Phase 10 Conclusion</w:t>
      </w:r>
    </w:p>
    <w:p w:rsidR="00C77560" w:rsidRPr="00C77560" w:rsidRDefault="00C77560" w:rsidP="00C77560">
      <w:pPr>
        <w:jc w:val="both"/>
        <w:rPr>
          <w:sz w:val="24"/>
        </w:rPr>
      </w:pPr>
      <w:r w:rsidRPr="00C77560">
        <w:rPr>
          <w:sz w:val="24"/>
        </w:rPr>
        <w:t xml:space="preserve">Phase 10 translated the approved business requirements into user-focused user stories and testable acceptance criteria. The stories cover product, profitability, </w:t>
      </w:r>
      <w:proofErr w:type="gramStart"/>
      <w:r w:rsidRPr="00C77560">
        <w:rPr>
          <w:sz w:val="24"/>
        </w:rPr>
        <w:t>store</w:t>
      </w:r>
      <w:proofErr w:type="gramEnd"/>
      <w:r w:rsidRPr="00C77560">
        <w:rPr>
          <w:sz w:val="24"/>
        </w:rPr>
        <w:t xml:space="preserve"> and Product × Store inventory analysis, including potential under-positioning, potential over-positioning, financial exposure, store-specific allocation and opportunity </w:t>
      </w:r>
      <w:proofErr w:type="spellStart"/>
      <w:r w:rsidRPr="00C77560">
        <w:rPr>
          <w:sz w:val="24"/>
        </w:rPr>
        <w:t>prioritisation</w:t>
      </w:r>
      <w:proofErr w:type="spellEnd"/>
      <w:r w:rsidRPr="00C77560">
        <w:rPr>
          <w:sz w:val="24"/>
        </w:rPr>
        <w:t>.</w:t>
      </w:r>
    </w:p>
    <w:p w:rsidR="00C77560" w:rsidRPr="00C77560" w:rsidRDefault="00C77560" w:rsidP="00C77560">
      <w:pPr>
        <w:jc w:val="both"/>
        <w:rPr>
          <w:sz w:val="24"/>
        </w:rPr>
      </w:pPr>
      <w:r w:rsidRPr="00C77560">
        <w:rPr>
          <w:sz w:val="24"/>
        </w:rPr>
        <w:t>The acceptance criteria provide measurable conditions for validating the analytical solution while avoiding unsupported business thresholds or operational assumptions. Requirement-to-user-story mapping establishes initial traceability, with detailed end-to-end traceability to solution components and UAT test cases to be completed in Phase 11.</w:t>
      </w:r>
    </w:p>
    <w:p w:rsidR="00C77560" w:rsidRPr="00C77560" w:rsidRDefault="00C77560" w:rsidP="00C77560">
      <w:pPr>
        <w:jc w:val="both"/>
        <w:rPr>
          <w:sz w:val="24"/>
        </w:rPr>
      </w:pPr>
      <w:r w:rsidRPr="00C77560">
        <w:rPr>
          <w:sz w:val="24"/>
        </w:rPr>
        <w:t>Phase 10 therefore establishes the functional and validation foundation required to proceed to Requirements Traceability and solution design.</w:t>
      </w:r>
    </w:p>
    <w:p w:rsidR="00C77560" w:rsidRPr="00AE39CA" w:rsidRDefault="00C77560" w:rsidP="00AA2388">
      <w:pPr>
        <w:jc w:val="both"/>
        <w:rPr>
          <w:b/>
          <w:sz w:val="24"/>
        </w:rPr>
      </w:pPr>
    </w:p>
    <w:sectPr w:rsidR="00C77560" w:rsidRPr="00AE39CA" w:rsidSect="003006E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0DF67E3"/>
    <w:multiLevelType w:val="multilevel"/>
    <w:tmpl w:val="8ED6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88B6239"/>
    <w:multiLevelType w:val="multilevel"/>
    <w:tmpl w:val="EEBC2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75260A22"/>
    <w:multiLevelType w:val="multilevel"/>
    <w:tmpl w:val="ED989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D38C5"/>
    <w:rsid w:val="003006E1"/>
    <w:rsid w:val="00305CC8"/>
    <w:rsid w:val="004C7D68"/>
    <w:rsid w:val="006A2A72"/>
    <w:rsid w:val="006C416A"/>
    <w:rsid w:val="0085103E"/>
    <w:rsid w:val="008D38C5"/>
    <w:rsid w:val="008E788D"/>
    <w:rsid w:val="008F700F"/>
    <w:rsid w:val="00AA2388"/>
    <w:rsid w:val="00AE39CA"/>
    <w:rsid w:val="00B02EF6"/>
    <w:rsid w:val="00C77560"/>
    <w:rsid w:val="00D17D64"/>
    <w:rsid w:val="00EA1B9B"/>
    <w:rsid w:val="00EC76EB"/>
    <w:rsid w:val="00F0632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06E1"/>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1715100">
      <w:bodyDiv w:val="1"/>
      <w:marLeft w:val="0"/>
      <w:marRight w:val="0"/>
      <w:marTop w:val="0"/>
      <w:marBottom w:val="0"/>
      <w:divBdr>
        <w:top w:val="none" w:sz="0" w:space="0" w:color="auto"/>
        <w:left w:val="none" w:sz="0" w:space="0" w:color="auto"/>
        <w:bottom w:val="none" w:sz="0" w:space="0" w:color="auto"/>
        <w:right w:val="none" w:sz="0" w:space="0" w:color="auto"/>
      </w:divBdr>
    </w:div>
    <w:div w:id="26683203">
      <w:bodyDiv w:val="1"/>
      <w:marLeft w:val="0"/>
      <w:marRight w:val="0"/>
      <w:marTop w:val="0"/>
      <w:marBottom w:val="0"/>
      <w:divBdr>
        <w:top w:val="none" w:sz="0" w:space="0" w:color="auto"/>
        <w:left w:val="none" w:sz="0" w:space="0" w:color="auto"/>
        <w:bottom w:val="none" w:sz="0" w:space="0" w:color="auto"/>
        <w:right w:val="none" w:sz="0" w:space="0" w:color="auto"/>
      </w:divBdr>
    </w:div>
    <w:div w:id="55784980">
      <w:bodyDiv w:val="1"/>
      <w:marLeft w:val="0"/>
      <w:marRight w:val="0"/>
      <w:marTop w:val="0"/>
      <w:marBottom w:val="0"/>
      <w:divBdr>
        <w:top w:val="none" w:sz="0" w:space="0" w:color="auto"/>
        <w:left w:val="none" w:sz="0" w:space="0" w:color="auto"/>
        <w:bottom w:val="none" w:sz="0" w:space="0" w:color="auto"/>
        <w:right w:val="none" w:sz="0" w:space="0" w:color="auto"/>
      </w:divBdr>
    </w:div>
    <w:div w:id="57167302">
      <w:bodyDiv w:val="1"/>
      <w:marLeft w:val="0"/>
      <w:marRight w:val="0"/>
      <w:marTop w:val="0"/>
      <w:marBottom w:val="0"/>
      <w:divBdr>
        <w:top w:val="none" w:sz="0" w:space="0" w:color="auto"/>
        <w:left w:val="none" w:sz="0" w:space="0" w:color="auto"/>
        <w:bottom w:val="none" w:sz="0" w:space="0" w:color="auto"/>
        <w:right w:val="none" w:sz="0" w:space="0" w:color="auto"/>
      </w:divBdr>
    </w:div>
    <w:div w:id="91901389">
      <w:bodyDiv w:val="1"/>
      <w:marLeft w:val="0"/>
      <w:marRight w:val="0"/>
      <w:marTop w:val="0"/>
      <w:marBottom w:val="0"/>
      <w:divBdr>
        <w:top w:val="none" w:sz="0" w:space="0" w:color="auto"/>
        <w:left w:val="none" w:sz="0" w:space="0" w:color="auto"/>
        <w:bottom w:val="none" w:sz="0" w:space="0" w:color="auto"/>
        <w:right w:val="none" w:sz="0" w:space="0" w:color="auto"/>
      </w:divBdr>
      <w:divsChild>
        <w:div w:id="515731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040669">
      <w:bodyDiv w:val="1"/>
      <w:marLeft w:val="0"/>
      <w:marRight w:val="0"/>
      <w:marTop w:val="0"/>
      <w:marBottom w:val="0"/>
      <w:divBdr>
        <w:top w:val="none" w:sz="0" w:space="0" w:color="auto"/>
        <w:left w:val="none" w:sz="0" w:space="0" w:color="auto"/>
        <w:bottom w:val="none" w:sz="0" w:space="0" w:color="auto"/>
        <w:right w:val="none" w:sz="0" w:space="0" w:color="auto"/>
      </w:divBdr>
    </w:div>
    <w:div w:id="132987170">
      <w:bodyDiv w:val="1"/>
      <w:marLeft w:val="0"/>
      <w:marRight w:val="0"/>
      <w:marTop w:val="0"/>
      <w:marBottom w:val="0"/>
      <w:divBdr>
        <w:top w:val="none" w:sz="0" w:space="0" w:color="auto"/>
        <w:left w:val="none" w:sz="0" w:space="0" w:color="auto"/>
        <w:bottom w:val="none" w:sz="0" w:space="0" w:color="auto"/>
        <w:right w:val="none" w:sz="0" w:space="0" w:color="auto"/>
      </w:divBdr>
      <w:divsChild>
        <w:div w:id="3876093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367059">
      <w:bodyDiv w:val="1"/>
      <w:marLeft w:val="0"/>
      <w:marRight w:val="0"/>
      <w:marTop w:val="0"/>
      <w:marBottom w:val="0"/>
      <w:divBdr>
        <w:top w:val="none" w:sz="0" w:space="0" w:color="auto"/>
        <w:left w:val="none" w:sz="0" w:space="0" w:color="auto"/>
        <w:bottom w:val="none" w:sz="0" w:space="0" w:color="auto"/>
        <w:right w:val="none" w:sz="0" w:space="0" w:color="auto"/>
      </w:divBdr>
      <w:divsChild>
        <w:div w:id="5505312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746510">
      <w:bodyDiv w:val="1"/>
      <w:marLeft w:val="0"/>
      <w:marRight w:val="0"/>
      <w:marTop w:val="0"/>
      <w:marBottom w:val="0"/>
      <w:divBdr>
        <w:top w:val="none" w:sz="0" w:space="0" w:color="auto"/>
        <w:left w:val="none" w:sz="0" w:space="0" w:color="auto"/>
        <w:bottom w:val="none" w:sz="0" w:space="0" w:color="auto"/>
        <w:right w:val="none" w:sz="0" w:space="0" w:color="auto"/>
      </w:divBdr>
      <w:divsChild>
        <w:div w:id="6988969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2061031">
      <w:bodyDiv w:val="1"/>
      <w:marLeft w:val="0"/>
      <w:marRight w:val="0"/>
      <w:marTop w:val="0"/>
      <w:marBottom w:val="0"/>
      <w:divBdr>
        <w:top w:val="none" w:sz="0" w:space="0" w:color="auto"/>
        <w:left w:val="none" w:sz="0" w:space="0" w:color="auto"/>
        <w:bottom w:val="none" w:sz="0" w:space="0" w:color="auto"/>
        <w:right w:val="none" w:sz="0" w:space="0" w:color="auto"/>
      </w:divBdr>
    </w:div>
    <w:div w:id="272398622">
      <w:bodyDiv w:val="1"/>
      <w:marLeft w:val="0"/>
      <w:marRight w:val="0"/>
      <w:marTop w:val="0"/>
      <w:marBottom w:val="0"/>
      <w:divBdr>
        <w:top w:val="none" w:sz="0" w:space="0" w:color="auto"/>
        <w:left w:val="none" w:sz="0" w:space="0" w:color="auto"/>
        <w:bottom w:val="none" w:sz="0" w:space="0" w:color="auto"/>
        <w:right w:val="none" w:sz="0" w:space="0" w:color="auto"/>
      </w:divBdr>
    </w:div>
    <w:div w:id="289283596">
      <w:bodyDiv w:val="1"/>
      <w:marLeft w:val="0"/>
      <w:marRight w:val="0"/>
      <w:marTop w:val="0"/>
      <w:marBottom w:val="0"/>
      <w:divBdr>
        <w:top w:val="none" w:sz="0" w:space="0" w:color="auto"/>
        <w:left w:val="none" w:sz="0" w:space="0" w:color="auto"/>
        <w:bottom w:val="none" w:sz="0" w:space="0" w:color="auto"/>
        <w:right w:val="none" w:sz="0" w:space="0" w:color="auto"/>
      </w:divBdr>
    </w:div>
    <w:div w:id="299893698">
      <w:bodyDiv w:val="1"/>
      <w:marLeft w:val="0"/>
      <w:marRight w:val="0"/>
      <w:marTop w:val="0"/>
      <w:marBottom w:val="0"/>
      <w:divBdr>
        <w:top w:val="none" w:sz="0" w:space="0" w:color="auto"/>
        <w:left w:val="none" w:sz="0" w:space="0" w:color="auto"/>
        <w:bottom w:val="none" w:sz="0" w:space="0" w:color="auto"/>
        <w:right w:val="none" w:sz="0" w:space="0" w:color="auto"/>
      </w:divBdr>
    </w:div>
    <w:div w:id="321854694">
      <w:bodyDiv w:val="1"/>
      <w:marLeft w:val="0"/>
      <w:marRight w:val="0"/>
      <w:marTop w:val="0"/>
      <w:marBottom w:val="0"/>
      <w:divBdr>
        <w:top w:val="none" w:sz="0" w:space="0" w:color="auto"/>
        <w:left w:val="none" w:sz="0" w:space="0" w:color="auto"/>
        <w:bottom w:val="none" w:sz="0" w:space="0" w:color="auto"/>
        <w:right w:val="none" w:sz="0" w:space="0" w:color="auto"/>
      </w:divBdr>
      <w:divsChild>
        <w:div w:id="16073000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7919763">
      <w:bodyDiv w:val="1"/>
      <w:marLeft w:val="0"/>
      <w:marRight w:val="0"/>
      <w:marTop w:val="0"/>
      <w:marBottom w:val="0"/>
      <w:divBdr>
        <w:top w:val="none" w:sz="0" w:space="0" w:color="auto"/>
        <w:left w:val="none" w:sz="0" w:space="0" w:color="auto"/>
        <w:bottom w:val="none" w:sz="0" w:space="0" w:color="auto"/>
        <w:right w:val="none" w:sz="0" w:space="0" w:color="auto"/>
      </w:divBdr>
    </w:div>
    <w:div w:id="425465274">
      <w:bodyDiv w:val="1"/>
      <w:marLeft w:val="0"/>
      <w:marRight w:val="0"/>
      <w:marTop w:val="0"/>
      <w:marBottom w:val="0"/>
      <w:divBdr>
        <w:top w:val="none" w:sz="0" w:space="0" w:color="auto"/>
        <w:left w:val="none" w:sz="0" w:space="0" w:color="auto"/>
        <w:bottom w:val="none" w:sz="0" w:space="0" w:color="auto"/>
        <w:right w:val="none" w:sz="0" w:space="0" w:color="auto"/>
      </w:divBdr>
    </w:div>
    <w:div w:id="479155822">
      <w:bodyDiv w:val="1"/>
      <w:marLeft w:val="0"/>
      <w:marRight w:val="0"/>
      <w:marTop w:val="0"/>
      <w:marBottom w:val="0"/>
      <w:divBdr>
        <w:top w:val="none" w:sz="0" w:space="0" w:color="auto"/>
        <w:left w:val="none" w:sz="0" w:space="0" w:color="auto"/>
        <w:bottom w:val="none" w:sz="0" w:space="0" w:color="auto"/>
        <w:right w:val="none" w:sz="0" w:space="0" w:color="auto"/>
      </w:divBdr>
    </w:div>
    <w:div w:id="534999536">
      <w:bodyDiv w:val="1"/>
      <w:marLeft w:val="0"/>
      <w:marRight w:val="0"/>
      <w:marTop w:val="0"/>
      <w:marBottom w:val="0"/>
      <w:divBdr>
        <w:top w:val="none" w:sz="0" w:space="0" w:color="auto"/>
        <w:left w:val="none" w:sz="0" w:space="0" w:color="auto"/>
        <w:bottom w:val="none" w:sz="0" w:space="0" w:color="auto"/>
        <w:right w:val="none" w:sz="0" w:space="0" w:color="auto"/>
      </w:divBdr>
    </w:div>
    <w:div w:id="553010678">
      <w:bodyDiv w:val="1"/>
      <w:marLeft w:val="0"/>
      <w:marRight w:val="0"/>
      <w:marTop w:val="0"/>
      <w:marBottom w:val="0"/>
      <w:divBdr>
        <w:top w:val="none" w:sz="0" w:space="0" w:color="auto"/>
        <w:left w:val="none" w:sz="0" w:space="0" w:color="auto"/>
        <w:bottom w:val="none" w:sz="0" w:space="0" w:color="auto"/>
        <w:right w:val="none" w:sz="0" w:space="0" w:color="auto"/>
      </w:divBdr>
    </w:div>
    <w:div w:id="569578601">
      <w:bodyDiv w:val="1"/>
      <w:marLeft w:val="0"/>
      <w:marRight w:val="0"/>
      <w:marTop w:val="0"/>
      <w:marBottom w:val="0"/>
      <w:divBdr>
        <w:top w:val="none" w:sz="0" w:space="0" w:color="auto"/>
        <w:left w:val="none" w:sz="0" w:space="0" w:color="auto"/>
        <w:bottom w:val="none" w:sz="0" w:space="0" w:color="auto"/>
        <w:right w:val="none" w:sz="0" w:space="0" w:color="auto"/>
      </w:divBdr>
    </w:div>
    <w:div w:id="575209856">
      <w:bodyDiv w:val="1"/>
      <w:marLeft w:val="0"/>
      <w:marRight w:val="0"/>
      <w:marTop w:val="0"/>
      <w:marBottom w:val="0"/>
      <w:divBdr>
        <w:top w:val="none" w:sz="0" w:space="0" w:color="auto"/>
        <w:left w:val="none" w:sz="0" w:space="0" w:color="auto"/>
        <w:bottom w:val="none" w:sz="0" w:space="0" w:color="auto"/>
        <w:right w:val="none" w:sz="0" w:space="0" w:color="auto"/>
      </w:divBdr>
      <w:divsChild>
        <w:div w:id="1993832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5887139">
      <w:bodyDiv w:val="1"/>
      <w:marLeft w:val="0"/>
      <w:marRight w:val="0"/>
      <w:marTop w:val="0"/>
      <w:marBottom w:val="0"/>
      <w:divBdr>
        <w:top w:val="none" w:sz="0" w:space="0" w:color="auto"/>
        <w:left w:val="none" w:sz="0" w:space="0" w:color="auto"/>
        <w:bottom w:val="none" w:sz="0" w:space="0" w:color="auto"/>
        <w:right w:val="none" w:sz="0" w:space="0" w:color="auto"/>
      </w:divBdr>
    </w:div>
    <w:div w:id="648678976">
      <w:bodyDiv w:val="1"/>
      <w:marLeft w:val="0"/>
      <w:marRight w:val="0"/>
      <w:marTop w:val="0"/>
      <w:marBottom w:val="0"/>
      <w:divBdr>
        <w:top w:val="none" w:sz="0" w:space="0" w:color="auto"/>
        <w:left w:val="none" w:sz="0" w:space="0" w:color="auto"/>
        <w:bottom w:val="none" w:sz="0" w:space="0" w:color="auto"/>
        <w:right w:val="none" w:sz="0" w:space="0" w:color="auto"/>
      </w:divBdr>
    </w:div>
    <w:div w:id="697969888">
      <w:bodyDiv w:val="1"/>
      <w:marLeft w:val="0"/>
      <w:marRight w:val="0"/>
      <w:marTop w:val="0"/>
      <w:marBottom w:val="0"/>
      <w:divBdr>
        <w:top w:val="none" w:sz="0" w:space="0" w:color="auto"/>
        <w:left w:val="none" w:sz="0" w:space="0" w:color="auto"/>
        <w:bottom w:val="none" w:sz="0" w:space="0" w:color="auto"/>
        <w:right w:val="none" w:sz="0" w:space="0" w:color="auto"/>
      </w:divBdr>
    </w:div>
    <w:div w:id="724259756">
      <w:bodyDiv w:val="1"/>
      <w:marLeft w:val="0"/>
      <w:marRight w:val="0"/>
      <w:marTop w:val="0"/>
      <w:marBottom w:val="0"/>
      <w:divBdr>
        <w:top w:val="none" w:sz="0" w:space="0" w:color="auto"/>
        <w:left w:val="none" w:sz="0" w:space="0" w:color="auto"/>
        <w:bottom w:val="none" w:sz="0" w:space="0" w:color="auto"/>
        <w:right w:val="none" w:sz="0" w:space="0" w:color="auto"/>
      </w:divBdr>
    </w:div>
    <w:div w:id="794912985">
      <w:bodyDiv w:val="1"/>
      <w:marLeft w:val="0"/>
      <w:marRight w:val="0"/>
      <w:marTop w:val="0"/>
      <w:marBottom w:val="0"/>
      <w:divBdr>
        <w:top w:val="none" w:sz="0" w:space="0" w:color="auto"/>
        <w:left w:val="none" w:sz="0" w:space="0" w:color="auto"/>
        <w:bottom w:val="none" w:sz="0" w:space="0" w:color="auto"/>
        <w:right w:val="none" w:sz="0" w:space="0" w:color="auto"/>
      </w:divBdr>
    </w:div>
    <w:div w:id="805121219">
      <w:bodyDiv w:val="1"/>
      <w:marLeft w:val="0"/>
      <w:marRight w:val="0"/>
      <w:marTop w:val="0"/>
      <w:marBottom w:val="0"/>
      <w:divBdr>
        <w:top w:val="none" w:sz="0" w:space="0" w:color="auto"/>
        <w:left w:val="none" w:sz="0" w:space="0" w:color="auto"/>
        <w:bottom w:val="none" w:sz="0" w:space="0" w:color="auto"/>
        <w:right w:val="none" w:sz="0" w:space="0" w:color="auto"/>
      </w:divBdr>
      <w:divsChild>
        <w:div w:id="4889107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5875393">
      <w:bodyDiv w:val="1"/>
      <w:marLeft w:val="0"/>
      <w:marRight w:val="0"/>
      <w:marTop w:val="0"/>
      <w:marBottom w:val="0"/>
      <w:divBdr>
        <w:top w:val="none" w:sz="0" w:space="0" w:color="auto"/>
        <w:left w:val="none" w:sz="0" w:space="0" w:color="auto"/>
        <w:bottom w:val="none" w:sz="0" w:space="0" w:color="auto"/>
        <w:right w:val="none" w:sz="0" w:space="0" w:color="auto"/>
      </w:divBdr>
    </w:div>
    <w:div w:id="817385841">
      <w:bodyDiv w:val="1"/>
      <w:marLeft w:val="0"/>
      <w:marRight w:val="0"/>
      <w:marTop w:val="0"/>
      <w:marBottom w:val="0"/>
      <w:divBdr>
        <w:top w:val="none" w:sz="0" w:space="0" w:color="auto"/>
        <w:left w:val="none" w:sz="0" w:space="0" w:color="auto"/>
        <w:bottom w:val="none" w:sz="0" w:space="0" w:color="auto"/>
        <w:right w:val="none" w:sz="0" w:space="0" w:color="auto"/>
      </w:divBdr>
    </w:div>
    <w:div w:id="825900520">
      <w:bodyDiv w:val="1"/>
      <w:marLeft w:val="0"/>
      <w:marRight w:val="0"/>
      <w:marTop w:val="0"/>
      <w:marBottom w:val="0"/>
      <w:divBdr>
        <w:top w:val="none" w:sz="0" w:space="0" w:color="auto"/>
        <w:left w:val="none" w:sz="0" w:space="0" w:color="auto"/>
        <w:bottom w:val="none" w:sz="0" w:space="0" w:color="auto"/>
        <w:right w:val="none" w:sz="0" w:space="0" w:color="auto"/>
      </w:divBdr>
    </w:div>
    <w:div w:id="858011063">
      <w:bodyDiv w:val="1"/>
      <w:marLeft w:val="0"/>
      <w:marRight w:val="0"/>
      <w:marTop w:val="0"/>
      <w:marBottom w:val="0"/>
      <w:divBdr>
        <w:top w:val="none" w:sz="0" w:space="0" w:color="auto"/>
        <w:left w:val="none" w:sz="0" w:space="0" w:color="auto"/>
        <w:bottom w:val="none" w:sz="0" w:space="0" w:color="auto"/>
        <w:right w:val="none" w:sz="0" w:space="0" w:color="auto"/>
      </w:divBdr>
    </w:div>
    <w:div w:id="877819775">
      <w:bodyDiv w:val="1"/>
      <w:marLeft w:val="0"/>
      <w:marRight w:val="0"/>
      <w:marTop w:val="0"/>
      <w:marBottom w:val="0"/>
      <w:divBdr>
        <w:top w:val="none" w:sz="0" w:space="0" w:color="auto"/>
        <w:left w:val="none" w:sz="0" w:space="0" w:color="auto"/>
        <w:bottom w:val="none" w:sz="0" w:space="0" w:color="auto"/>
        <w:right w:val="none" w:sz="0" w:space="0" w:color="auto"/>
      </w:divBdr>
    </w:div>
    <w:div w:id="891113327">
      <w:bodyDiv w:val="1"/>
      <w:marLeft w:val="0"/>
      <w:marRight w:val="0"/>
      <w:marTop w:val="0"/>
      <w:marBottom w:val="0"/>
      <w:divBdr>
        <w:top w:val="none" w:sz="0" w:space="0" w:color="auto"/>
        <w:left w:val="none" w:sz="0" w:space="0" w:color="auto"/>
        <w:bottom w:val="none" w:sz="0" w:space="0" w:color="auto"/>
        <w:right w:val="none" w:sz="0" w:space="0" w:color="auto"/>
      </w:divBdr>
    </w:div>
    <w:div w:id="897784821">
      <w:bodyDiv w:val="1"/>
      <w:marLeft w:val="0"/>
      <w:marRight w:val="0"/>
      <w:marTop w:val="0"/>
      <w:marBottom w:val="0"/>
      <w:divBdr>
        <w:top w:val="none" w:sz="0" w:space="0" w:color="auto"/>
        <w:left w:val="none" w:sz="0" w:space="0" w:color="auto"/>
        <w:bottom w:val="none" w:sz="0" w:space="0" w:color="auto"/>
        <w:right w:val="none" w:sz="0" w:space="0" w:color="auto"/>
      </w:divBdr>
      <w:divsChild>
        <w:div w:id="15551980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0280143">
      <w:bodyDiv w:val="1"/>
      <w:marLeft w:val="0"/>
      <w:marRight w:val="0"/>
      <w:marTop w:val="0"/>
      <w:marBottom w:val="0"/>
      <w:divBdr>
        <w:top w:val="none" w:sz="0" w:space="0" w:color="auto"/>
        <w:left w:val="none" w:sz="0" w:space="0" w:color="auto"/>
        <w:bottom w:val="none" w:sz="0" w:space="0" w:color="auto"/>
        <w:right w:val="none" w:sz="0" w:space="0" w:color="auto"/>
      </w:divBdr>
      <w:divsChild>
        <w:div w:id="1957254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5523201">
      <w:bodyDiv w:val="1"/>
      <w:marLeft w:val="0"/>
      <w:marRight w:val="0"/>
      <w:marTop w:val="0"/>
      <w:marBottom w:val="0"/>
      <w:divBdr>
        <w:top w:val="none" w:sz="0" w:space="0" w:color="auto"/>
        <w:left w:val="none" w:sz="0" w:space="0" w:color="auto"/>
        <w:bottom w:val="none" w:sz="0" w:space="0" w:color="auto"/>
        <w:right w:val="none" w:sz="0" w:space="0" w:color="auto"/>
      </w:divBdr>
      <w:divsChild>
        <w:div w:id="586378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1663990">
      <w:bodyDiv w:val="1"/>
      <w:marLeft w:val="0"/>
      <w:marRight w:val="0"/>
      <w:marTop w:val="0"/>
      <w:marBottom w:val="0"/>
      <w:divBdr>
        <w:top w:val="none" w:sz="0" w:space="0" w:color="auto"/>
        <w:left w:val="none" w:sz="0" w:space="0" w:color="auto"/>
        <w:bottom w:val="none" w:sz="0" w:space="0" w:color="auto"/>
        <w:right w:val="none" w:sz="0" w:space="0" w:color="auto"/>
      </w:divBdr>
    </w:div>
    <w:div w:id="987589262">
      <w:bodyDiv w:val="1"/>
      <w:marLeft w:val="0"/>
      <w:marRight w:val="0"/>
      <w:marTop w:val="0"/>
      <w:marBottom w:val="0"/>
      <w:divBdr>
        <w:top w:val="none" w:sz="0" w:space="0" w:color="auto"/>
        <w:left w:val="none" w:sz="0" w:space="0" w:color="auto"/>
        <w:bottom w:val="none" w:sz="0" w:space="0" w:color="auto"/>
        <w:right w:val="none" w:sz="0" w:space="0" w:color="auto"/>
      </w:divBdr>
      <w:divsChild>
        <w:div w:id="21222613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0543689">
      <w:bodyDiv w:val="1"/>
      <w:marLeft w:val="0"/>
      <w:marRight w:val="0"/>
      <w:marTop w:val="0"/>
      <w:marBottom w:val="0"/>
      <w:divBdr>
        <w:top w:val="none" w:sz="0" w:space="0" w:color="auto"/>
        <w:left w:val="none" w:sz="0" w:space="0" w:color="auto"/>
        <w:bottom w:val="none" w:sz="0" w:space="0" w:color="auto"/>
        <w:right w:val="none" w:sz="0" w:space="0" w:color="auto"/>
      </w:divBdr>
      <w:divsChild>
        <w:div w:id="677469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6317961">
      <w:bodyDiv w:val="1"/>
      <w:marLeft w:val="0"/>
      <w:marRight w:val="0"/>
      <w:marTop w:val="0"/>
      <w:marBottom w:val="0"/>
      <w:divBdr>
        <w:top w:val="none" w:sz="0" w:space="0" w:color="auto"/>
        <w:left w:val="none" w:sz="0" w:space="0" w:color="auto"/>
        <w:bottom w:val="none" w:sz="0" w:space="0" w:color="auto"/>
        <w:right w:val="none" w:sz="0" w:space="0" w:color="auto"/>
      </w:divBdr>
      <w:divsChild>
        <w:div w:id="19389059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1640001">
      <w:bodyDiv w:val="1"/>
      <w:marLeft w:val="0"/>
      <w:marRight w:val="0"/>
      <w:marTop w:val="0"/>
      <w:marBottom w:val="0"/>
      <w:divBdr>
        <w:top w:val="none" w:sz="0" w:space="0" w:color="auto"/>
        <w:left w:val="none" w:sz="0" w:space="0" w:color="auto"/>
        <w:bottom w:val="none" w:sz="0" w:space="0" w:color="auto"/>
        <w:right w:val="none" w:sz="0" w:space="0" w:color="auto"/>
      </w:divBdr>
      <w:divsChild>
        <w:div w:id="13694489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2963891">
      <w:bodyDiv w:val="1"/>
      <w:marLeft w:val="0"/>
      <w:marRight w:val="0"/>
      <w:marTop w:val="0"/>
      <w:marBottom w:val="0"/>
      <w:divBdr>
        <w:top w:val="none" w:sz="0" w:space="0" w:color="auto"/>
        <w:left w:val="none" w:sz="0" w:space="0" w:color="auto"/>
        <w:bottom w:val="none" w:sz="0" w:space="0" w:color="auto"/>
        <w:right w:val="none" w:sz="0" w:space="0" w:color="auto"/>
      </w:divBdr>
      <w:divsChild>
        <w:div w:id="1469454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6256456">
      <w:bodyDiv w:val="1"/>
      <w:marLeft w:val="0"/>
      <w:marRight w:val="0"/>
      <w:marTop w:val="0"/>
      <w:marBottom w:val="0"/>
      <w:divBdr>
        <w:top w:val="none" w:sz="0" w:space="0" w:color="auto"/>
        <w:left w:val="none" w:sz="0" w:space="0" w:color="auto"/>
        <w:bottom w:val="none" w:sz="0" w:space="0" w:color="auto"/>
        <w:right w:val="none" w:sz="0" w:space="0" w:color="auto"/>
      </w:divBdr>
    </w:div>
    <w:div w:id="1245604748">
      <w:bodyDiv w:val="1"/>
      <w:marLeft w:val="0"/>
      <w:marRight w:val="0"/>
      <w:marTop w:val="0"/>
      <w:marBottom w:val="0"/>
      <w:divBdr>
        <w:top w:val="none" w:sz="0" w:space="0" w:color="auto"/>
        <w:left w:val="none" w:sz="0" w:space="0" w:color="auto"/>
        <w:bottom w:val="none" w:sz="0" w:space="0" w:color="auto"/>
        <w:right w:val="none" w:sz="0" w:space="0" w:color="auto"/>
      </w:divBdr>
      <w:divsChild>
        <w:div w:id="14668463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5076890">
      <w:bodyDiv w:val="1"/>
      <w:marLeft w:val="0"/>
      <w:marRight w:val="0"/>
      <w:marTop w:val="0"/>
      <w:marBottom w:val="0"/>
      <w:divBdr>
        <w:top w:val="none" w:sz="0" w:space="0" w:color="auto"/>
        <w:left w:val="none" w:sz="0" w:space="0" w:color="auto"/>
        <w:bottom w:val="none" w:sz="0" w:space="0" w:color="auto"/>
        <w:right w:val="none" w:sz="0" w:space="0" w:color="auto"/>
      </w:divBdr>
    </w:div>
    <w:div w:id="1387803457">
      <w:bodyDiv w:val="1"/>
      <w:marLeft w:val="0"/>
      <w:marRight w:val="0"/>
      <w:marTop w:val="0"/>
      <w:marBottom w:val="0"/>
      <w:divBdr>
        <w:top w:val="none" w:sz="0" w:space="0" w:color="auto"/>
        <w:left w:val="none" w:sz="0" w:space="0" w:color="auto"/>
        <w:bottom w:val="none" w:sz="0" w:space="0" w:color="auto"/>
        <w:right w:val="none" w:sz="0" w:space="0" w:color="auto"/>
      </w:divBdr>
    </w:div>
    <w:div w:id="1423839489">
      <w:bodyDiv w:val="1"/>
      <w:marLeft w:val="0"/>
      <w:marRight w:val="0"/>
      <w:marTop w:val="0"/>
      <w:marBottom w:val="0"/>
      <w:divBdr>
        <w:top w:val="none" w:sz="0" w:space="0" w:color="auto"/>
        <w:left w:val="none" w:sz="0" w:space="0" w:color="auto"/>
        <w:bottom w:val="none" w:sz="0" w:space="0" w:color="auto"/>
        <w:right w:val="none" w:sz="0" w:space="0" w:color="auto"/>
      </w:divBdr>
    </w:div>
    <w:div w:id="1510482165">
      <w:bodyDiv w:val="1"/>
      <w:marLeft w:val="0"/>
      <w:marRight w:val="0"/>
      <w:marTop w:val="0"/>
      <w:marBottom w:val="0"/>
      <w:divBdr>
        <w:top w:val="none" w:sz="0" w:space="0" w:color="auto"/>
        <w:left w:val="none" w:sz="0" w:space="0" w:color="auto"/>
        <w:bottom w:val="none" w:sz="0" w:space="0" w:color="auto"/>
        <w:right w:val="none" w:sz="0" w:space="0" w:color="auto"/>
      </w:divBdr>
      <w:divsChild>
        <w:div w:id="7019009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2930875">
      <w:bodyDiv w:val="1"/>
      <w:marLeft w:val="0"/>
      <w:marRight w:val="0"/>
      <w:marTop w:val="0"/>
      <w:marBottom w:val="0"/>
      <w:divBdr>
        <w:top w:val="none" w:sz="0" w:space="0" w:color="auto"/>
        <w:left w:val="none" w:sz="0" w:space="0" w:color="auto"/>
        <w:bottom w:val="none" w:sz="0" w:space="0" w:color="auto"/>
        <w:right w:val="none" w:sz="0" w:space="0" w:color="auto"/>
      </w:divBdr>
      <w:divsChild>
        <w:div w:id="1691909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6115591">
      <w:bodyDiv w:val="1"/>
      <w:marLeft w:val="0"/>
      <w:marRight w:val="0"/>
      <w:marTop w:val="0"/>
      <w:marBottom w:val="0"/>
      <w:divBdr>
        <w:top w:val="none" w:sz="0" w:space="0" w:color="auto"/>
        <w:left w:val="none" w:sz="0" w:space="0" w:color="auto"/>
        <w:bottom w:val="none" w:sz="0" w:space="0" w:color="auto"/>
        <w:right w:val="none" w:sz="0" w:space="0" w:color="auto"/>
      </w:divBdr>
    </w:div>
    <w:div w:id="1566649577">
      <w:bodyDiv w:val="1"/>
      <w:marLeft w:val="0"/>
      <w:marRight w:val="0"/>
      <w:marTop w:val="0"/>
      <w:marBottom w:val="0"/>
      <w:divBdr>
        <w:top w:val="none" w:sz="0" w:space="0" w:color="auto"/>
        <w:left w:val="none" w:sz="0" w:space="0" w:color="auto"/>
        <w:bottom w:val="none" w:sz="0" w:space="0" w:color="auto"/>
        <w:right w:val="none" w:sz="0" w:space="0" w:color="auto"/>
      </w:divBdr>
      <w:divsChild>
        <w:div w:id="1861044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3394571">
      <w:bodyDiv w:val="1"/>
      <w:marLeft w:val="0"/>
      <w:marRight w:val="0"/>
      <w:marTop w:val="0"/>
      <w:marBottom w:val="0"/>
      <w:divBdr>
        <w:top w:val="none" w:sz="0" w:space="0" w:color="auto"/>
        <w:left w:val="none" w:sz="0" w:space="0" w:color="auto"/>
        <w:bottom w:val="none" w:sz="0" w:space="0" w:color="auto"/>
        <w:right w:val="none" w:sz="0" w:space="0" w:color="auto"/>
      </w:divBdr>
    </w:div>
    <w:div w:id="1614822082">
      <w:bodyDiv w:val="1"/>
      <w:marLeft w:val="0"/>
      <w:marRight w:val="0"/>
      <w:marTop w:val="0"/>
      <w:marBottom w:val="0"/>
      <w:divBdr>
        <w:top w:val="none" w:sz="0" w:space="0" w:color="auto"/>
        <w:left w:val="none" w:sz="0" w:space="0" w:color="auto"/>
        <w:bottom w:val="none" w:sz="0" w:space="0" w:color="auto"/>
        <w:right w:val="none" w:sz="0" w:space="0" w:color="auto"/>
      </w:divBdr>
    </w:div>
    <w:div w:id="1662344578">
      <w:bodyDiv w:val="1"/>
      <w:marLeft w:val="0"/>
      <w:marRight w:val="0"/>
      <w:marTop w:val="0"/>
      <w:marBottom w:val="0"/>
      <w:divBdr>
        <w:top w:val="none" w:sz="0" w:space="0" w:color="auto"/>
        <w:left w:val="none" w:sz="0" w:space="0" w:color="auto"/>
        <w:bottom w:val="none" w:sz="0" w:space="0" w:color="auto"/>
        <w:right w:val="none" w:sz="0" w:space="0" w:color="auto"/>
      </w:divBdr>
      <w:divsChild>
        <w:div w:id="1375929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8430257">
      <w:bodyDiv w:val="1"/>
      <w:marLeft w:val="0"/>
      <w:marRight w:val="0"/>
      <w:marTop w:val="0"/>
      <w:marBottom w:val="0"/>
      <w:divBdr>
        <w:top w:val="none" w:sz="0" w:space="0" w:color="auto"/>
        <w:left w:val="none" w:sz="0" w:space="0" w:color="auto"/>
        <w:bottom w:val="none" w:sz="0" w:space="0" w:color="auto"/>
        <w:right w:val="none" w:sz="0" w:space="0" w:color="auto"/>
      </w:divBdr>
    </w:div>
    <w:div w:id="1771002239">
      <w:bodyDiv w:val="1"/>
      <w:marLeft w:val="0"/>
      <w:marRight w:val="0"/>
      <w:marTop w:val="0"/>
      <w:marBottom w:val="0"/>
      <w:divBdr>
        <w:top w:val="none" w:sz="0" w:space="0" w:color="auto"/>
        <w:left w:val="none" w:sz="0" w:space="0" w:color="auto"/>
        <w:bottom w:val="none" w:sz="0" w:space="0" w:color="auto"/>
        <w:right w:val="none" w:sz="0" w:space="0" w:color="auto"/>
      </w:divBdr>
      <w:divsChild>
        <w:div w:id="16418864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7934902">
      <w:bodyDiv w:val="1"/>
      <w:marLeft w:val="0"/>
      <w:marRight w:val="0"/>
      <w:marTop w:val="0"/>
      <w:marBottom w:val="0"/>
      <w:divBdr>
        <w:top w:val="none" w:sz="0" w:space="0" w:color="auto"/>
        <w:left w:val="none" w:sz="0" w:space="0" w:color="auto"/>
        <w:bottom w:val="none" w:sz="0" w:space="0" w:color="auto"/>
        <w:right w:val="none" w:sz="0" w:space="0" w:color="auto"/>
      </w:divBdr>
    </w:div>
    <w:div w:id="1860584725">
      <w:bodyDiv w:val="1"/>
      <w:marLeft w:val="0"/>
      <w:marRight w:val="0"/>
      <w:marTop w:val="0"/>
      <w:marBottom w:val="0"/>
      <w:divBdr>
        <w:top w:val="none" w:sz="0" w:space="0" w:color="auto"/>
        <w:left w:val="none" w:sz="0" w:space="0" w:color="auto"/>
        <w:bottom w:val="none" w:sz="0" w:space="0" w:color="auto"/>
        <w:right w:val="none" w:sz="0" w:space="0" w:color="auto"/>
      </w:divBdr>
      <w:divsChild>
        <w:div w:id="1550341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0755411">
      <w:bodyDiv w:val="1"/>
      <w:marLeft w:val="0"/>
      <w:marRight w:val="0"/>
      <w:marTop w:val="0"/>
      <w:marBottom w:val="0"/>
      <w:divBdr>
        <w:top w:val="none" w:sz="0" w:space="0" w:color="auto"/>
        <w:left w:val="none" w:sz="0" w:space="0" w:color="auto"/>
        <w:bottom w:val="none" w:sz="0" w:space="0" w:color="auto"/>
        <w:right w:val="none" w:sz="0" w:space="0" w:color="auto"/>
      </w:divBdr>
      <w:divsChild>
        <w:div w:id="20822867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7611088">
      <w:bodyDiv w:val="1"/>
      <w:marLeft w:val="0"/>
      <w:marRight w:val="0"/>
      <w:marTop w:val="0"/>
      <w:marBottom w:val="0"/>
      <w:divBdr>
        <w:top w:val="none" w:sz="0" w:space="0" w:color="auto"/>
        <w:left w:val="none" w:sz="0" w:space="0" w:color="auto"/>
        <w:bottom w:val="none" w:sz="0" w:space="0" w:color="auto"/>
        <w:right w:val="none" w:sz="0" w:space="0" w:color="auto"/>
      </w:divBdr>
      <w:divsChild>
        <w:div w:id="1927885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8616451">
      <w:bodyDiv w:val="1"/>
      <w:marLeft w:val="0"/>
      <w:marRight w:val="0"/>
      <w:marTop w:val="0"/>
      <w:marBottom w:val="0"/>
      <w:divBdr>
        <w:top w:val="none" w:sz="0" w:space="0" w:color="auto"/>
        <w:left w:val="none" w:sz="0" w:space="0" w:color="auto"/>
        <w:bottom w:val="none" w:sz="0" w:space="0" w:color="auto"/>
        <w:right w:val="none" w:sz="0" w:space="0" w:color="auto"/>
      </w:divBdr>
      <w:divsChild>
        <w:div w:id="1702171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2370143">
      <w:bodyDiv w:val="1"/>
      <w:marLeft w:val="0"/>
      <w:marRight w:val="0"/>
      <w:marTop w:val="0"/>
      <w:marBottom w:val="0"/>
      <w:divBdr>
        <w:top w:val="none" w:sz="0" w:space="0" w:color="auto"/>
        <w:left w:val="none" w:sz="0" w:space="0" w:color="auto"/>
        <w:bottom w:val="none" w:sz="0" w:space="0" w:color="auto"/>
        <w:right w:val="none" w:sz="0" w:space="0" w:color="auto"/>
      </w:divBdr>
    </w:div>
    <w:div w:id="2022000831">
      <w:bodyDiv w:val="1"/>
      <w:marLeft w:val="0"/>
      <w:marRight w:val="0"/>
      <w:marTop w:val="0"/>
      <w:marBottom w:val="0"/>
      <w:divBdr>
        <w:top w:val="none" w:sz="0" w:space="0" w:color="auto"/>
        <w:left w:val="none" w:sz="0" w:space="0" w:color="auto"/>
        <w:bottom w:val="none" w:sz="0" w:space="0" w:color="auto"/>
        <w:right w:val="none" w:sz="0" w:space="0" w:color="auto"/>
      </w:divBdr>
    </w:div>
    <w:div w:id="2034528382">
      <w:bodyDiv w:val="1"/>
      <w:marLeft w:val="0"/>
      <w:marRight w:val="0"/>
      <w:marTop w:val="0"/>
      <w:marBottom w:val="0"/>
      <w:divBdr>
        <w:top w:val="none" w:sz="0" w:space="0" w:color="auto"/>
        <w:left w:val="none" w:sz="0" w:space="0" w:color="auto"/>
        <w:bottom w:val="none" w:sz="0" w:space="0" w:color="auto"/>
        <w:right w:val="none" w:sz="0" w:space="0" w:color="auto"/>
      </w:divBdr>
    </w:div>
    <w:div w:id="2059284198">
      <w:bodyDiv w:val="1"/>
      <w:marLeft w:val="0"/>
      <w:marRight w:val="0"/>
      <w:marTop w:val="0"/>
      <w:marBottom w:val="0"/>
      <w:divBdr>
        <w:top w:val="none" w:sz="0" w:space="0" w:color="auto"/>
        <w:left w:val="none" w:sz="0" w:space="0" w:color="auto"/>
        <w:bottom w:val="none" w:sz="0" w:space="0" w:color="auto"/>
        <w:right w:val="none" w:sz="0" w:space="0" w:color="auto"/>
      </w:divBdr>
    </w:div>
    <w:div w:id="2060976607">
      <w:bodyDiv w:val="1"/>
      <w:marLeft w:val="0"/>
      <w:marRight w:val="0"/>
      <w:marTop w:val="0"/>
      <w:marBottom w:val="0"/>
      <w:divBdr>
        <w:top w:val="none" w:sz="0" w:space="0" w:color="auto"/>
        <w:left w:val="none" w:sz="0" w:space="0" w:color="auto"/>
        <w:bottom w:val="none" w:sz="0" w:space="0" w:color="auto"/>
        <w:right w:val="none" w:sz="0" w:space="0" w:color="auto"/>
      </w:divBdr>
      <w:divsChild>
        <w:div w:id="333900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4479295">
      <w:bodyDiv w:val="1"/>
      <w:marLeft w:val="0"/>
      <w:marRight w:val="0"/>
      <w:marTop w:val="0"/>
      <w:marBottom w:val="0"/>
      <w:divBdr>
        <w:top w:val="none" w:sz="0" w:space="0" w:color="auto"/>
        <w:left w:val="none" w:sz="0" w:space="0" w:color="auto"/>
        <w:bottom w:val="none" w:sz="0" w:space="0" w:color="auto"/>
        <w:right w:val="none" w:sz="0" w:space="0" w:color="auto"/>
      </w:divBdr>
    </w:div>
    <w:div w:id="2103066284">
      <w:bodyDiv w:val="1"/>
      <w:marLeft w:val="0"/>
      <w:marRight w:val="0"/>
      <w:marTop w:val="0"/>
      <w:marBottom w:val="0"/>
      <w:divBdr>
        <w:top w:val="none" w:sz="0" w:space="0" w:color="auto"/>
        <w:left w:val="none" w:sz="0" w:space="0" w:color="auto"/>
        <w:bottom w:val="none" w:sz="0" w:space="0" w:color="auto"/>
        <w:right w:val="none" w:sz="0" w:space="0" w:color="auto"/>
      </w:divBdr>
    </w:div>
    <w:div w:id="2106487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166</TotalTime>
  <Pages>12</Pages>
  <Words>2124</Words>
  <Characters>12110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14206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17</cp:revision>
  <dcterms:created xsi:type="dcterms:W3CDTF">2026-09-16T11:43:00Z</dcterms:created>
  <dcterms:modified xsi:type="dcterms:W3CDTF">2026-09-16T14:29:00Z</dcterms:modified>
</cp:coreProperties>
</file>