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HNDIT11062 </w:t>
      </w:r>
      <w:r w:rsidR="00CE430F">
        <w:rPr>
          <w:rFonts w:ascii="Adobe Garamond Pro Bold" w:hAnsi="Adobe Garamond Pro Bold"/>
          <w:b/>
          <w:bCs/>
          <w:sz w:val="32"/>
          <w:szCs w:val="32"/>
        </w:rPr>
        <w:t xml:space="preserve">  </w:t>
      </w:r>
      <w:r w:rsidRPr="00CE430F">
        <w:rPr>
          <w:rFonts w:ascii="Adobe Garamond Pro Bold" w:hAnsi="Adobe Garamond Pro Bold"/>
          <w:b/>
          <w:bCs/>
          <w:sz w:val="32"/>
          <w:szCs w:val="32"/>
        </w:rPr>
        <w:t>–  Web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DD21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Lab </w:t>
      </w:r>
      <w:r w:rsidR="00CE430F"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="000241E1">
        <w:rPr>
          <w:rFonts w:ascii="Adobe Garamond Pro Bold" w:hAnsi="Adobe Garamond Pro Bold"/>
          <w:b/>
          <w:bCs/>
          <w:sz w:val="32"/>
          <w:szCs w:val="32"/>
        </w:rPr>
        <w:t xml:space="preserve"> 0</w:t>
      </w:r>
      <w:r w:rsidR="005677C8">
        <w:rPr>
          <w:rFonts w:ascii="Adobe Garamond Pro Bold" w:hAnsi="Adobe Garamond Pro Bold"/>
          <w:b/>
          <w:bCs/>
          <w:sz w:val="32"/>
          <w:szCs w:val="32"/>
        </w:rPr>
        <w:t>4</w:t>
      </w:r>
    </w:p>
    <w:p w:rsidR="00CE430F" w:rsidRPr="00CE430F" w:rsidRDefault="00CE430F" w:rsidP="00CE430F">
      <w:pPr>
        <w:jc w:val="center"/>
        <w:rPr>
          <w:rFonts w:ascii="Adobe Garamond Pro Bold" w:hAnsi="Adobe Garamond Pro Bold"/>
          <w:noProof/>
          <w:sz w:val="32"/>
          <w:szCs w:val="32"/>
        </w:rPr>
      </w:pPr>
    </w:p>
    <w:p w:rsidR="00000000" w:rsidRPr="005677C8" w:rsidRDefault="00B3615D" w:rsidP="005677C8">
      <w:pPr>
        <w:numPr>
          <w:ilvl w:val="0"/>
          <w:numId w:val="11"/>
        </w:numPr>
        <w:rPr>
          <w:noProof/>
          <w:sz w:val="28"/>
        </w:rPr>
      </w:pPr>
      <w:r w:rsidRPr="005677C8">
        <w:rPr>
          <w:i/>
          <w:iCs/>
          <w:noProof/>
          <w:sz w:val="28"/>
        </w:rPr>
        <w:t xml:space="preserve">Identify </w:t>
      </w:r>
      <w:r w:rsidRPr="005677C8">
        <w:rPr>
          <w:i/>
          <w:iCs/>
          <w:noProof/>
          <w:sz w:val="28"/>
        </w:rPr>
        <w:t>and differentiate features of following websites.</w:t>
      </w:r>
    </w:p>
    <w:p w:rsidR="00000000" w:rsidRPr="005677C8" w:rsidRDefault="00B3615D" w:rsidP="005677C8">
      <w:pPr>
        <w:numPr>
          <w:ilvl w:val="1"/>
          <w:numId w:val="11"/>
        </w:numPr>
        <w:rPr>
          <w:noProof/>
          <w:sz w:val="28"/>
        </w:rPr>
      </w:pPr>
      <w:r w:rsidRPr="005677C8">
        <w:rPr>
          <w:noProof/>
          <w:sz w:val="28"/>
        </w:rPr>
        <w:t xml:space="preserve"> Static and Dynamic websites.</w:t>
      </w:r>
    </w:p>
    <w:p w:rsidR="00000000" w:rsidRDefault="00B3615D" w:rsidP="005677C8">
      <w:pPr>
        <w:numPr>
          <w:ilvl w:val="1"/>
          <w:numId w:val="11"/>
        </w:numPr>
        <w:rPr>
          <w:noProof/>
          <w:sz w:val="28"/>
        </w:rPr>
      </w:pPr>
      <w:r w:rsidRPr="005677C8">
        <w:rPr>
          <w:noProof/>
          <w:sz w:val="28"/>
        </w:rPr>
        <w:t xml:space="preserve"> Collaborative and Syndication  web sites.</w:t>
      </w:r>
    </w:p>
    <w:p w:rsidR="005677C8" w:rsidRPr="005677C8" w:rsidRDefault="005677C8" w:rsidP="005677C8">
      <w:pPr>
        <w:ind w:left="1440"/>
        <w:rPr>
          <w:noProof/>
          <w:sz w:val="28"/>
        </w:rPr>
      </w:pPr>
    </w:p>
    <w:p w:rsidR="00000000" w:rsidRPr="005677C8" w:rsidRDefault="00B3615D" w:rsidP="005677C8">
      <w:pPr>
        <w:numPr>
          <w:ilvl w:val="0"/>
          <w:numId w:val="11"/>
        </w:numPr>
        <w:rPr>
          <w:noProof/>
          <w:sz w:val="28"/>
        </w:rPr>
      </w:pPr>
      <w:r w:rsidRPr="005677C8">
        <w:rPr>
          <w:i/>
          <w:iCs/>
          <w:noProof/>
          <w:sz w:val="28"/>
        </w:rPr>
        <w:t>Identify websites under category of Web 1.0 and Web 2.0</w:t>
      </w:r>
    </w:p>
    <w:p w:rsidR="000241E1" w:rsidRPr="000241E1" w:rsidRDefault="000241E1" w:rsidP="000241E1">
      <w:pPr>
        <w:ind w:left="720"/>
        <w:rPr>
          <w:noProof/>
          <w:sz w:val="28"/>
        </w:rPr>
      </w:pPr>
    </w:p>
    <w:p w:rsidR="00CA0E4D" w:rsidRPr="00E74B92" w:rsidRDefault="00CA0E4D" w:rsidP="00CA0E4D">
      <w:pPr>
        <w:rPr>
          <w:noProof/>
          <w:sz w:val="28"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E74B92" w:rsidP="00E74B92">
      <w:pPr>
        <w:tabs>
          <w:tab w:val="left" w:pos="3615"/>
        </w:tabs>
        <w:rPr>
          <w:noProof/>
        </w:rPr>
      </w:pPr>
      <w:bookmarkStart w:id="0" w:name="_GoBack"/>
      <w:bookmarkEnd w:id="0"/>
      <w:r>
        <w:rPr>
          <w:noProof/>
        </w:rPr>
        <w:tab/>
      </w:r>
    </w:p>
    <w:sectPr w:rsidR="00CA0E4D" w:rsidSect="00891E0D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615D" w:rsidRDefault="00B3615D" w:rsidP="00891E0D">
      <w:pPr>
        <w:spacing w:after="0" w:line="240" w:lineRule="auto"/>
      </w:pPr>
      <w:r>
        <w:separator/>
      </w:r>
    </w:p>
  </w:endnote>
  <w:endnote w:type="continuationSeparator" w:id="1">
    <w:p w:rsidR="00B3615D" w:rsidRDefault="00B3615D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55E1A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5677C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615D" w:rsidRDefault="00B3615D" w:rsidP="00891E0D">
      <w:pPr>
        <w:spacing w:after="0" w:line="240" w:lineRule="auto"/>
      </w:pPr>
      <w:r>
        <w:separator/>
      </w:r>
    </w:p>
  </w:footnote>
  <w:footnote w:type="continuationSeparator" w:id="1">
    <w:p w:rsidR="00B3615D" w:rsidRDefault="00B3615D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355E1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355E1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4223B"/>
    <w:multiLevelType w:val="hybridMultilevel"/>
    <w:tmpl w:val="B282D1FC"/>
    <w:lvl w:ilvl="0" w:tplc="400427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2561C">
      <w:start w:val="51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0A72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4EFC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4EE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3AF8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1610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905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5476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6C5CFC"/>
    <w:multiLevelType w:val="hybridMultilevel"/>
    <w:tmpl w:val="07DE214C"/>
    <w:lvl w:ilvl="0" w:tplc="B052D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4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CC1CC">
      <w:start w:val="51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4F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4F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A0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A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8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3A529DC"/>
    <w:multiLevelType w:val="hybridMultilevel"/>
    <w:tmpl w:val="1DA6D8E6"/>
    <w:lvl w:ilvl="0" w:tplc="987C67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2A4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EDA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83F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F2C4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E27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21D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B4A6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468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61B0405"/>
    <w:multiLevelType w:val="hybridMultilevel"/>
    <w:tmpl w:val="E1563690"/>
    <w:lvl w:ilvl="0" w:tplc="A4B2E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346E3004"/>
    <w:multiLevelType w:val="hybridMultilevel"/>
    <w:tmpl w:val="88D6F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FBA0CD1"/>
    <w:multiLevelType w:val="hybridMultilevel"/>
    <w:tmpl w:val="9E48A83C"/>
    <w:lvl w:ilvl="0" w:tplc="92D0D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3A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22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01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DC8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6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E3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88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6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3AA77CC"/>
    <w:multiLevelType w:val="hybridMultilevel"/>
    <w:tmpl w:val="5CB86C22"/>
    <w:lvl w:ilvl="0" w:tplc="D7EA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6C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C8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C2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2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66D719DE"/>
    <w:multiLevelType w:val="hybridMultilevel"/>
    <w:tmpl w:val="0F744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F735CB"/>
    <w:multiLevelType w:val="hybridMultilevel"/>
    <w:tmpl w:val="B2261188"/>
    <w:lvl w:ilvl="0" w:tplc="C12C4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10"/>
  </w:num>
  <w:num w:numId="7">
    <w:abstractNumId w:val="7"/>
  </w:num>
  <w:num w:numId="8">
    <w:abstractNumId w:val="2"/>
  </w:num>
  <w:num w:numId="9">
    <w:abstractNumId w:val="6"/>
  </w:num>
  <w:num w:numId="10">
    <w:abstractNumId w:val="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E430F"/>
    <w:rsid w:val="00000AF3"/>
    <w:rsid w:val="000241E1"/>
    <w:rsid w:val="00031B03"/>
    <w:rsid w:val="00271B9D"/>
    <w:rsid w:val="00276DF5"/>
    <w:rsid w:val="00355E1A"/>
    <w:rsid w:val="00395D04"/>
    <w:rsid w:val="005677C8"/>
    <w:rsid w:val="006212D4"/>
    <w:rsid w:val="00717F90"/>
    <w:rsid w:val="00891E0D"/>
    <w:rsid w:val="00B3615D"/>
    <w:rsid w:val="00CA0E4D"/>
    <w:rsid w:val="00CE430F"/>
    <w:rsid w:val="00D95134"/>
    <w:rsid w:val="00DD210F"/>
    <w:rsid w:val="00E06490"/>
    <w:rsid w:val="00E74B92"/>
    <w:rsid w:val="00E96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B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64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8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671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526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850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4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197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895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2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wathsala</cp:lastModifiedBy>
  <cp:revision>3</cp:revision>
  <dcterms:created xsi:type="dcterms:W3CDTF">2014-03-14T17:58:00Z</dcterms:created>
  <dcterms:modified xsi:type="dcterms:W3CDTF">2014-03-14T17:59:00Z</dcterms:modified>
</cp:coreProperties>
</file>