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2EAC1" w14:textId="2C595B50" w:rsidR="0021034E" w:rsidRPr="0021034E" w:rsidRDefault="00F773C7" w:rsidP="0021034E">
      <w:pPr>
        <w:pStyle w:val="a3"/>
        <w:rPr>
          <w:lang w:val="en-US"/>
        </w:rPr>
      </w:pPr>
      <w:r>
        <w:rPr>
          <w:lang w:val="en-US"/>
        </w:rPr>
        <w:t>2</w:t>
      </w:r>
      <w:r w:rsidRPr="00F773C7">
        <w:rPr>
          <w:vertAlign w:val="superscript"/>
          <w:lang w:val="en-US"/>
        </w:rPr>
        <w:t>nd</w:t>
      </w:r>
      <w:r>
        <w:rPr>
          <w:lang w:val="en-US"/>
        </w:rPr>
        <w:t xml:space="preserve"> year robotics project 2</w:t>
      </w:r>
      <w:r w:rsidR="0021034E">
        <w:rPr>
          <w:lang w:val="en-US"/>
        </w:rPr>
        <w:t xml:space="preserve"> </w:t>
      </w:r>
      <w:r w:rsidR="0021034E">
        <w:rPr>
          <w:lang w:val="en-US"/>
        </w:rPr>
        <w:br/>
        <w:t>Grading Criteria</w:t>
      </w:r>
    </w:p>
    <w:p w14:paraId="1250A0D6" w14:textId="77777777" w:rsidR="00F773C7" w:rsidRDefault="00F773C7">
      <w:pPr>
        <w:rPr>
          <w:lang w:val="en-US"/>
        </w:rPr>
      </w:pPr>
    </w:p>
    <w:p w14:paraId="1356C23E" w14:textId="4EAE89BE" w:rsidR="00F773C7" w:rsidRPr="00F773C7" w:rsidRDefault="00F773C7" w:rsidP="002B1FA8">
      <w:pPr>
        <w:pStyle w:val="1"/>
        <w:rPr>
          <w:lang w:val="en-US"/>
        </w:rPr>
      </w:pPr>
      <w:r w:rsidRPr="00F773C7">
        <w:rPr>
          <w:lang w:val="en-US"/>
        </w:rPr>
        <w:t xml:space="preserve">Bodywork </w:t>
      </w:r>
      <w:r w:rsidR="002B1FA8">
        <w:rPr>
          <w:lang w:val="en-US"/>
        </w:rPr>
        <w:t>(</w:t>
      </w:r>
      <w:r w:rsidRPr="00F773C7">
        <w:rPr>
          <w:lang w:val="en-US"/>
        </w:rPr>
        <w:t>10 points</w:t>
      </w:r>
      <w:r w:rsidR="002B1FA8">
        <w:rPr>
          <w:lang w:val="en-US"/>
        </w:rPr>
        <w:t>)</w:t>
      </w:r>
      <w:r w:rsidRPr="00F773C7">
        <w:rPr>
          <w:lang w:val="en-US"/>
        </w:rPr>
        <w:t>:</w:t>
      </w:r>
    </w:p>
    <w:p w14:paraId="02668890" w14:textId="77777777" w:rsidR="00F773C7" w:rsidRPr="00F773C7" w:rsidRDefault="00F773C7" w:rsidP="005C5A63">
      <w:pPr>
        <w:spacing w:line="240" w:lineRule="auto"/>
        <w:rPr>
          <w:lang w:val="en-US"/>
        </w:rPr>
      </w:pPr>
      <w:r w:rsidRPr="00F773C7">
        <w:rPr>
          <w:lang w:val="en-US"/>
        </w:rPr>
        <w:t>2 points robot has a recognisable theme or identity (e.g. cat, lizard or even "robot").</w:t>
      </w:r>
    </w:p>
    <w:p w14:paraId="3291AD18" w14:textId="77777777" w:rsidR="00F773C7" w:rsidRPr="00F773C7" w:rsidRDefault="00F773C7" w:rsidP="005C5A63">
      <w:pPr>
        <w:spacing w:line="240" w:lineRule="auto"/>
        <w:rPr>
          <w:lang w:val="en-US"/>
        </w:rPr>
      </w:pPr>
      <w:r w:rsidRPr="00F773C7">
        <w:rPr>
          <w:lang w:val="en-US"/>
        </w:rPr>
        <w:t>3 points all "loose" wires are hidden inside the body</w:t>
      </w:r>
    </w:p>
    <w:p w14:paraId="19AA2EB7" w14:textId="77777777" w:rsidR="00F773C7" w:rsidRPr="00F773C7" w:rsidRDefault="00F773C7" w:rsidP="005C5A63">
      <w:pPr>
        <w:spacing w:line="240" w:lineRule="auto"/>
        <w:rPr>
          <w:lang w:val="en-US"/>
        </w:rPr>
      </w:pPr>
      <w:r w:rsidRPr="00F773C7">
        <w:rPr>
          <w:lang w:val="en-US"/>
        </w:rPr>
        <w:t>3 points all sensors are outside the body (attached wires are covered with tape, or body material)</w:t>
      </w:r>
    </w:p>
    <w:p w14:paraId="2511CBC3" w14:textId="3C673CA3" w:rsidR="00F773C7" w:rsidRDefault="00F773C7" w:rsidP="005C5A63">
      <w:pPr>
        <w:spacing w:line="240" w:lineRule="auto"/>
        <w:rPr>
          <w:lang w:val="en-US"/>
        </w:rPr>
      </w:pPr>
      <w:r w:rsidRPr="00F773C7">
        <w:rPr>
          <w:lang w:val="en-US"/>
        </w:rPr>
        <w:t>2 points additional details for beauty and character (e.g. adding LEDs to make parts light up)</w:t>
      </w:r>
    </w:p>
    <w:p w14:paraId="2702B4C4" w14:textId="3DE2051B" w:rsidR="00977C5A" w:rsidRDefault="00977C5A" w:rsidP="005C5A63">
      <w:pPr>
        <w:spacing w:line="240" w:lineRule="auto"/>
        <w:rPr>
          <w:lang w:val="en-US"/>
        </w:rPr>
      </w:pPr>
      <w:r>
        <w:rPr>
          <w:lang w:val="en-US"/>
        </w:rPr>
        <w:t>We need to be able to look inside your robot to grade the construction, so your body should be easily detachable.</w:t>
      </w:r>
    </w:p>
    <w:p w14:paraId="2062CBC8" w14:textId="44B051F2" w:rsidR="00F773C7" w:rsidRPr="00F773C7" w:rsidRDefault="00F773C7" w:rsidP="002B1FA8">
      <w:pPr>
        <w:pStyle w:val="1"/>
        <w:rPr>
          <w:lang w:val="en-US"/>
        </w:rPr>
      </w:pPr>
      <w:r w:rsidRPr="00F773C7">
        <w:rPr>
          <w:lang w:val="en-US"/>
        </w:rPr>
        <w:t xml:space="preserve">Construction </w:t>
      </w:r>
      <w:r w:rsidR="002B1FA8">
        <w:rPr>
          <w:lang w:val="en-US"/>
        </w:rPr>
        <w:t>(</w:t>
      </w:r>
      <w:r w:rsidRPr="00F773C7">
        <w:rPr>
          <w:lang w:val="en-US"/>
        </w:rPr>
        <w:t>10 points</w:t>
      </w:r>
      <w:r w:rsidR="002B1FA8">
        <w:rPr>
          <w:lang w:val="en-US"/>
        </w:rPr>
        <w:t>)</w:t>
      </w:r>
      <w:r w:rsidRPr="00F773C7">
        <w:rPr>
          <w:lang w:val="en-US"/>
        </w:rPr>
        <w:t xml:space="preserve">:  </w:t>
      </w:r>
    </w:p>
    <w:p w14:paraId="0930746D" w14:textId="77777777" w:rsidR="00F773C7" w:rsidRPr="00F773C7" w:rsidRDefault="00F773C7" w:rsidP="005C5A63">
      <w:pPr>
        <w:spacing w:line="240" w:lineRule="auto"/>
        <w:rPr>
          <w:lang w:val="en-US"/>
        </w:rPr>
      </w:pPr>
      <w:r w:rsidRPr="00F773C7">
        <w:rPr>
          <w:lang w:val="en-US"/>
        </w:rPr>
        <w:t>1 point IR sensors in logical location</w:t>
      </w:r>
    </w:p>
    <w:p w14:paraId="22EF38FD" w14:textId="77777777" w:rsidR="00F773C7" w:rsidRPr="00F773C7" w:rsidRDefault="00F773C7" w:rsidP="005C5A63">
      <w:pPr>
        <w:spacing w:line="240" w:lineRule="auto"/>
        <w:rPr>
          <w:lang w:val="en-US"/>
        </w:rPr>
      </w:pPr>
      <w:r w:rsidRPr="00F773C7">
        <w:rPr>
          <w:lang w:val="en-US"/>
        </w:rPr>
        <w:t xml:space="preserve">1 point all circuit boards have smooth edges. </w:t>
      </w:r>
    </w:p>
    <w:p w14:paraId="4E6A0F03" w14:textId="77777777" w:rsidR="00F773C7" w:rsidRPr="00F773C7" w:rsidRDefault="00F773C7" w:rsidP="005C5A63">
      <w:pPr>
        <w:spacing w:line="240" w:lineRule="auto"/>
        <w:rPr>
          <w:lang w:val="en-US"/>
        </w:rPr>
      </w:pPr>
      <w:r w:rsidRPr="00F773C7">
        <w:rPr>
          <w:lang w:val="en-US"/>
        </w:rPr>
        <w:t>1 point all Vcc wires use same color (red preferred, orange acceptable)</w:t>
      </w:r>
    </w:p>
    <w:p w14:paraId="55CEBC68" w14:textId="77777777" w:rsidR="00F773C7" w:rsidRPr="00F773C7" w:rsidRDefault="00F773C7" w:rsidP="005C5A63">
      <w:pPr>
        <w:spacing w:line="240" w:lineRule="auto"/>
        <w:rPr>
          <w:lang w:val="en-US"/>
        </w:rPr>
      </w:pPr>
      <w:r w:rsidRPr="00F773C7">
        <w:rPr>
          <w:lang w:val="en-US"/>
        </w:rPr>
        <w:t>1 point all GND wires use same color (black preferred, brown acceptable)</w:t>
      </w:r>
    </w:p>
    <w:p w14:paraId="771EC535" w14:textId="77777777" w:rsidR="00F773C7" w:rsidRPr="00F773C7" w:rsidRDefault="00F773C7" w:rsidP="005C5A63">
      <w:pPr>
        <w:spacing w:line="240" w:lineRule="auto"/>
        <w:rPr>
          <w:lang w:val="en-US"/>
        </w:rPr>
      </w:pPr>
      <w:r w:rsidRPr="00F773C7">
        <w:rPr>
          <w:lang w:val="en-US"/>
        </w:rPr>
        <w:t>1 point all other wires are grouped by type and color (e.g. motor ENA and ENB are the same)</w:t>
      </w:r>
    </w:p>
    <w:p w14:paraId="728083E1" w14:textId="1F6A48CC" w:rsidR="00F773C7" w:rsidRPr="00F773C7" w:rsidRDefault="00F773C7" w:rsidP="005C5A63">
      <w:pPr>
        <w:spacing w:line="240" w:lineRule="auto"/>
        <w:rPr>
          <w:lang w:val="en-US"/>
        </w:rPr>
      </w:pPr>
      <w:r w:rsidRPr="00F773C7">
        <w:rPr>
          <w:lang w:val="en-US"/>
        </w:rPr>
        <w:t>3 points all parts secured to the robot (including ADS1</w:t>
      </w:r>
      <w:r w:rsidR="00BD0BEB">
        <w:rPr>
          <w:rFonts w:hint="eastAsia"/>
          <w:lang w:val="en-US"/>
        </w:rPr>
        <w:t>1</w:t>
      </w:r>
      <w:r w:rsidRPr="00F773C7">
        <w:rPr>
          <w:lang w:val="en-US"/>
        </w:rPr>
        <w:t>15)</w:t>
      </w:r>
    </w:p>
    <w:p w14:paraId="1643D765" w14:textId="33E5F01F" w:rsidR="00F773C7" w:rsidRDefault="00F773C7" w:rsidP="005C5A63">
      <w:pPr>
        <w:spacing w:line="240" w:lineRule="auto"/>
        <w:rPr>
          <w:lang w:val="en-US"/>
        </w:rPr>
      </w:pPr>
      <w:r w:rsidRPr="00F773C7">
        <w:rPr>
          <w:lang w:val="en-US"/>
        </w:rPr>
        <w:t>2 points all wires tied together neatly (or fixed to the robot body)</w:t>
      </w:r>
    </w:p>
    <w:p w14:paraId="0ECD9D7D" w14:textId="6FB5D788" w:rsidR="00F773C7" w:rsidRDefault="00F773C7" w:rsidP="002B1FA8">
      <w:pPr>
        <w:pStyle w:val="1"/>
        <w:rPr>
          <w:lang w:val="en-US"/>
        </w:rPr>
      </w:pPr>
      <w:r>
        <w:rPr>
          <w:lang w:val="en-US"/>
        </w:rPr>
        <w:t>I2C sensors</w:t>
      </w:r>
      <w:r w:rsidR="002B1FA8">
        <w:rPr>
          <w:lang w:val="en-US"/>
        </w:rPr>
        <w:t xml:space="preserve"> (10 points)</w:t>
      </w:r>
    </w:p>
    <w:p w14:paraId="4E6D36FC" w14:textId="34C22CB4" w:rsidR="00F773C7" w:rsidRPr="00713F7A" w:rsidRDefault="00F773C7" w:rsidP="005C5A63">
      <w:pPr>
        <w:spacing w:line="240" w:lineRule="auto"/>
        <w:rPr>
          <w:lang w:val="en-US"/>
        </w:rPr>
      </w:pPr>
      <w:r w:rsidRPr="00713F7A">
        <w:rPr>
          <w:lang w:val="en-US"/>
        </w:rPr>
        <w:t xml:space="preserve">Sensors must update </w:t>
      </w:r>
      <w:r w:rsidRPr="00713F7A">
        <w:rPr>
          <w:u w:val="single"/>
          <w:lang w:val="en-US"/>
        </w:rPr>
        <w:t>at least</w:t>
      </w:r>
      <w:r w:rsidRPr="00713F7A">
        <w:rPr>
          <w:lang w:val="en-US"/>
        </w:rPr>
        <w:t xml:space="preserve"> once every second</w:t>
      </w:r>
      <w:r w:rsidR="002B1FA8" w:rsidRPr="00713F7A">
        <w:rPr>
          <w:lang w:val="en-US"/>
        </w:rPr>
        <w:t>, but not too fast to read</w:t>
      </w:r>
      <w:r w:rsidRPr="00713F7A">
        <w:rPr>
          <w:lang w:val="en-US"/>
        </w:rPr>
        <w:t>.</w:t>
      </w:r>
    </w:p>
    <w:p w14:paraId="04EC1588" w14:textId="6158BFCC" w:rsidR="00F773C7" w:rsidRPr="00713F7A" w:rsidRDefault="00F62F4C" w:rsidP="005C5A63">
      <w:pPr>
        <w:spacing w:line="240" w:lineRule="auto"/>
        <w:rPr>
          <w:lang w:val="en-US"/>
        </w:rPr>
      </w:pPr>
      <w:r>
        <w:rPr>
          <w:lang w:val="en-US"/>
        </w:rPr>
        <w:t>2</w:t>
      </w:r>
      <w:r w:rsidR="00F773C7" w:rsidRPr="00713F7A">
        <w:rPr>
          <w:lang w:val="en-US"/>
        </w:rPr>
        <w:t xml:space="preserve"> point</w:t>
      </w:r>
      <w:r>
        <w:rPr>
          <w:lang w:val="en-US"/>
        </w:rPr>
        <w:t>s</w:t>
      </w:r>
      <w:r w:rsidR="00F773C7" w:rsidRPr="00713F7A">
        <w:rPr>
          <w:lang w:val="en-US"/>
        </w:rPr>
        <w:t xml:space="preserve"> – connect BMP 280 and </w:t>
      </w:r>
      <w:bookmarkStart w:id="0" w:name="_Hlk199340258"/>
      <w:r w:rsidR="00F773C7" w:rsidRPr="00713F7A">
        <w:rPr>
          <w:lang w:val="en-US"/>
        </w:rPr>
        <w:t>MPU-9250</w:t>
      </w:r>
      <w:bookmarkEnd w:id="0"/>
      <w:r w:rsidR="00F773C7" w:rsidRPr="00713F7A">
        <w:rPr>
          <w:lang w:val="en-US"/>
        </w:rPr>
        <w:t xml:space="preserve"> at the same time.</w:t>
      </w:r>
    </w:p>
    <w:p w14:paraId="0EAED5FA" w14:textId="0F3B25FA" w:rsidR="00F773C7" w:rsidRPr="00713F7A" w:rsidRDefault="00F773C7" w:rsidP="005C5A63">
      <w:pPr>
        <w:spacing w:line="240" w:lineRule="auto"/>
        <w:rPr>
          <w:lang w:val="en-US"/>
        </w:rPr>
      </w:pPr>
      <w:r w:rsidRPr="00713F7A">
        <w:rPr>
          <w:lang w:val="en-US"/>
        </w:rPr>
        <w:t>2 points – read sensor data from BMP280, label and format appropriately.</w:t>
      </w:r>
    </w:p>
    <w:p w14:paraId="2CC8875C" w14:textId="36C063CE" w:rsidR="00F773C7" w:rsidRPr="00713F7A" w:rsidRDefault="00F773C7" w:rsidP="005C5A63">
      <w:pPr>
        <w:spacing w:line="240" w:lineRule="auto"/>
        <w:rPr>
          <w:lang w:val="en-US"/>
        </w:rPr>
      </w:pPr>
      <w:r w:rsidRPr="00713F7A">
        <w:rPr>
          <w:lang w:val="en-US"/>
        </w:rPr>
        <w:t xml:space="preserve">2 points – </w:t>
      </w:r>
      <w:r w:rsidR="00DE58A6" w:rsidRPr="00DE58A6">
        <w:rPr>
          <w:lang w:val="en-US"/>
        </w:rPr>
        <w:t>read sensor data from MPU-9250, label and format appropriately.</w:t>
      </w:r>
    </w:p>
    <w:p w14:paraId="6A5B0D3D" w14:textId="4E8B49A6" w:rsidR="00F773C7" w:rsidRPr="00713F7A" w:rsidRDefault="00F773C7" w:rsidP="005C5A63">
      <w:pPr>
        <w:spacing w:line="240" w:lineRule="auto"/>
        <w:rPr>
          <w:rFonts w:hint="eastAsia"/>
          <w:lang w:val="en-US"/>
        </w:rPr>
      </w:pPr>
      <w:r w:rsidRPr="00713F7A">
        <w:rPr>
          <w:lang w:val="en-US"/>
        </w:rPr>
        <w:t>2 points –</w:t>
      </w:r>
      <w:r w:rsidR="00DE58A6">
        <w:rPr>
          <w:rFonts w:hint="eastAsia"/>
          <w:lang w:val="en-US"/>
        </w:rPr>
        <w:t xml:space="preserve"> w</w:t>
      </w:r>
      <w:r w:rsidR="00DE58A6" w:rsidRPr="00DE58A6">
        <w:rPr>
          <w:lang w:val="en-US"/>
        </w:rPr>
        <w:t>hen the robot is quickly lifted</w:t>
      </w:r>
      <w:r w:rsidR="00DE58A6">
        <w:rPr>
          <w:rFonts w:hint="eastAsia"/>
          <w:lang w:val="en-US"/>
        </w:rPr>
        <w:t xml:space="preserve"> up</w:t>
      </w:r>
      <w:r w:rsidR="00DE58A6" w:rsidRPr="00DE58A6">
        <w:rPr>
          <w:lang w:val="en-US"/>
        </w:rPr>
        <w:t>, the wheels start and keep rotating forward</w:t>
      </w:r>
      <w:r w:rsidR="00DE58A6">
        <w:rPr>
          <w:rFonts w:hint="eastAsia"/>
          <w:lang w:val="en-US"/>
        </w:rPr>
        <w:t>.</w:t>
      </w:r>
    </w:p>
    <w:p w14:paraId="6C9607CA" w14:textId="7463E0D0" w:rsidR="002B1FA8" w:rsidRDefault="00F773C7" w:rsidP="005C5A63">
      <w:pPr>
        <w:spacing w:line="240" w:lineRule="auto"/>
        <w:rPr>
          <w:rFonts w:hint="eastAsia"/>
          <w:lang w:val="en-US"/>
        </w:rPr>
      </w:pPr>
      <w:r w:rsidRPr="00713F7A">
        <w:rPr>
          <w:lang w:val="en-US"/>
        </w:rPr>
        <w:t xml:space="preserve">2 points – </w:t>
      </w:r>
      <w:r w:rsidR="0049776A">
        <w:rPr>
          <w:rFonts w:hint="eastAsia"/>
          <w:lang w:val="en-US"/>
        </w:rPr>
        <w:t>w</w:t>
      </w:r>
      <w:r w:rsidR="0049776A" w:rsidRPr="0049776A">
        <w:rPr>
          <w:lang w:val="en-US"/>
        </w:rPr>
        <w:t>hen the robot is quickly lowered</w:t>
      </w:r>
      <w:r w:rsidR="0049776A">
        <w:rPr>
          <w:rFonts w:hint="eastAsia"/>
          <w:lang w:val="en-US"/>
        </w:rPr>
        <w:t xml:space="preserve"> down</w:t>
      </w:r>
      <w:r w:rsidR="0049776A" w:rsidRPr="0049776A">
        <w:rPr>
          <w:lang w:val="en-US"/>
        </w:rPr>
        <w:t>, the wheels stop rotating and remain in this state</w:t>
      </w:r>
      <w:r w:rsidR="0049776A">
        <w:rPr>
          <w:rFonts w:hint="eastAsia"/>
          <w:lang w:val="en-US"/>
        </w:rPr>
        <w:t>.</w:t>
      </w:r>
    </w:p>
    <w:p w14:paraId="32097CFF" w14:textId="4D4F5C58" w:rsidR="002B1FA8" w:rsidRDefault="002B1FA8" w:rsidP="002B1FA8">
      <w:pPr>
        <w:pStyle w:val="2"/>
        <w:rPr>
          <w:lang w:val="en-US"/>
        </w:rPr>
      </w:pPr>
      <w:r>
        <w:rPr>
          <w:lang w:val="en-US"/>
        </w:rPr>
        <w:t>Example label and format:</w:t>
      </w:r>
    </w:p>
    <w:p w14:paraId="2E1D752E" w14:textId="4B5AC97B" w:rsidR="002B1FA8" w:rsidRPr="002B1FA8" w:rsidRDefault="002B1FA8" w:rsidP="00713F7A">
      <w:pPr>
        <w:ind w:firstLine="720"/>
        <w:rPr>
          <w:lang w:val="en-US"/>
        </w:rPr>
      </w:pPr>
      <w:r>
        <w:rPr>
          <w:lang w:val="en-US"/>
        </w:rPr>
        <w:t>Temperature: 28.5°C, Humidity: 55%, Air pressure: 1000 hPa</w:t>
      </w:r>
    </w:p>
    <w:sectPr w:rsidR="002B1FA8" w:rsidRPr="002B1FA8" w:rsidSect="00D15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F1CEA"/>
    <w:multiLevelType w:val="hybridMultilevel"/>
    <w:tmpl w:val="F530D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6F7A5E"/>
    <w:multiLevelType w:val="hybridMultilevel"/>
    <w:tmpl w:val="7AA6CD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4389813">
    <w:abstractNumId w:val="1"/>
  </w:num>
  <w:num w:numId="2" w16cid:durableId="321737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3C7"/>
    <w:rsid w:val="0021034E"/>
    <w:rsid w:val="00277E48"/>
    <w:rsid w:val="002B1FA8"/>
    <w:rsid w:val="0049776A"/>
    <w:rsid w:val="005C5A63"/>
    <w:rsid w:val="00713F7A"/>
    <w:rsid w:val="0077046A"/>
    <w:rsid w:val="00865FFE"/>
    <w:rsid w:val="00896DB5"/>
    <w:rsid w:val="00977C5A"/>
    <w:rsid w:val="009B05A0"/>
    <w:rsid w:val="00A00AD5"/>
    <w:rsid w:val="00BD0BEB"/>
    <w:rsid w:val="00C14E6F"/>
    <w:rsid w:val="00C74132"/>
    <w:rsid w:val="00D15B28"/>
    <w:rsid w:val="00DE58A6"/>
    <w:rsid w:val="00E931B8"/>
    <w:rsid w:val="00F62F4C"/>
    <w:rsid w:val="00F7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7C158D"/>
  <w15:chartTrackingRefBased/>
  <w15:docId w15:val="{2FF111B5-97DA-4F95-9372-18F80961C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865FFE"/>
    <w:pPr>
      <w:keepNext/>
      <w:keepLines/>
      <w:adjustRightInd w:val="0"/>
      <w:snapToGrid w:val="0"/>
      <w:spacing w:before="240" w:after="0" w:line="240" w:lineRule="auto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77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7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7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7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7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7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7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7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5FFE"/>
    <w:rPr>
      <w:rFonts w:asciiTheme="majorHAnsi" w:eastAsiaTheme="majorEastAsia" w:hAnsiTheme="majorHAnsi" w:cstheme="majorBidi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F77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F77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F773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F773C7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773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F773C7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73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F773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7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7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7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7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7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73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73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73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7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73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73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274</Words>
  <Characters>1308</Characters>
  <Application>Microsoft Office Word</Application>
  <DocSecurity>0</DocSecurity>
  <Lines>29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Bullock</dc:creator>
  <cp:keywords/>
  <dc:description/>
  <cp:lastModifiedBy>xinguanrl_2005@163.com</cp:lastModifiedBy>
  <cp:revision>9</cp:revision>
  <dcterms:created xsi:type="dcterms:W3CDTF">2024-05-30T11:40:00Z</dcterms:created>
  <dcterms:modified xsi:type="dcterms:W3CDTF">2025-05-28T08:08:00Z</dcterms:modified>
</cp:coreProperties>
</file>