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4DDEE2" w14:textId="77777777" w:rsidR="003C1487" w:rsidRPr="003C1487" w:rsidRDefault="003C1487" w:rsidP="003C1487">
      <w:pPr>
        <w:spacing w:after="0"/>
        <w:ind w:firstLine="709"/>
        <w:jc w:val="both"/>
        <w:rPr>
          <w:b/>
          <w:bCs/>
        </w:rPr>
      </w:pPr>
      <w:r w:rsidRPr="003C1487">
        <w:rPr>
          <w:b/>
          <w:bCs/>
        </w:rPr>
        <w:t>Вопросы</w:t>
      </w:r>
    </w:p>
    <w:p w14:paraId="436C49EF" w14:textId="77777777" w:rsidR="003C1487" w:rsidRPr="003C1487" w:rsidRDefault="003C1487" w:rsidP="003C1487">
      <w:pPr>
        <w:numPr>
          <w:ilvl w:val="0"/>
          <w:numId w:val="1"/>
        </w:numPr>
        <w:spacing w:after="0"/>
        <w:jc w:val="both"/>
      </w:pPr>
      <w:r w:rsidRPr="003C1487">
        <w:rPr>
          <w:b/>
          <w:bCs/>
        </w:rPr>
        <w:t>Как выстроена логика перехода между описанием текущего (AS-IS) процесса и требованиями к будущему (TO-BE)?</w:t>
      </w:r>
      <w:r w:rsidRPr="003C1487">
        <w:t xml:space="preserve"> Установлена ли чёткая связь: все ли выявленные проблемы AS-IS непосредственно решаются в TO-BE? Возможно, стоит дополнительно связать выводы о «узких местах» с формулировкой целей и требований к автоматизации, чтобы показать преемственность разделов.</w:t>
      </w:r>
    </w:p>
    <w:p w14:paraId="2C5D3AC1" w14:textId="77777777" w:rsidR="003C1487" w:rsidRPr="003C1487" w:rsidRDefault="003C1487" w:rsidP="003C1487">
      <w:pPr>
        <w:numPr>
          <w:ilvl w:val="0"/>
          <w:numId w:val="1"/>
        </w:numPr>
        <w:spacing w:after="0"/>
        <w:jc w:val="both"/>
      </w:pPr>
      <w:r w:rsidRPr="003C1487">
        <w:rPr>
          <w:b/>
          <w:bCs/>
        </w:rPr>
        <w:t>Есть ли пробелы в теоретическом обосновании и литературном обзоре?</w:t>
      </w:r>
      <w:r w:rsidRPr="003C1487">
        <w:t xml:space="preserve"> Учтены ли в работе современные подходы к автоматизации бизнес-процессов и примеры подобных систем (например, чат</w:t>
      </w:r>
      <w:r w:rsidRPr="003C1487">
        <w:noBreakHyphen/>
        <w:t>боты или голосовые роботы для заказов такси)? Стоит добавить ссылки на исследования или руководства по BPMN, IDEF0 и практике автоматизации, а также привести примеры существующих корпоративных решений. Это позволит подкрепить тезисы о преимуществах автоматизации (повышение эффективности, снижение ошибок) и обеспечить связь с научной литературой.</w:t>
      </w:r>
    </w:p>
    <w:p w14:paraId="0FA3CB4B" w14:textId="77777777" w:rsidR="003C1487" w:rsidRPr="003C1487" w:rsidRDefault="003C1487" w:rsidP="003C1487">
      <w:pPr>
        <w:numPr>
          <w:ilvl w:val="0"/>
          <w:numId w:val="1"/>
        </w:numPr>
        <w:spacing w:after="0"/>
        <w:jc w:val="both"/>
      </w:pPr>
      <w:r w:rsidRPr="003C1487">
        <w:rPr>
          <w:b/>
          <w:bCs/>
        </w:rPr>
        <w:t>Определены ли методология и используемые стандарты моделирования?</w:t>
      </w:r>
      <w:r w:rsidRPr="003C1487">
        <w:t xml:space="preserve"> Описаны ли достаточные пояснения к диаграммам (IDEF0, BPMN, UML)? Требуется ли уточнить, на каких стандартах основан анализ (например, нормы BPMN для описания процесса, правила нотации IDEF0)? Нужно ли добавить разъяснение выбора этих методов и их соответствия содержанию работы.</w:t>
      </w:r>
    </w:p>
    <w:p w14:paraId="19BAB32C" w14:textId="77777777" w:rsidR="003C1487" w:rsidRPr="003C1487" w:rsidRDefault="003C1487" w:rsidP="003C1487">
      <w:pPr>
        <w:numPr>
          <w:ilvl w:val="0"/>
          <w:numId w:val="1"/>
        </w:numPr>
        <w:spacing w:after="0"/>
        <w:jc w:val="both"/>
      </w:pPr>
      <w:r w:rsidRPr="003C1487">
        <w:rPr>
          <w:b/>
          <w:bCs/>
        </w:rPr>
        <w:t>Ясно ли обоснован выбор инструментов и каналов коммуникации?</w:t>
      </w:r>
      <w:r w:rsidRPr="003C1487">
        <w:t xml:space="preserve"> Почему для коммуникации выбран Telegram-бот, а не корпоративный мессенджер (например, Microsoft Teams или Яндекс.Телемост)? Следует спросить, учтены ли ограничения корпоративной ИТ-инфраструктуры: возможно, лучше использовать внутренний чат или добавить альтернативные каналы (электронная почта, веб-форму, голосовой IVR).</w:t>
      </w:r>
    </w:p>
    <w:p w14:paraId="2A7857EE" w14:textId="77777777" w:rsidR="003C1487" w:rsidRPr="003C1487" w:rsidRDefault="003C1487" w:rsidP="003C1487">
      <w:pPr>
        <w:numPr>
          <w:ilvl w:val="0"/>
          <w:numId w:val="1"/>
        </w:numPr>
        <w:spacing w:after="0"/>
        <w:jc w:val="both"/>
      </w:pPr>
      <w:r w:rsidRPr="003C1487">
        <w:rPr>
          <w:b/>
          <w:bCs/>
        </w:rPr>
        <w:t>Насколько полно рассмотрены все сценарии использования и бизнес-правила?</w:t>
      </w:r>
      <w:r w:rsidRPr="003C1487">
        <w:t xml:space="preserve"> Например, понятен ли механизм обработки «SOS-запросов» и крайних ситуаций (отпуск, увольнение сотрудника)? Стоит уточнить: как именно система будет обрабатывать нештатные сценарии – возможна ли администрирование списка сотрудников (добавление/удаление) через интерфейс, что произойдёт с незакрытыми заказами при смене персонала и т.д.</w:t>
      </w:r>
    </w:p>
    <w:p w14:paraId="65D22119" w14:textId="77777777" w:rsidR="003C1487" w:rsidRPr="003C1487" w:rsidRDefault="003C1487" w:rsidP="003C1487">
      <w:pPr>
        <w:numPr>
          <w:ilvl w:val="0"/>
          <w:numId w:val="1"/>
        </w:numPr>
        <w:spacing w:after="0"/>
        <w:jc w:val="both"/>
      </w:pPr>
      <w:r w:rsidRPr="003C1487">
        <w:rPr>
          <w:b/>
          <w:bCs/>
        </w:rPr>
        <w:t>Как сформулированы и документированы нефункциональные требования?</w:t>
      </w:r>
      <w:r w:rsidRPr="003C1487">
        <w:t xml:space="preserve"> Понятны ли требования по безопасности, производительности и надёжности? Например, обосновано ли время хранения логов/базы (72 и 48 часов)? Следует уточнить, соответствуют ли они внутренним политикам банка и законодательству (ФЗ-152). Важно выяснить требования к масштабируемости (на случай роста числа сотрудников) и доступности (резервирование, отказоустойчивость).</w:t>
      </w:r>
    </w:p>
    <w:p w14:paraId="494C9B8A" w14:textId="77777777" w:rsidR="003C1487" w:rsidRPr="003C1487" w:rsidRDefault="003C1487" w:rsidP="003C1487">
      <w:pPr>
        <w:numPr>
          <w:ilvl w:val="0"/>
          <w:numId w:val="1"/>
        </w:numPr>
        <w:spacing w:after="0"/>
        <w:jc w:val="both"/>
      </w:pPr>
      <w:r w:rsidRPr="003C1487">
        <w:rPr>
          <w:b/>
          <w:bCs/>
        </w:rPr>
        <w:t>Достаточно ли подробно описана архитектура системы и взаимодействие компонентов?</w:t>
      </w:r>
      <w:r w:rsidRPr="003C1487">
        <w:t xml:space="preserve"> Есть ли диаграмма компонентов или </w:t>
      </w:r>
      <w:r w:rsidRPr="003C1487">
        <w:lastRenderedPageBreak/>
        <w:t>описание, где расположены базы данных, бот, UI и внешние сервисы? Нужно прояснить, как именно бот, база и веб-интерфейс (для руководителя и админа) обмениваются данными – возможно, добавить схему архитектуры (network/deployment).</w:t>
      </w:r>
    </w:p>
    <w:p w14:paraId="1AF7E6B6" w14:textId="77777777" w:rsidR="003C1487" w:rsidRPr="003C1487" w:rsidRDefault="003C1487" w:rsidP="003C1487">
      <w:pPr>
        <w:numPr>
          <w:ilvl w:val="0"/>
          <w:numId w:val="1"/>
        </w:numPr>
        <w:spacing w:after="0"/>
        <w:jc w:val="both"/>
      </w:pPr>
      <w:r w:rsidRPr="003C1487">
        <w:rPr>
          <w:b/>
          <w:bCs/>
        </w:rPr>
        <w:t>Проверена ли корректность и полнота введённых данных?</w:t>
      </w:r>
      <w:r w:rsidRPr="003C1487">
        <w:t xml:space="preserve"> Например, указанные оценки времени обработки запросов (10, 15, 25–30 минут) должны быть обоснованы. Следует спросить, как были получены эти цифры – есть ли статистика или эмпирические замеры? Если нет, стоит предложить собрать исходные данные для верификации.</w:t>
      </w:r>
    </w:p>
    <w:p w14:paraId="335A84F9" w14:textId="77777777" w:rsidR="003C1487" w:rsidRPr="003C1487" w:rsidRDefault="003C1487" w:rsidP="003C1487">
      <w:pPr>
        <w:numPr>
          <w:ilvl w:val="0"/>
          <w:numId w:val="1"/>
        </w:numPr>
        <w:spacing w:after="0"/>
        <w:jc w:val="both"/>
      </w:pPr>
      <w:r w:rsidRPr="003C1487">
        <w:rPr>
          <w:b/>
          <w:bCs/>
        </w:rPr>
        <w:t>Чётко ли определена ролевая модель и разграничение прав?</w:t>
      </w:r>
      <w:r w:rsidRPr="003C1487">
        <w:t xml:space="preserve"> Уточните, каким образом реализована авторизация: привязка через @username в Telegram – это надёжно для корпоративной среды? Возможно, стоит интегрировать систему с единой корпоративной АВ (LDAP/AD) для автоматического управления пользователями. Нужно детальнее описать, кто может регистрироваться, как распределяются права (например, доступ к логам, шифрованным данным) и кто отвечает за модерацию.</w:t>
      </w:r>
    </w:p>
    <w:p w14:paraId="32AC086B" w14:textId="77777777" w:rsidR="003C1487" w:rsidRPr="003C1487" w:rsidRDefault="003C1487" w:rsidP="003C1487">
      <w:pPr>
        <w:numPr>
          <w:ilvl w:val="0"/>
          <w:numId w:val="1"/>
        </w:numPr>
        <w:spacing w:after="0"/>
        <w:jc w:val="both"/>
      </w:pPr>
      <w:r w:rsidRPr="003C1487">
        <w:rPr>
          <w:b/>
          <w:bCs/>
        </w:rPr>
        <w:t>Проработано ли визуальное представление данных и интерфейсы?</w:t>
      </w:r>
      <w:r w:rsidRPr="003C1487">
        <w:t xml:space="preserve"> В описании упоминаются формы бота и просмотр таблицы. Но как именно реализовано «просмотр без скачивания»? Возможно, стоит добавить прототипы или мокапы интерфейсов сотрудника и руководителя. Нужен ли отдельный веб-интерфейс или всё через Telegram? Уточните требования к удобству использования и отказоустойчивости UI (например, что если бот недоступен).</w:t>
      </w:r>
    </w:p>
    <w:p w14:paraId="0CCBC10C" w14:textId="77777777" w:rsidR="003C1487" w:rsidRPr="003C1487" w:rsidRDefault="003C1487" w:rsidP="003C1487">
      <w:pPr>
        <w:numPr>
          <w:ilvl w:val="0"/>
          <w:numId w:val="1"/>
        </w:numPr>
        <w:spacing w:after="0"/>
        <w:jc w:val="both"/>
      </w:pPr>
      <w:r w:rsidRPr="003C1487">
        <w:rPr>
          <w:b/>
          <w:bCs/>
        </w:rPr>
        <w:t>Как интегрируется система с внешними партнёрами и службами?</w:t>
      </w:r>
      <w:r w:rsidRPr="003C1487">
        <w:t xml:space="preserve"> В работе указана передача итогового Excel-файла, но стоит спросить: есть ли API у партнёра или других служб, куда можно отправлять заказы без файлов? Нужно уточнить, требует ли инфраструктура интеграции с корпоративными системами (1С, ERP или CRM) – даже если на первый взгляд «не требуется», возможно, следует предусмотреть опциональную возможность для расширения.</w:t>
      </w:r>
    </w:p>
    <w:p w14:paraId="7FB9AA78" w14:textId="77777777" w:rsidR="003C1487" w:rsidRPr="003C1487" w:rsidRDefault="003C1487" w:rsidP="003C1487">
      <w:pPr>
        <w:numPr>
          <w:ilvl w:val="0"/>
          <w:numId w:val="1"/>
        </w:numPr>
        <w:spacing w:after="0"/>
        <w:jc w:val="both"/>
      </w:pPr>
      <w:r w:rsidRPr="003C1487">
        <w:rPr>
          <w:b/>
          <w:bCs/>
        </w:rPr>
        <w:t>Установлены ли критерии приёмки и метрики успеха?</w:t>
      </w:r>
      <w:r w:rsidRPr="003C1487">
        <w:t xml:space="preserve"> Указаны «KPI» и «рабочий прототип», но неясно, какие конкретно метрики будут измерены. Стоит уточнить: планируется ли оценивать скорость обработки, число ошибок, экономию ресурсов? Предполагаются ли пилотные испытания, обратная связь от пользователей или A/B</w:t>
      </w:r>
      <w:r w:rsidRPr="003C1487">
        <w:noBreakHyphen/>
        <w:t>тестирование? Чёткое определение критериев эффективности поможет обосновать результаты работы.</w:t>
      </w:r>
    </w:p>
    <w:p w14:paraId="10CDB7E1" w14:textId="77777777" w:rsidR="003C1487" w:rsidRPr="003C1487" w:rsidRDefault="003C1487" w:rsidP="003C1487">
      <w:pPr>
        <w:spacing w:after="0"/>
        <w:ind w:firstLine="709"/>
        <w:jc w:val="both"/>
        <w:rPr>
          <w:b/>
          <w:bCs/>
        </w:rPr>
      </w:pPr>
      <w:r w:rsidRPr="003C1487">
        <w:rPr>
          <w:b/>
          <w:bCs/>
        </w:rPr>
        <w:t>Предложения</w:t>
      </w:r>
    </w:p>
    <w:p w14:paraId="3F13F700" w14:textId="77777777" w:rsidR="003C1487" w:rsidRPr="003C1487" w:rsidRDefault="003C1487" w:rsidP="003C1487">
      <w:pPr>
        <w:numPr>
          <w:ilvl w:val="0"/>
          <w:numId w:val="2"/>
        </w:numPr>
        <w:spacing w:after="0"/>
        <w:jc w:val="both"/>
      </w:pPr>
      <w:r w:rsidRPr="003C1487">
        <w:rPr>
          <w:b/>
          <w:bCs/>
        </w:rPr>
        <w:t>Расширить и углубить аналитическую часть:</w:t>
      </w:r>
      <w:r w:rsidRPr="003C1487">
        <w:t xml:space="preserve"> добавить обзор существующих кейсов и технологий. Можно привести примеры аналогичных корпоративных систем заказа такси или сервисов по обслуживанию сотрудников (Employee Transportation), а также обзор возможностей чат- и голосовых ботов в бизнесе. Следует опереться на литературу о бизнес-процессах и их автоматизации: например, отметить, </w:t>
      </w:r>
      <w:r w:rsidRPr="003C1487">
        <w:lastRenderedPageBreak/>
        <w:t>что автоматизация повторяющихся операций позволяет повысить продуктивность труда</w:t>
      </w:r>
      <w:hyperlink r:id="rId5" w:anchor=":~:text=%D0%90%D0%B2%D1%82%D0%BE%D0%BC%D0%B0%D1%82%D0%B8%D0%B7%D0%B0%D1%86%D0%B8%D1%8F%20%D0%BF%D0%BE%D0%B2%D1%82%D0%BE%D1%80%D1%8F%D1%8E%D1%89%D0%B8%D1%85%D1%81%D1%8F%20%D0%B7%D0%B0%D0%B4%D0%B0%D0%BD%D0%B8%D0%B9%20%D0%B4%D0%B0%D0%B5%D1%82%20%D1%81%D0%BE%D1%82%D1%80%D1%83%D0%B4%D0%BD%D0%B8%D0%BA%D0%B0%D0%BC,%D1%81%D1%83%D1%82%D0%BE%D0%BA%2C%20%D1%87%D1%82%D0%BE%20%D0%B7%D0%BD%D0%B0%D1%87%D0%B8%D1%82%D0%B5%D0%BB%D1%8C%D0%BD%D0%BE%20%D0%BF%D0%BE%D0%B2%D1%8B%D1%88%D0%B0%D0%B5%D1%82%20%D1%8D%D1%84%D1%84%D0%B5%D0%BA%D1%82%D0%B8%D0%B2%D0%BD%D0%BE%D1%81%D1%82%D1%8C" w:tgtFrame="_blank" w:history="1">
        <w:r w:rsidRPr="003C1487">
          <w:rPr>
            <w:rStyle w:val="ac"/>
          </w:rPr>
          <w:t>atlassian.com</w:t>
        </w:r>
      </w:hyperlink>
      <w:r w:rsidRPr="003C1487">
        <w:t xml:space="preserve"> и ускорить выполнение задач</w:t>
      </w:r>
      <w:hyperlink r:id="rId6" w:anchor=":~:text=%D0%90%D0%B2%D1%82%D0%BE%D0%BC%D0%B0%D1%82%D0%B8%D0%B7%D0%B0%D1%86%D0%B8%D1%8F%20%D0%BF%D0%BE%D0%B2%D1%82%D0%BE%D1%80%D1%8F%D1%8E%D1%89%D0%B8%D1%85%D1%81%D1%8F%20%D0%B7%D0%B0%D0%B4%D0%B0%D0%BD%D0%B8%D0%B9%20%D0%B4%D0%B0%D0%B5%D1%82%20%D1%81%D0%BE%D1%82%D1%80%D1%83%D0%B4%D0%BD%D0%B8%D0%BA%D0%B0%D0%BC,%D1%81%D1%83%D1%82%D0%BE%D0%BA%2C%20%D1%87%D1%82%D0%BE%20%D0%B7%D0%BD%D0%B0%D1%87%D0%B8%D1%82%D0%B5%D0%BB%D1%8C%D0%BD%D0%BE%20%D0%BF%D0%BE%D0%B2%D1%8B%D1%88%D0%B0%D0%B5%D1%82%20%D1%8D%D1%84%D1%84%D0%B5%D0%BA%D1%82%D0%B8%D0%B2%D0%BD%D0%BE%D1%81%D1%82%D1%8C" w:tgtFrame="_blank" w:history="1">
        <w:r w:rsidRPr="003C1487">
          <w:rPr>
            <w:rStyle w:val="ac"/>
          </w:rPr>
          <w:t>atlassian.com</w:t>
        </w:r>
      </w:hyperlink>
      <w:r w:rsidRPr="003C1487">
        <w:t>, а также снижает вероятность ошибок</w:t>
      </w:r>
      <w:hyperlink r:id="rId7" w:anchor=":~:text=%D0%A3%D0%BC%D0%B5%D0%BD%D1%8C%D1%88%D0%B5%D0%BD%D0%B8%D0%B5%20%D0%BA%D0%BE%D0%BB%D0%B8%D1%87%D0%B5%D1%81%D1%82%D0%B2%D0%B0%20%D0%BE%D1%88%D0%B8%D0%B1%D0%BE%D0%BA" w:tgtFrame="_blank" w:history="1">
        <w:r w:rsidRPr="003C1487">
          <w:rPr>
            <w:rStyle w:val="ac"/>
          </w:rPr>
          <w:t>atlassian.com</w:t>
        </w:r>
      </w:hyperlink>
      <w:r w:rsidRPr="003C1487">
        <w:t>. Это усилит обоснование выбора автоматизации для описанного процесса.</w:t>
      </w:r>
    </w:p>
    <w:p w14:paraId="7BF780AE" w14:textId="77777777" w:rsidR="003C1487" w:rsidRPr="003C1487" w:rsidRDefault="003C1487" w:rsidP="003C1487">
      <w:pPr>
        <w:numPr>
          <w:ilvl w:val="0"/>
          <w:numId w:val="2"/>
        </w:numPr>
        <w:spacing w:after="0"/>
        <w:jc w:val="both"/>
      </w:pPr>
      <w:r w:rsidRPr="003C1487">
        <w:rPr>
          <w:b/>
          <w:bCs/>
        </w:rPr>
        <w:t>Добавить альтернативные каналы коммуникации и верификации:</w:t>
      </w:r>
      <w:r w:rsidRPr="003C1487">
        <w:t xml:space="preserve"> помимо Telegram-бота можно предусмотреть возможность заказа через корпоративный портал или через голосовую систему (IVR/голосового бота). Так сотрудники смогут оформить заявку по телефону или через другой мессенджер (например, WhatsApp/Slack), что увеличит гибкость и надёжность системы. Голосовая опция особенно актуальна для удалённых сотрудников или ситуаций, когда невозможен доступ к мессенджеру.</w:t>
      </w:r>
    </w:p>
    <w:p w14:paraId="61109090" w14:textId="77777777" w:rsidR="003C1487" w:rsidRPr="003C1487" w:rsidRDefault="003C1487" w:rsidP="003C1487">
      <w:pPr>
        <w:numPr>
          <w:ilvl w:val="0"/>
          <w:numId w:val="2"/>
        </w:numPr>
        <w:spacing w:after="0"/>
        <w:jc w:val="both"/>
      </w:pPr>
      <w:r w:rsidRPr="003C1487">
        <w:rPr>
          <w:b/>
          <w:bCs/>
        </w:rPr>
        <w:t>Интеграция с корпоративными системами:</w:t>
      </w:r>
      <w:r w:rsidRPr="003C1487">
        <w:t xml:space="preserve"> расширить функциональность за счёт CRM/HR-интеграции. Например, система может подтягивать данные о сотруднике (подразделение, статус в отпуске, контакт) из единого реестра. Также полезно предусмотреть интеграцию с бюджетными/финансовыми модулями для учёта расходов на такси. При этом во внимание следует принять корпоративные требования (LDAP-аутентификация, SSO) для удобства управления пользователями.</w:t>
      </w:r>
    </w:p>
    <w:p w14:paraId="5386E02B" w14:textId="77777777" w:rsidR="003C1487" w:rsidRPr="003C1487" w:rsidRDefault="003C1487" w:rsidP="003C1487">
      <w:pPr>
        <w:numPr>
          <w:ilvl w:val="0"/>
          <w:numId w:val="2"/>
        </w:numPr>
        <w:spacing w:after="0"/>
        <w:jc w:val="both"/>
      </w:pPr>
      <w:r w:rsidRPr="003C1487">
        <w:rPr>
          <w:b/>
          <w:bCs/>
        </w:rPr>
        <w:t>Улучшить логику маршрутов и планирование:</w:t>
      </w:r>
      <w:r w:rsidRPr="003C1487">
        <w:t xml:space="preserve"> внедрить транспортно-ориентированные идеи. Например, система может анализировать геозоны и время подачи, чтобы группировать поездки сотрудников, направляющихся в один район в одно и то же время. Это позволит оптимизировать заказы (объединять заявки в маршруты) и предлагать сотрудникам альтернативные варианты (например, общий автобус). Учёт плотности запросов по районам и времени поможет эффективнее распределять такси и снизить расходы.</w:t>
      </w:r>
    </w:p>
    <w:p w14:paraId="7852B51F" w14:textId="77777777" w:rsidR="003C1487" w:rsidRPr="003C1487" w:rsidRDefault="003C1487" w:rsidP="003C1487">
      <w:pPr>
        <w:numPr>
          <w:ilvl w:val="0"/>
          <w:numId w:val="2"/>
        </w:numPr>
        <w:spacing w:after="0"/>
        <w:jc w:val="both"/>
      </w:pPr>
      <w:r w:rsidRPr="003C1487">
        <w:rPr>
          <w:b/>
          <w:bCs/>
        </w:rPr>
        <w:t>Расширить функциональность проверки данных:</w:t>
      </w:r>
      <w:r w:rsidRPr="003C1487">
        <w:t xml:space="preserve"> текущая валидация уже включает формат дат, адреса через геокодер, дубли и т.д. Можно добавить интеллектуальную аналитику заявок – например, проверку на соответствие стандартам компании (ограничения по расстоянию/времени поездки), автоматическое определение приоритетов или заранее предложенные значения (с учётом частых маршрутов). Также можно добавить оповещения: если заявка окажется «нестандартной» (поздний вечер, адрес за городом и пр.), система автоматически отметит её для ручной проверки.</w:t>
      </w:r>
    </w:p>
    <w:p w14:paraId="17FB6EDC" w14:textId="77777777" w:rsidR="003C1487" w:rsidRPr="003C1487" w:rsidRDefault="003C1487" w:rsidP="003C1487">
      <w:pPr>
        <w:numPr>
          <w:ilvl w:val="0"/>
          <w:numId w:val="2"/>
        </w:numPr>
        <w:spacing w:after="0"/>
        <w:jc w:val="both"/>
      </w:pPr>
      <w:r w:rsidRPr="003C1487">
        <w:rPr>
          <w:b/>
          <w:bCs/>
        </w:rPr>
        <w:t>Обратить внимание на безопасность и надёжность:</w:t>
      </w:r>
      <w:r w:rsidRPr="003C1487">
        <w:t xml:space="preserve"> ключевые корпоративные требования. Следует предусмотреть сквозное шифрование всех сообщений между клиентом, ботом и сервером, как рекомендуют эксперты</w:t>
      </w:r>
      <w:hyperlink r:id="rId8" w:anchor=":~:text=%D0%92%D1%81%D0%B5%20%D1%81%D0%B8%D1%81%D1%82%D0%B5%D0%BC%D1%8B%20%D0%BA%D0%BE%D0%BC%D0%BF%D0%B0%D0%BD%D0%B8%D0%B8%20%D0%B4%D0%BE%D0%BB%D0%B6%D0%BD%D1%8B%20%D0%B1%D1%8B%D1%82%D1%8C,%D1%88%D0%B8%D1%84%D1%80%D0%BE%D0%B2%D0%B0%D0%BD%D0%B8%D1%8F%20%D1%83%D0%B6%D0%B5%20%D0%B8%D1%81%D0%BF%D0%BE%D0%BB%D1%8C%D0%B7%D1%83%D0%B5%D1%82%D1%81%D1%8F%20%D0%BF%D1%80%D0%B8%D0%BB%D0%BE%D0%B6%D0%B5%D0%BD%D0%B8%D0%B5%D0%BC%20WhatsApp" w:tgtFrame="_blank" w:history="1">
        <w:r w:rsidRPr="003C1487">
          <w:rPr>
            <w:rStyle w:val="ac"/>
          </w:rPr>
          <w:t>kaspersky.ru</w:t>
        </w:r>
      </w:hyperlink>
      <w:r w:rsidRPr="003C1487">
        <w:t xml:space="preserve">. Добавить многоуровневую авторизацию (например, MFA для руководителей). Обеспечить аудит и хранение логов: журналы действий должны фиксировать все изменения, а сами логи (и дампы БД) храниться значительно дольше, чем 48–72 </w:t>
      </w:r>
      <w:r w:rsidRPr="003C1487">
        <w:lastRenderedPageBreak/>
        <w:t>часа, в соответствии с политикой безопасности банка. Использовать надёжную инфраструктуру (резервирование, мониторинг, SLA) для высокой доступности и отказоустойчивости сервиса.</w:t>
      </w:r>
    </w:p>
    <w:p w14:paraId="23D8A67F" w14:textId="77777777" w:rsidR="003C1487" w:rsidRPr="003C1487" w:rsidRDefault="003C1487" w:rsidP="003C1487">
      <w:pPr>
        <w:numPr>
          <w:ilvl w:val="0"/>
          <w:numId w:val="2"/>
        </w:numPr>
        <w:spacing w:after="0"/>
        <w:jc w:val="both"/>
      </w:pPr>
      <w:r w:rsidRPr="003C1487">
        <w:rPr>
          <w:b/>
          <w:bCs/>
        </w:rPr>
        <w:t>Уточнить модель ролей и прав доступа:</w:t>
      </w:r>
      <w:r w:rsidRPr="003C1487">
        <w:t xml:space="preserve"> дополнить текущую модель деталями. Например, разграничить права между разными группами руководителей (если их несколько) и техническими администраторами. Определить, какие действия может выполнять каждый (например, добавление/удаление пользователей админом, перекидывание заказа другому менеджеру). Возможно, стоит ввести «группы» или «отделы»: тогда руководитель одной группы видит только своих подчинённых, а администратор – всю организацию.</w:t>
      </w:r>
    </w:p>
    <w:p w14:paraId="49780EEF" w14:textId="77777777" w:rsidR="003C1487" w:rsidRPr="003C1487" w:rsidRDefault="003C1487" w:rsidP="003C1487">
      <w:pPr>
        <w:numPr>
          <w:ilvl w:val="0"/>
          <w:numId w:val="2"/>
        </w:numPr>
        <w:spacing w:after="0"/>
        <w:jc w:val="both"/>
      </w:pPr>
      <w:r w:rsidRPr="003C1487">
        <w:rPr>
          <w:b/>
          <w:bCs/>
        </w:rPr>
        <w:t>Предложить проверку и допуск «черного ящика»:</w:t>
      </w:r>
      <w:r w:rsidRPr="003C1487">
        <w:t xml:space="preserve"> хотя упомянут режим «черный ящик», стоит более точно описать, какие операции полностью автоматические, а какие требуют одобрения. Можно реализовать машинное обучение для рутинных изменений (например, стандартная замена адреса) с автоматическим подтверждением, оставив за руководителем только исключительные случаи. Это поможет постепенно расширять уровень автоматизации (start small) и контролировать качество через человеческий надзор.</w:t>
      </w:r>
    </w:p>
    <w:p w14:paraId="1DE1B487" w14:textId="77777777" w:rsidR="003C1487" w:rsidRPr="003C1487" w:rsidRDefault="003C1487" w:rsidP="003C1487">
      <w:pPr>
        <w:numPr>
          <w:ilvl w:val="0"/>
          <w:numId w:val="2"/>
        </w:numPr>
        <w:spacing w:after="0"/>
        <w:jc w:val="both"/>
      </w:pPr>
      <w:r w:rsidRPr="003C1487">
        <w:rPr>
          <w:b/>
          <w:bCs/>
        </w:rPr>
        <w:t>Расширить эмпирическую базу:</w:t>
      </w:r>
      <w:r w:rsidRPr="003C1487">
        <w:t xml:space="preserve"> предложить сбор реальных данных до и после внедрения. Например, измерять время обработки одной заявки AS-IS (25–30 мин) и сравнить со временем в TO-BE (время реакции системы + время одобрения). Вести статистику количества вводимых изменений и ошибок (опечаток, дублирований) до и после. Это даст количественную оценку эффекта: снижение трудозатрат, число повторных правок, удовлетворённость сотрудников. Для надёжности можно предусмотреть пилотный запуск на небольшой группе и собрать отзывы.</w:t>
      </w:r>
    </w:p>
    <w:p w14:paraId="76D76061" w14:textId="77777777" w:rsidR="003C1487" w:rsidRPr="003C1487" w:rsidRDefault="003C1487" w:rsidP="003C1487">
      <w:pPr>
        <w:numPr>
          <w:ilvl w:val="0"/>
          <w:numId w:val="2"/>
        </w:numPr>
        <w:spacing w:after="0"/>
        <w:jc w:val="both"/>
      </w:pPr>
      <w:r w:rsidRPr="003C1487">
        <w:rPr>
          <w:b/>
          <w:bCs/>
        </w:rPr>
        <w:t>Методы анализа эффективности:</w:t>
      </w:r>
      <w:r w:rsidRPr="003C1487">
        <w:t xml:space="preserve"> после внедрения оценивать KPI. Это может быть уменьшение среднего времени обработки заявки, снижение доли ошибок, увеличение пропускной способности (числа обработанных заказов в день) и рост удовлетворённости пользователей. Можно использовать A/B-тестирование (часть отделов работала бы по старой схеме, часть – по новой) для точной оценки. Отчётность следует строить на основе реальной аналитики: дашборды с динамикой показателей, автоматическое формирование отчётов. Регулярно отслеживать «сэкономленное время» и удовлетворённость пользователей</w:t>
      </w:r>
      <w:hyperlink r:id="rId9" w:anchor=":~:text=,satisfaction%20to%20refine%20your%20automation" w:tgtFrame="_blank" w:history="1">
        <w:r w:rsidRPr="003C1487">
          <w:rPr>
            <w:rStyle w:val="ac"/>
          </w:rPr>
          <w:t>atlassian.com</w:t>
        </w:r>
      </w:hyperlink>
      <w:r w:rsidRPr="003C1487">
        <w:t>.</w:t>
      </w:r>
    </w:p>
    <w:p w14:paraId="3F995210" w14:textId="77777777" w:rsidR="003C1487" w:rsidRPr="003C1487" w:rsidRDefault="003C1487" w:rsidP="003C1487">
      <w:pPr>
        <w:numPr>
          <w:ilvl w:val="0"/>
          <w:numId w:val="2"/>
        </w:numPr>
        <w:spacing w:after="0"/>
        <w:jc w:val="both"/>
      </w:pPr>
      <w:r w:rsidRPr="003C1487">
        <w:rPr>
          <w:b/>
          <w:bCs/>
        </w:rPr>
        <w:t>Приоритизация и этапность реализации:</w:t>
      </w:r>
      <w:r w:rsidRPr="003C1487">
        <w:t xml:space="preserve"> начать с базовых функций и постепенно расширять систему</w:t>
      </w:r>
      <w:hyperlink r:id="rId10" w:anchor=":~:text=,expand%20to%20more%20complex%20workflows" w:tgtFrame="_blank" w:history="1">
        <w:r w:rsidRPr="003C1487">
          <w:rPr>
            <w:rStyle w:val="ac"/>
          </w:rPr>
          <w:t>atlassian.com</w:t>
        </w:r>
      </w:hyperlink>
      <w:r w:rsidRPr="003C1487">
        <w:t xml:space="preserve">. В первую очередь обеспечить прием и валидацию заявок через бота, формирование и передачу итогового файла. Дополнительные возможности (интеграция с внешними API, голосовой канал, интеллектуальный анализ заявок) можно отложить на вторую фазу. Такой итеративный подход (start small) позволит быстро получить первые результаты и своевременно </w:t>
      </w:r>
      <w:r w:rsidRPr="003C1487">
        <w:lastRenderedPageBreak/>
        <w:t>скорректировать требования с учётом отзывов пользователей</w:t>
      </w:r>
      <w:hyperlink r:id="rId11" w:anchor=":~:text=,expand%20to%20more%20complex%20workflows" w:tgtFrame="_blank" w:history="1">
        <w:r w:rsidRPr="003C1487">
          <w:rPr>
            <w:rStyle w:val="ac"/>
          </w:rPr>
          <w:t>atlassian.com</w:t>
        </w:r>
      </w:hyperlink>
      <w:r w:rsidRPr="003C1487">
        <w:t>.</w:t>
      </w:r>
    </w:p>
    <w:p w14:paraId="77EE0E25" w14:textId="77777777" w:rsidR="003C1487" w:rsidRPr="003C1487" w:rsidRDefault="003C1487" w:rsidP="003C1487">
      <w:pPr>
        <w:numPr>
          <w:ilvl w:val="0"/>
          <w:numId w:val="2"/>
        </w:numPr>
        <w:spacing w:after="0"/>
        <w:jc w:val="both"/>
      </w:pPr>
      <w:r w:rsidRPr="003C1487">
        <w:rPr>
          <w:b/>
          <w:bCs/>
        </w:rPr>
        <w:t>Визуализация и оформление дипломной работы:</w:t>
      </w:r>
      <w:r w:rsidRPr="003C1487">
        <w:t xml:space="preserve"> улучшить восприятие материала схемами и иллюстрациями. Например, разместить рядом диаграммы AS-IS и TO-BE для наглядного сравнения; добавить BPMN- или UML-диаграммы процессов. Использовать таблицы для сравнения показателей «до/после» или перечисления ролей и их прав. Выделять ключевые термины и определения списками. Краткие подпункты и краткие абзацы повысят читаемость. При перечислении целей, требований и сценариев удобно оформлять их в маркированные или нумерованные списки. Наличие цветных блок-схем и скриншотов (например, эскизов интерфейса) сделает работу более наглядной.</w:t>
      </w:r>
    </w:p>
    <w:p w14:paraId="02A19596" w14:textId="77777777" w:rsidR="003C1487" w:rsidRPr="003C1487" w:rsidRDefault="003C1487" w:rsidP="003C1487">
      <w:pPr>
        <w:spacing w:after="0"/>
        <w:ind w:firstLine="709"/>
        <w:jc w:val="both"/>
      </w:pPr>
      <w:r w:rsidRPr="003C1487">
        <w:rPr>
          <w:b/>
          <w:bCs/>
        </w:rPr>
        <w:t>Источники:</w:t>
      </w:r>
      <w:r w:rsidRPr="003C1487">
        <w:t xml:space="preserve"> Принципы и преимущества автоматизации процессов описаны в открытых источниках</w:t>
      </w:r>
      <w:hyperlink r:id="rId12" w:anchor=":~:text=%D0%90%D0%B2%D1%82%D0%BE%D0%BC%D0%B0%D1%82%D0%B8%D0%B7%D0%B0%D1%86%D0%B8%D1%8F%20%D0%BF%D0%BE%D0%B2%D1%82%D0%BE%D1%80%D1%8F%D1%8E%D1%89%D0%B8%D1%85%D1%81%D1%8F%20%D0%B7%D0%B0%D0%B4%D0%B0%D0%BD%D0%B8%D0%B9%20%D0%B4%D0%B0%D0%B5%D1%82%20%D1%81%D0%BE%D1%82%D1%80%D1%83%D0%B4%D0%BD%D0%B8%D0%BA%D0%B0%D0%BC,%D1%81%D1%83%D1%82%D0%BE%D0%BA%2C%20%D1%87%D1%82%D0%BE%20%D0%B7%D0%BD%D0%B0%D1%87%D0%B8%D1%82%D0%B5%D0%BB%D1%8C%D0%BD%D0%BE%20%D0%BF%D0%BE%D0%B2%D1%8B%D1%88%D0%B0%D0%B5%D1%82%20%D1%8D%D1%84%D1%84%D0%B5%D0%BA%D1%82%D0%B8%D0%B2%D0%BD%D0%BE%D1%81%D1%82%D1%8C" w:tgtFrame="_blank" w:history="1">
        <w:r w:rsidRPr="003C1487">
          <w:rPr>
            <w:rStyle w:val="ac"/>
          </w:rPr>
          <w:t>atlassian.com</w:t>
        </w:r>
      </w:hyperlink>
      <w:hyperlink r:id="rId13" w:anchor=":~:text=%D0%A3%D0%BC%D0%B5%D0%BD%D1%8C%D1%88%D0%B5%D0%BD%D0%B8%D0%B5%20%D0%BA%D0%BE%D0%BB%D0%B8%D1%87%D0%B5%D1%81%D1%82%D0%B2%D0%B0%20%D0%BE%D1%88%D0%B8%D0%B1%D0%BE%D0%BA" w:tgtFrame="_blank" w:history="1">
        <w:r w:rsidRPr="003C1487">
          <w:rPr>
            <w:rStyle w:val="ac"/>
          </w:rPr>
          <w:t>atlassian.com</w:t>
        </w:r>
      </w:hyperlink>
      <w:hyperlink r:id="rId14" w:anchor=":~:text=%D0%9C%D0%B0%D1%81%D1%88%D1%82%D0%B0%D0%B1%D0%B8%D1%80%D1%83%D0%B5%D0%BC%D0%BE%D1%81%D1%82%D1%8C" w:tgtFrame="_blank" w:history="1">
        <w:r w:rsidRPr="003C1487">
          <w:rPr>
            <w:rStyle w:val="ac"/>
          </w:rPr>
          <w:t>atlassian.com</w:t>
        </w:r>
      </w:hyperlink>
      <w:r w:rsidRPr="003C1487">
        <w:t>; безопасность ботов – в рекомендациях экспертов</w:t>
      </w:r>
      <w:hyperlink r:id="rId15" w:anchor=":~:text=%D0%92%D1%81%D0%B5%20%D1%81%D0%B8%D1%81%D1%82%D0%B5%D0%BC%D1%8B%20%D0%BA%D0%BE%D0%BC%D0%BF%D0%B0%D0%BD%D0%B8%D0%B8%20%D0%B4%D0%BE%D0%BB%D0%B6%D0%BD%D1%8B%20%D0%B1%D1%8B%D1%82%D1%8C,%D1%88%D0%B8%D1%84%D1%80%D0%BE%D0%B2%D0%B0%D0%BD%D0%B8%D1%8F%20%D1%83%D0%B6%D0%B5%20%D0%B8%D1%81%D0%BF%D0%BE%D0%BB%D1%8C%D0%B7%D1%83%D0%B5%D1%82%D1%81%D1%8F%20%D0%BF%D1%80%D0%B8%D0%BB%D0%BE%D0%B6%D0%B5%D0%BD%D0%B8%D0%B5%D0%BC%20WhatsApp" w:tgtFrame="_blank" w:history="1">
        <w:r w:rsidRPr="003C1487">
          <w:rPr>
            <w:rStyle w:val="ac"/>
          </w:rPr>
          <w:t>kaspersky.ru</w:t>
        </w:r>
      </w:hyperlink>
      <w:hyperlink r:id="rId16" w:anchor=":~:text=%D0%91%D0%B5%D0%B7%D0%BE%D0%BF%D0%B0%D1%81%D0%BD%D0%BE%D1%81%D1%82%D1%8C" w:tgtFrame="_blank" w:history="1">
        <w:r w:rsidRPr="003C1487">
          <w:rPr>
            <w:rStyle w:val="ac"/>
          </w:rPr>
          <w:t>atlassian.com</w:t>
        </w:r>
      </w:hyperlink>
      <w:r w:rsidRPr="003C1487">
        <w:t>; а best practice внедрения (start small, измерение метрик) – в руководствах по автоматизации</w:t>
      </w:r>
      <w:hyperlink r:id="rId17" w:anchor=":~:text=,expand%20to%20more%20complex%20workflows" w:tgtFrame="_blank" w:history="1">
        <w:r w:rsidRPr="003C1487">
          <w:rPr>
            <w:rStyle w:val="ac"/>
          </w:rPr>
          <w:t>atlassian.com</w:t>
        </w:r>
      </w:hyperlink>
      <w:hyperlink r:id="rId18" w:anchor=":~:text=,satisfaction%20to%20refine%20your%20automation" w:tgtFrame="_blank" w:history="1">
        <w:r w:rsidRPr="003C1487">
          <w:rPr>
            <w:rStyle w:val="ac"/>
          </w:rPr>
          <w:t>atlassian.com</w:t>
        </w:r>
      </w:hyperlink>
      <w:r w:rsidRPr="003C1487">
        <w:t>. Эти материалы могут помочь обосновать предложения и дополнения.</w:t>
      </w:r>
    </w:p>
    <w:p w14:paraId="66CB3F0C" w14:textId="77777777" w:rsidR="00F12C76" w:rsidRDefault="00F12C76" w:rsidP="006C0B77">
      <w:pPr>
        <w:spacing w:after="0"/>
        <w:ind w:firstLine="709"/>
        <w:jc w:val="both"/>
      </w:pPr>
    </w:p>
    <w:sectPr w:rsidR="00F12C76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D316DB"/>
    <w:multiLevelType w:val="multilevel"/>
    <w:tmpl w:val="1A0804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BCE646C"/>
    <w:multiLevelType w:val="multilevel"/>
    <w:tmpl w:val="AE9882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54105991">
    <w:abstractNumId w:val="1"/>
  </w:num>
  <w:num w:numId="2" w16cid:durableId="20649101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6307"/>
    <w:rsid w:val="003C1487"/>
    <w:rsid w:val="003E6307"/>
    <w:rsid w:val="00684600"/>
    <w:rsid w:val="006C0B77"/>
    <w:rsid w:val="007F1C8B"/>
    <w:rsid w:val="008242FF"/>
    <w:rsid w:val="00870751"/>
    <w:rsid w:val="00922C48"/>
    <w:rsid w:val="00B915B7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C371983-2A62-4B4A-A0E9-1A534778A1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3E63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E63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E630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E630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E630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E6307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E6307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E6307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E6307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E6307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E630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E6307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E6307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3E6307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3E6307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3E6307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3E6307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3E6307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3E630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E63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E6307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E63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E63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E6307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3E630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E6307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E6307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E6307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3E6307"/>
    <w:rPr>
      <w:b/>
      <w:bCs/>
      <w:smallCaps/>
      <w:color w:val="2E74B5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3C1487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3C148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kaspersky.ru/resource-center/preemptive-safety/chatbots" TargetMode="External"/><Relationship Id="rId13" Type="http://schemas.openxmlformats.org/officeDocument/2006/relationships/hyperlink" Target="https://www.atlassian.com/ru/agile/project-management/workflow-automation" TargetMode="External"/><Relationship Id="rId18" Type="http://schemas.openxmlformats.org/officeDocument/2006/relationships/hyperlink" Target="https://www.atlassian.com/ru/agile/project-management/workflow-automation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atlassian.com/ru/agile/project-management/workflow-automation" TargetMode="External"/><Relationship Id="rId12" Type="http://schemas.openxmlformats.org/officeDocument/2006/relationships/hyperlink" Target="https://www.atlassian.com/ru/agile/project-management/workflow-automation" TargetMode="External"/><Relationship Id="rId17" Type="http://schemas.openxmlformats.org/officeDocument/2006/relationships/hyperlink" Target="https://www.atlassian.com/ru/agile/project-management/workflow-automation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atlassian.com/ru/agile/project-management/workflow-automation" TargetMode="Externa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www.atlassian.com/ru/agile/project-management/workflow-automation" TargetMode="External"/><Relationship Id="rId11" Type="http://schemas.openxmlformats.org/officeDocument/2006/relationships/hyperlink" Target="https://www.atlassian.com/ru/agile/project-management/workflow-automation" TargetMode="External"/><Relationship Id="rId5" Type="http://schemas.openxmlformats.org/officeDocument/2006/relationships/hyperlink" Target="https://www.atlassian.com/ru/agile/project-management/workflow-automation" TargetMode="External"/><Relationship Id="rId15" Type="http://schemas.openxmlformats.org/officeDocument/2006/relationships/hyperlink" Target="https://www.kaspersky.ru/resource-center/preemptive-safety/chatbots" TargetMode="External"/><Relationship Id="rId10" Type="http://schemas.openxmlformats.org/officeDocument/2006/relationships/hyperlink" Target="https://www.atlassian.com/ru/agile/project-management/workflow-automation" TargetMode="Externa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atlassian.com/ru/agile/project-management/workflow-automation" TargetMode="External"/><Relationship Id="rId14" Type="http://schemas.openxmlformats.org/officeDocument/2006/relationships/hyperlink" Target="https://www.atlassian.com/ru/agile/project-management/workflow-automation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2452</Words>
  <Characters>13977</Characters>
  <Application>Microsoft Office Word</Application>
  <DocSecurity>0</DocSecurity>
  <Lines>116</Lines>
  <Paragraphs>32</Paragraphs>
  <ScaleCrop>false</ScaleCrop>
  <Company/>
  <LinksUpToDate>false</LinksUpToDate>
  <CharactersWithSpaces>16397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Diablo4 Goose</dc:creator>
  <cp:keywords/>
  <dc:description/>
  <cp:lastModifiedBy>Diablo4 Goose</cp:lastModifiedBy>
  <cp:revision>2</cp:revision>
  <dcterms:created xsi:type="dcterms:W3CDTF">2025-11-04T12:30:00Z</dcterms:created>
  <dcterms:modified xsi:type="dcterms:W3CDTF">2025-11-04T12:30:00Z</dcterms:modified>
</cp:coreProperties>
</file>