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AWS Resource Disruption Classification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AWS Resource / Action</w:t>
            </w:r>
          </w:p>
        </w:tc>
        <w:tc>
          <w:tcPr>
            <w:tcW w:type="dxa" w:w="2880"/>
          </w:tcPr>
          <w:p>
            <w:r>
              <w:t>Disruption Level</w:t>
            </w:r>
          </w:p>
        </w:tc>
        <w:tc>
          <w:tcPr>
            <w:tcW w:type="dxa" w:w="2880"/>
          </w:tcPr>
          <w:p>
            <w:r>
              <w:t>Remarks</w:t>
            </w:r>
          </w:p>
        </w:tc>
      </w:tr>
      <w:tr>
        <w:tc>
          <w:tcPr>
            <w:tcW w:type="dxa" w:w="2880"/>
          </w:tcPr>
          <w:p>
            <w:r>
              <w:t>Amazon EC2 Reserved Instances Optimization</w:t>
            </w:r>
          </w:p>
        </w:tc>
        <w:tc>
          <w:tcPr>
            <w:tcW w:type="dxa" w:w="2880"/>
          </w:tcPr>
          <w:p>
            <w:r>
              <w:t>Non-Disruptive</w:t>
            </w:r>
          </w:p>
        </w:tc>
        <w:tc>
          <w:tcPr>
            <w:tcW w:type="dxa" w:w="2880"/>
          </w:tcPr>
          <w:p>
            <w:r>
              <w:t>Billing change; no impact on running resources</w:t>
            </w:r>
          </w:p>
        </w:tc>
      </w:tr>
      <w:tr>
        <w:tc>
          <w:tcPr>
            <w:tcW w:type="dxa" w:w="2880"/>
          </w:tcPr>
          <w:p>
            <w:r>
              <w:t>Amazon ElastiCache Reserved Node Optimization</w:t>
            </w:r>
          </w:p>
        </w:tc>
        <w:tc>
          <w:tcPr>
            <w:tcW w:type="dxa" w:w="2880"/>
          </w:tcPr>
          <w:p>
            <w:r>
              <w:t>Non-Disruptive</w:t>
            </w:r>
          </w:p>
        </w:tc>
        <w:tc>
          <w:tcPr>
            <w:tcW w:type="dxa" w:w="2880"/>
          </w:tcPr>
          <w:p>
            <w:r>
              <w:t>Billing-level optimization</w:t>
            </w:r>
          </w:p>
        </w:tc>
      </w:tr>
      <w:tr>
        <w:tc>
          <w:tcPr>
            <w:tcW w:type="dxa" w:w="2880"/>
          </w:tcPr>
          <w:p>
            <w:r>
              <w:t>Amazon RDS Reserved Instance Optimization</w:t>
            </w:r>
          </w:p>
        </w:tc>
        <w:tc>
          <w:tcPr>
            <w:tcW w:type="dxa" w:w="2880"/>
          </w:tcPr>
          <w:p>
            <w:r>
              <w:t>Non-Disruptive</w:t>
            </w:r>
          </w:p>
        </w:tc>
        <w:tc>
          <w:tcPr>
            <w:tcW w:type="dxa" w:w="2880"/>
          </w:tcPr>
          <w:p>
            <w:r>
              <w:t>Applies to reserved billing; no downtime</w:t>
            </w:r>
          </w:p>
        </w:tc>
      </w:tr>
      <w:tr>
        <w:tc>
          <w:tcPr>
            <w:tcW w:type="dxa" w:w="2880"/>
          </w:tcPr>
          <w:p>
            <w:r>
              <w:t>Idle Load Balancers</w:t>
            </w:r>
          </w:p>
        </w:tc>
        <w:tc>
          <w:tcPr>
            <w:tcW w:type="dxa" w:w="2880"/>
          </w:tcPr>
          <w:p>
            <w:r>
              <w:t>Non-Disruptive</w:t>
            </w:r>
          </w:p>
        </w:tc>
        <w:tc>
          <w:tcPr>
            <w:tcW w:type="dxa" w:w="2880"/>
          </w:tcPr>
          <w:p>
            <w:r>
              <w:t>Can be removed if not used</w:t>
            </w:r>
          </w:p>
        </w:tc>
      </w:tr>
      <w:tr>
        <w:tc>
          <w:tcPr>
            <w:tcW w:type="dxa" w:w="2880"/>
          </w:tcPr>
          <w:p>
            <w:r>
              <w:t>Inactive NAT Gateways</w:t>
            </w:r>
          </w:p>
        </w:tc>
        <w:tc>
          <w:tcPr>
            <w:tcW w:type="dxa" w:w="2880"/>
          </w:tcPr>
          <w:p>
            <w:r>
              <w:t>Non-Disruptive</w:t>
            </w:r>
          </w:p>
        </w:tc>
        <w:tc>
          <w:tcPr>
            <w:tcW w:type="dxa" w:w="2880"/>
          </w:tcPr>
          <w:p>
            <w:r>
              <w:t>Safe to delete if no traffic is routed</w:t>
            </w:r>
          </w:p>
        </w:tc>
      </w:tr>
      <w:tr>
        <w:tc>
          <w:tcPr>
            <w:tcW w:type="dxa" w:w="2880"/>
          </w:tcPr>
          <w:p>
            <w:r>
              <w:t>S3 Incomplete Multipart Upload Abort Configuration</w:t>
            </w:r>
          </w:p>
        </w:tc>
        <w:tc>
          <w:tcPr>
            <w:tcW w:type="dxa" w:w="2880"/>
          </w:tcPr>
          <w:p>
            <w:r>
              <w:t>Non-Disruptive</w:t>
            </w:r>
          </w:p>
        </w:tc>
        <w:tc>
          <w:tcPr>
            <w:tcW w:type="dxa" w:w="2880"/>
          </w:tcPr>
          <w:p>
            <w:r>
              <w:t>Helps reduce storage costs automatically</w:t>
            </w:r>
          </w:p>
        </w:tc>
      </w:tr>
      <w:tr>
        <w:tc>
          <w:tcPr>
            <w:tcW w:type="dxa" w:w="2880"/>
          </w:tcPr>
          <w:p>
            <w:r>
              <w:t>Savings Plan</w:t>
            </w:r>
          </w:p>
        </w:tc>
        <w:tc>
          <w:tcPr>
            <w:tcW w:type="dxa" w:w="2880"/>
          </w:tcPr>
          <w:p>
            <w:r>
              <w:t>Non-Disruptive</w:t>
            </w:r>
          </w:p>
        </w:tc>
        <w:tc>
          <w:tcPr>
            <w:tcW w:type="dxa" w:w="2880"/>
          </w:tcPr>
          <w:p>
            <w:r>
              <w:t>Affects billing; no impact on infrastructure</w:t>
            </w:r>
          </w:p>
        </w:tc>
      </w:tr>
      <w:tr>
        <w:tc>
          <w:tcPr>
            <w:tcW w:type="dxa" w:w="2880"/>
          </w:tcPr>
          <w:p>
            <w:r>
              <w:t>Unassociated Elastic IP Addresses</w:t>
            </w:r>
          </w:p>
        </w:tc>
        <w:tc>
          <w:tcPr>
            <w:tcW w:type="dxa" w:w="2880"/>
          </w:tcPr>
          <w:p>
            <w:r>
              <w:t>Non-Disruptive</w:t>
            </w:r>
          </w:p>
        </w:tc>
        <w:tc>
          <w:tcPr>
            <w:tcW w:type="dxa" w:w="2880"/>
          </w:tcPr>
          <w:p>
            <w:r>
              <w:t>Not attached; can be safely released</w:t>
            </w:r>
          </w:p>
        </w:tc>
      </w:tr>
      <w:tr>
        <w:tc>
          <w:tcPr>
            <w:tcW w:type="dxa" w:w="2880"/>
          </w:tcPr>
          <w:p>
            <w:r>
              <w:t>Underutilized Amazon EBS Volumes</w:t>
            </w:r>
          </w:p>
        </w:tc>
        <w:tc>
          <w:tcPr>
            <w:tcW w:type="dxa" w:w="2880"/>
          </w:tcPr>
          <w:p>
            <w:r>
              <w:t>Non-Disruptive</w:t>
            </w:r>
          </w:p>
        </w:tc>
        <w:tc>
          <w:tcPr>
            <w:tcW w:type="dxa" w:w="2880"/>
          </w:tcPr>
          <w:p>
            <w:r>
              <w:t>Can delete after snapshot or review</w:t>
            </w:r>
          </w:p>
        </w:tc>
      </w:tr>
      <w:tr>
        <w:tc>
          <w:tcPr>
            <w:tcW w:type="dxa" w:w="2880"/>
          </w:tcPr>
          <w:p>
            <w:r>
              <w:t>Amazon RDS Idle DB Instances</w:t>
            </w:r>
          </w:p>
        </w:tc>
        <w:tc>
          <w:tcPr>
            <w:tcW w:type="dxa" w:w="2880"/>
          </w:tcPr>
          <w:p>
            <w:r>
              <w:t>Disruptive</w:t>
            </w:r>
          </w:p>
        </w:tc>
        <w:tc>
          <w:tcPr>
            <w:tcW w:type="dxa" w:w="2880"/>
          </w:tcPr>
          <w:p>
            <w:r>
              <w:t>Stopping/terminating affects availability</w:t>
            </w:r>
          </w:p>
        </w:tc>
      </w:tr>
      <w:tr>
        <w:tc>
          <w:tcPr>
            <w:tcW w:type="dxa" w:w="2880"/>
          </w:tcPr>
          <w:p>
            <w:r>
              <w:t>Low Utilization Amazon EC2 Instances</w:t>
            </w:r>
          </w:p>
        </w:tc>
        <w:tc>
          <w:tcPr>
            <w:tcW w:type="dxa" w:w="2880"/>
          </w:tcPr>
          <w:p>
            <w:r>
              <w:t>Disruptive</w:t>
            </w:r>
          </w:p>
        </w:tc>
        <w:tc>
          <w:tcPr>
            <w:tcW w:type="dxa" w:w="2880"/>
          </w:tcPr>
          <w:p>
            <w:r>
              <w:t>Resizing or stopping may cause downtime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