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1D" w:rsidRDefault="0090654C" w:rsidP="00F6501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margin-left:234.75pt;margin-top:-46pt;width:181.4pt;height:45.75pt;z-index:251664384">
            <v:textbox>
              <w:txbxContent>
                <w:p w:rsidR="00C51A4B" w:rsidRDefault="00C51A4B" w:rsidP="00F6501D">
                  <w:r>
                    <w:t>FP: fonction principale</w:t>
                  </w:r>
                </w:p>
                <w:p w:rsidR="00C51A4B" w:rsidRDefault="00C51A4B" w:rsidP="00F6501D">
                  <w:r>
                    <w:t>FT: fonction technique</w:t>
                  </w:r>
                </w:p>
              </w:txbxContent>
            </v:textbox>
          </v:shape>
        </w:pict>
      </w:r>
    </w:p>
    <w:p w:rsidR="00F6501D" w:rsidRDefault="00F6501D" w:rsidP="00F6501D"/>
    <w:p w:rsidR="00F6501D" w:rsidRDefault="003B51D2" w:rsidP="00F6501D">
      <w:r>
        <w:rPr>
          <w:noProof/>
          <w:lang w:eastAsia="fr-FR"/>
        </w:rPr>
        <w:pict>
          <v:shape id="_x0000_s1125" type="#_x0000_t202" style="position:absolute;margin-left:1.15pt;margin-top:24.35pt;width:117pt;height:134.25pt;z-index:251660288">
            <v:textbox style="mso-next-textbox:#_x0000_s1125">
              <w:txbxContent>
                <w:p w:rsidR="00C51A4B" w:rsidRPr="000C33CA" w:rsidRDefault="00C51A4B" w:rsidP="00F6501D">
                  <w:pPr>
                    <w:rPr>
                      <w:u w:val="single"/>
                    </w:rPr>
                  </w:pPr>
                  <w:r w:rsidRPr="000C33CA">
                    <w:rPr>
                      <w:u w:val="single"/>
                    </w:rPr>
                    <w:t>FP1</w:t>
                  </w:r>
                </w:p>
                <w:p w:rsidR="003B51D2" w:rsidRPr="000C33CA" w:rsidRDefault="00C51A4B" w:rsidP="003B51D2">
                  <w:pPr>
                    <w:rPr>
                      <w:i/>
                      <w:noProof/>
                      <w:sz w:val="24"/>
                    </w:rPr>
                  </w:pPr>
                  <w:r>
                    <w:rPr>
                      <w:i/>
                      <w:noProof/>
                      <w:sz w:val="24"/>
                    </w:rPr>
                    <w:t>permettre de pe</w:t>
                  </w:r>
                  <w:r w:rsidRPr="000C33CA">
                    <w:rPr>
                      <w:i/>
                      <w:noProof/>
                      <w:sz w:val="24"/>
                    </w:rPr>
                    <w:t>rcer dans le materiau</w:t>
                  </w:r>
                  <w:r w:rsidR="003B51D2">
                    <w:rPr>
                      <w:i/>
                      <w:noProof/>
                      <w:sz w:val="24"/>
                    </w:rPr>
                    <w:t xml:space="preserve"> et de r</w:t>
                  </w:r>
                  <w:r w:rsidR="003B51D2" w:rsidRPr="000C33CA">
                    <w:rPr>
                      <w:i/>
                      <w:noProof/>
                      <w:sz w:val="24"/>
                    </w:rPr>
                    <w:t>essortir les forets bloques</w:t>
                  </w:r>
                </w:p>
                <w:p w:rsidR="00C51A4B" w:rsidRPr="000C33CA" w:rsidRDefault="00C51A4B" w:rsidP="00F6501D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F6501D" w:rsidRDefault="0090654C" w:rsidP="00F6501D">
      <w:r>
        <w:rPr>
          <w:noProof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0" type="#_x0000_t34" style="position:absolute;margin-left:541.55pt;margin-top:239.25pt;width:33pt;height:30.75pt;rotation:90;flip:x;z-index:251685888" o:connectortype="elbow" adj="22123,217054,-401564">
            <v:stroke endarrow="block"/>
          </v:shape>
        </w:pict>
      </w:r>
      <w:r>
        <w:rPr>
          <w:noProof/>
          <w:lang w:eastAsia="fr-F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51" type="#_x0000_t109" style="position:absolute;margin-left:573.4pt;margin-top:254.65pt;width:171.75pt;height:28.5pt;z-index:251686912" fillcolor="white [3201]" strokecolor="#4f81bd [3204]" strokeweight="1pt">
            <v:stroke dashstyle="dash"/>
            <v:shadow color="#868686"/>
            <v:textbox style="mso-next-textbox:#_x0000_s1151">
              <w:txbxContent>
                <w:p w:rsidR="00C51A4B" w:rsidRPr="008B03EA" w:rsidRDefault="00C51A4B" w:rsidP="00F6501D">
                  <w:r>
                    <w:rPr>
                      <w:noProof/>
                      <w:sz w:val="32"/>
                    </w:rPr>
                    <w:t>poids de 2.3kg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8" type="#_x0000_t32" style="position:absolute;margin-left:401.65pt;margin-top:238.15pt;width:171.75pt;height:0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49" type="#_x0000_t109" style="position:absolute;margin-left:573.4pt;margin-top:198.4pt;width:171.75pt;height:47.8pt;z-index:251684864" fillcolor="white [3201]" strokecolor="#4f81bd [3204]" strokeweight="1pt">
            <v:stroke dashstyle="dash"/>
            <v:shadow color="#868686"/>
            <v:textbox style="mso-next-textbox:#_x0000_s1149">
              <w:txbxContent>
                <w:p w:rsidR="00C51A4B" w:rsidRPr="00782B9D" w:rsidRDefault="00C51A4B" w:rsidP="00F6501D">
                  <w:r w:rsidRPr="00782B9D">
                    <w:rPr>
                      <w:noProof/>
                      <w:sz w:val="32"/>
                    </w:rPr>
                    <w:t xml:space="preserve">5 heures </w:t>
                  </w:r>
                  <w:r w:rsidRPr="00524726">
                    <w:rPr>
                      <w:noProof/>
                      <w:sz w:val="32"/>
                    </w:rPr>
                    <w:t>de fonctionnement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6" type="#_x0000_t32" style="position:absolute;margin-left:401.65pt;margin-top:169.9pt;width:171.75pt;height:0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47" type="#_x0000_t109" style="position:absolute;margin-left:573.4pt;margin-top:160.2pt;width:171.75pt;height:28.5pt;z-index:251682816" fillcolor="white [3201]" strokecolor="#4f81bd [3204]" strokeweight="1pt">
            <v:stroke dashstyle="dash"/>
            <v:shadow color="#868686"/>
            <v:textbox style="mso-next-textbox:#_x0000_s1147">
              <w:txbxContent>
                <w:p w:rsidR="00C51A4B" w:rsidRPr="008B03EA" w:rsidRDefault="00C51A4B" w:rsidP="00F6501D">
                  <w:r>
                    <w:rPr>
                      <w:noProof/>
                      <w:sz w:val="32"/>
                    </w:rPr>
                    <w:t>embout de vissage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4" type="#_x0000_t34" style="position:absolute;margin-left:543.4pt;margin-top:103.15pt;width:33pt;height:27pt;rotation:270;z-index:251679744" o:connectortype="elbow" adj="21600,-163200,-404018">
            <v:stroke endarrow="block"/>
          </v:shape>
        </w:pict>
      </w:r>
      <w:r>
        <w:rPr>
          <w:noProof/>
          <w:lang w:eastAsia="fr-FR"/>
        </w:rPr>
        <w:pict>
          <v:shape id="_x0000_s1143" type="#_x0000_t109" style="position:absolute;margin-left:573.4pt;margin-top:123.4pt;width:171.75pt;height:28.5pt;z-index:251678720" fillcolor="white [3201]" strokecolor="#4f81bd [3204]" strokeweight="1pt">
            <v:stroke dashstyle="dash"/>
            <v:shadow color="#868686"/>
            <v:textbox style="mso-next-textbox:#_x0000_s1143">
              <w:txbxContent>
                <w:p w:rsidR="00C51A4B" w:rsidRPr="008B03EA" w:rsidRDefault="00C51A4B" w:rsidP="00F6501D">
                  <w:r>
                    <w:rPr>
                      <w:noProof/>
                      <w:sz w:val="32"/>
                    </w:rPr>
                    <w:t xml:space="preserve">Temps de charge: </w:t>
                  </w:r>
                  <w:r>
                    <w:rPr>
                      <w:i/>
                      <w:noProof/>
                      <w:sz w:val="28"/>
                    </w:rPr>
                    <w:t>3-5 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5" type="#_x0000_t109" style="position:absolute;margin-left:573.4pt;margin-top:88.15pt;width:171.75pt;height:28.5pt;z-index:251680768" fillcolor="white [3201]" strokecolor="#4f81bd [3204]" strokeweight="1pt">
            <v:stroke dashstyle="dash"/>
            <v:shadow color="#868686"/>
            <v:textbox style="mso-next-textbox:#_x0000_s1145">
              <w:txbxContent>
                <w:p w:rsidR="00C51A4B" w:rsidRDefault="00C51A4B" w:rsidP="00F6501D">
                  <w:pPr>
                    <w:jc w:val="center"/>
                    <w:rPr>
                      <w:i/>
                      <w:noProof/>
                      <w:sz w:val="28"/>
                    </w:rPr>
                  </w:pPr>
                  <w:r>
                    <w:rPr>
                      <w:i/>
                      <w:noProof/>
                      <w:sz w:val="28"/>
                    </w:rPr>
                    <w:t>Batterie lithium</w:t>
                  </w:r>
                </w:p>
                <w:p w:rsidR="00C51A4B" w:rsidRPr="008B03EA" w:rsidRDefault="00C51A4B" w:rsidP="00F6501D"/>
              </w:txbxContent>
            </v:textbox>
          </v:shape>
        </w:pict>
      </w:r>
      <w:r>
        <w:rPr>
          <w:noProof/>
          <w:lang w:eastAsia="fr-FR"/>
        </w:rPr>
        <w:pict>
          <v:shape id="_x0000_s1140" type="#_x0000_t34" style="position:absolute;margin-left:540pt;margin-top:36.05pt;width:39.75pt;height:27pt;rotation:90;flip:x;z-index:251675648" o:connectortype="elbow" adj="21763,80400,-335411">
            <v:stroke endarrow="block"/>
          </v:shape>
        </w:pict>
      </w:r>
      <w:r>
        <w:rPr>
          <w:noProof/>
          <w:lang w:eastAsia="fr-FR"/>
        </w:rPr>
        <w:pict>
          <v:shape id="_x0000_s1141" type="#_x0000_t109" style="position:absolute;margin-left:573.4pt;margin-top:52.15pt;width:171.75pt;height:28.5pt;z-index:251676672" fillcolor="white [3201]" strokecolor="#4f81bd [3204]" strokeweight="1pt">
            <v:stroke dashstyle="dash"/>
            <v:shadow color="#868686"/>
            <v:textbox style="mso-next-textbox:#_x0000_s1141">
              <w:txbxContent>
                <w:p w:rsidR="00C51A4B" w:rsidRPr="008B03EA" w:rsidRDefault="00C51A4B" w:rsidP="00F6501D">
                  <w:r>
                    <w:rPr>
                      <w:i/>
                      <w:noProof/>
                      <w:sz w:val="28"/>
                    </w:rPr>
                    <w:t>Mécanisme solide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42" type="#_x0000_t32" style="position:absolute;margin-left:401.65pt;margin-top:133.15pt;width:171.75pt;height:0;z-index:2516776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39" type="#_x0000_t109" style="position:absolute;margin-left:573.4pt;margin-top:15.4pt;width:171.75pt;height:28.5pt;z-index:251674624" fillcolor="white [3201]" strokecolor="#4f81bd [3204]" strokeweight="1pt">
            <v:stroke dashstyle="dash"/>
            <v:shadow color="#868686"/>
            <v:textbox style="mso-next-textbox:#_x0000_s1139">
              <w:txbxContent>
                <w:p w:rsidR="00C51A4B" w:rsidRDefault="00C51A4B" w:rsidP="00F6501D">
                  <w:r>
                    <w:rPr>
                      <w:i/>
                      <w:noProof/>
                      <w:sz w:val="28"/>
                    </w:rPr>
                    <w:t>Système de verrouillage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8" type="#_x0000_t32" style="position:absolute;margin-left:401.65pt;margin-top:29.65pt;width:171.75pt;height:0;z-index:2516736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35" type="#_x0000_t202" style="position:absolute;margin-left:271.9pt;margin-top:228.4pt;width:129.75pt;height:63.2pt;z-index:251670528">
            <v:textbox style="mso-next-textbox:#_x0000_s1135">
              <w:txbxContent>
                <w:p w:rsidR="00C51A4B" w:rsidRPr="000C33CA" w:rsidRDefault="00C51A4B" w:rsidP="00F6501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FT4</w:t>
                  </w:r>
                </w:p>
                <w:p w:rsidR="00C51A4B" w:rsidRPr="00EC2411" w:rsidRDefault="00C51A4B" w:rsidP="00F6501D">
                  <w:pPr>
                    <w:rPr>
                      <w:i/>
                      <w:noProof/>
                      <w:sz w:val="24"/>
                    </w:rPr>
                  </w:pPr>
                  <w:r>
                    <w:rPr>
                      <w:i/>
                      <w:noProof/>
                      <w:sz w:val="24"/>
                    </w:rPr>
                    <w:t>permettre d'a</w:t>
                  </w:r>
                  <w:r w:rsidRPr="00EC2411">
                    <w:rPr>
                      <w:i/>
                      <w:noProof/>
                      <w:sz w:val="24"/>
                    </w:rPr>
                    <w:t>ssurer l'autonomie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3" type="#_x0000_t202" style="position:absolute;margin-left:271.9pt;margin-top:151.9pt;width:129.75pt;height:66.2pt;z-index:251668480">
            <v:textbox style="mso-next-textbox:#_x0000_s1133">
              <w:txbxContent>
                <w:p w:rsidR="00C51A4B" w:rsidRPr="000C33CA" w:rsidRDefault="00C51A4B" w:rsidP="00F6501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FT3</w:t>
                  </w:r>
                </w:p>
                <w:p w:rsidR="00C51A4B" w:rsidRPr="00C51A4B" w:rsidRDefault="00C51A4B" w:rsidP="00F6501D">
                  <w:pPr>
                    <w:rPr>
                      <w:i/>
                      <w:noProof/>
                      <w:sz w:val="20"/>
                      <w:szCs w:val="20"/>
                    </w:rPr>
                  </w:pPr>
                  <w:r>
                    <w:rPr>
                      <w:i/>
                      <w:noProof/>
                      <w:sz w:val="20"/>
                      <w:szCs w:val="20"/>
                    </w:rPr>
                    <w:t>P</w:t>
                  </w:r>
                  <w:r w:rsidRPr="00C51A4B">
                    <w:rPr>
                      <w:i/>
                      <w:noProof/>
                      <w:sz w:val="20"/>
                      <w:szCs w:val="20"/>
                    </w:rPr>
                    <w:t>ernettre de v</w:t>
                  </w:r>
                  <w:r>
                    <w:rPr>
                      <w:i/>
                      <w:noProof/>
                      <w:sz w:val="20"/>
                      <w:szCs w:val="20"/>
                    </w:rPr>
                    <w:t>isser a l'aide de l'</w:t>
                  </w:r>
                  <w:r w:rsidRPr="00C51A4B">
                    <w:rPr>
                      <w:i/>
                      <w:noProof/>
                      <w:sz w:val="20"/>
                      <w:szCs w:val="20"/>
                    </w:rPr>
                    <w:t>embout de</w:t>
                  </w:r>
                  <w:r w:rsidRPr="00C51A4B">
                    <w:rPr>
                      <w:noProof/>
                      <w:sz w:val="20"/>
                      <w:szCs w:val="20"/>
                    </w:rPr>
                    <w:t xml:space="preserve"> </w:t>
                  </w:r>
                  <w:r w:rsidRPr="00C51A4B">
                    <w:rPr>
                      <w:i/>
                      <w:noProof/>
                      <w:sz w:val="20"/>
                      <w:szCs w:val="20"/>
                    </w:rPr>
                    <w:t>vissage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4" type="#_x0000_t34" style="position:absolute;margin-left:211.15pt;margin-top:200.65pt;width:77.25pt;height:44.25pt;rotation:90;flip:x;z-index:251669504" o:connectortype="elbow" adj="21697,86766,-83464">
            <v:stroke endarrow="block"/>
          </v:shape>
        </w:pict>
      </w:r>
      <w:r>
        <w:rPr>
          <w:noProof/>
          <w:lang w:eastAsia="fr-FR"/>
        </w:rPr>
        <w:pict>
          <v:shape id="_x0000_s1132" type="#_x0000_t34" style="position:absolute;margin-left:211.15pt;margin-top:123.4pt;width:77.25pt;height:44.25pt;rotation:90;flip:x;z-index:251667456" o:connectortype="elbow" adj="21697,86766,-83464">
            <v:stroke endarrow="block"/>
          </v:shape>
        </w:pict>
      </w:r>
      <w:r>
        <w:rPr>
          <w:noProof/>
          <w:lang w:eastAsia="fr-FR"/>
        </w:rPr>
        <w:pict>
          <v:shape id="_x0000_s1130" type="#_x0000_t34" style="position:absolute;margin-left:185.65pt;margin-top:29.65pt;width:86.25pt;height:77.25pt;z-index:251665408" o:connectortype="elbow" adj="10794,-28101,-64237">
            <v:stroke endarrow="block"/>
          </v:shape>
        </w:pict>
      </w:r>
      <w:r>
        <w:rPr>
          <w:noProof/>
          <w:lang w:eastAsia="fr-FR"/>
        </w:rPr>
        <w:pict>
          <v:shape id="_x0000_s1128" type="#_x0000_t202" style="position:absolute;margin-left:271.9pt;margin-top:-1.1pt;width:129.75pt;height:63.75pt;z-index:251663360">
            <v:textbox style="mso-next-textbox:#_x0000_s1128">
              <w:txbxContent>
                <w:p w:rsidR="00C51A4B" w:rsidRPr="000C33CA" w:rsidRDefault="00C51A4B" w:rsidP="00F6501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FT1 </w:t>
                  </w:r>
                </w:p>
                <w:p w:rsidR="00C51A4B" w:rsidRPr="000C33CA" w:rsidRDefault="00C51A4B" w:rsidP="00F6501D">
                  <w:pPr>
                    <w:rPr>
                      <w:sz w:val="16"/>
                    </w:rPr>
                  </w:pPr>
                  <w:r>
                    <w:rPr>
                      <w:i/>
                      <w:noProof/>
                      <w:sz w:val="24"/>
                    </w:rPr>
                    <w:t>permettre d'assurer la securité de l'utilisateur.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31" type="#_x0000_t202" style="position:absolute;margin-left:271.9pt;margin-top:74.65pt;width:129.75pt;height:66.75pt;z-index:251666432">
            <v:textbox style="mso-next-textbox:#_x0000_s1131">
              <w:txbxContent>
                <w:p w:rsidR="00C51A4B" w:rsidRPr="000C33CA" w:rsidRDefault="00C51A4B" w:rsidP="00F6501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FT2</w:t>
                  </w:r>
                </w:p>
                <w:p w:rsidR="00C51A4B" w:rsidRPr="000C33CA" w:rsidRDefault="00C51A4B" w:rsidP="00F6501D">
                  <w:pPr>
                    <w:rPr>
                      <w:sz w:val="16"/>
                    </w:rPr>
                  </w:pPr>
                  <w:r>
                    <w:rPr>
                      <w:i/>
                      <w:noProof/>
                      <w:sz w:val="24"/>
                    </w:rPr>
                    <w:t>permettre d'assurer l'alimentation electriqiue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7" type="#_x0000_t32" style="position:absolute;margin-left:118.15pt;margin-top:29.65pt;width:153.75pt;height:0;z-index:251662336" o:connectortype="straight">
            <v:stroke endarrow="block"/>
          </v:shape>
        </w:pict>
      </w:r>
    </w:p>
    <w:p w:rsidR="00FA6D8F" w:rsidRDefault="00FA6D8F"/>
    <w:sectPr w:rsidR="00FA6D8F" w:rsidSect="009146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3498"/>
    <w:rsid w:val="000168B2"/>
    <w:rsid w:val="000241DA"/>
    <w:rsid w:val="000C33CA"/>
    <w:rsid w:val="00114FB3"/>
    <w:rsid w:val="002924C0"/>
    <w:rsid w:val="002B3077"/>
    <w:rsid w:val="002B4EBB"/>
    <w:rsid w:val="003B51D2"/>
    <w:rsid w:val="0041333B"/>
    <w:rsid w:val="00573498"/>
    <w:rsid w:val="005F2ECB"/>
    <w:rsid w:val="00782B9D"/>
    <w:rsid w:val="008B03EA"/>
    <w:rsid w:val="0090654C"/>
    <w:rsid w:val="00914693"/>
    <w:rsid w:val="00991A82"/>
    <w:rsid w:val="00A75CA3"/>
    <w:rsid w:val="00BE3DB8"/>
    <w:rsid w:val="00C51A4B"/>
    <w:rsid w:val="00CC7A41"/>
    <w:rsid w:val="00CD38B6"/>
    <w:rsid w:val="00DF6660"/>
    <w:rsid w:val="00E6791F"/>
    <w:rsid w:val="00EC2411"/>
    <w:rsid w:val="00F60E11"/>
    <w:rsid w:val="00F6501D"/>
    <w:rsid w:val="00FA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4" type="connector" idref="#_x0000_s1156"/>
        <o:r id="V:Rule15" type="connector" idref="#_x0000_s1132"/>
        <o:r id="V:Rule16" type="connector" idref="#_x0000_s1150"/>
        <o:r id="V:Rule17" type="connector" idref="#_x0000_s1144"/>
        <o:r id="V:Rule18" type="connector" idref="#_x0000_s1130"/>
        <o:r id="V:Rule19" type="connector" idref="#_x0000_s1140"/>
        <o:r id="V:Rule20" type="connector" idref="#_x0000_s1138"/>
        <o:r id="V:Rule21" type="connector" idref="#_x0000_s1154"/>
        <o:r id="V:Rule22" type="connector" idref="#_x0000_s1146"/>
        <o:r id="V:Rule23" type="connector" idref="#_x0000_s1127"/>
        <o:r id="V:Rule24" type="connector" idref="#_x0000_s1142"/>
        <o:r id="V:Rule25" type="connector" idref="#_x0000_s1134"/>
        <o:r id="V:Rule26" type="connector" idref="#_x0000_s11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FF5-E872-455D-8424-AFD8961B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rouillem</dc:creator>
  <cp:lastModifiedBy>osmanr</cp:lastModifiedBy>
  <cp:revision>9</cp:revision>
  <dcterms:created xsi:type="dcterms:W3CDTF">2016-09-27T15:18:00Z</dcterms:created>
  <dcterms:modified xsi:type="dcterms:W3CDTF">2017-01-10T16:53:00Z</dcterms:modified>
</cp:coreProperties>
</file>