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D915" w14:textId="77777777" w:rsidR="00CE76C0" w:rsidRDefault="00000000">
      <w:pPr>
        <w:jc w:val="center"/>
      </w:pPr>
      <w:r>
        <w:rPr>
          <w:rFonts w:ascii="Arial" w:hAnsi="Arial"/>
          <w:b/>
          <w:color w:val="10B981"/>
          <w:sz w:val="56"/>
        </w:rPr>
        <w:t>PlantCare AI</w:t>
      </w:r>
    </w:p>
    <w:p w14:paraId="7BC0F50F" w14:textId="77777777" w:rsidR="00CE76C0" w:rsidRDefault="00000000">
      <w:pPr>
        <w:jc w:val="center"/>
      </w:pPr>
      <w:r>
        <w:rPr>
          <w:rFonts w:ascii="Arial" w:hAnsi="Arial"/>
          <w:i/>
          <w:color w:val="5E6776"/>
          <w:sz w:val="28"/>
        </w:rPr>
        <w:t>Advanced Plant Disease Detection System — Technical Documentation</w:t>
      </w:r>
    </w:p>
    <w:p w14:paraId="34863903" w14:textId="77777777" w:rsidR="00CE76C0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C45E59C" w14:textId="77777777" w:rsidR="00CE76C0" w:rsidRDefault="00000000" w:rsidP="003A1B3C">
      <w:pPr>
        <w:pStyle w:val="Heading1"/>
        <w:spacing w:line="360" w:lineRule="auto"/>
      </w:pPr>
      <w:r>
        <w:rPr>
          <w:rFonts w:ascii="Arial" w:hAnsi="Arial"/>
          <w:color w:val="0B0F19"/>
        </w:rPr>
        <w:t>1. Project Overview</w:t>
      </w:r>
    </w:p>
    <w:p w14:paraId="40864A05" w14:textId="77777777" w:rsidR="00CE76C0" w:rsidRDefault="00000000" w:rsidP="003A1B3C">
      <w:pPr>
        <w:spacing w:line="360" w:lineRule="auto"/>
      </w:pPr>
      <w:r>
        <w:t xml:space="preserve">PlantCare AI is an intelligent, real-time plant disease detection web application developed for the AI &amp; Machine Learning department at </w:t>
      </w:r>
      <w:r>
        <w:rPr>
          <w:b/>
        </w:rPr>
        <w:t>Ganpat University</w:t>
      </w:r>
      <w:r>
        <w:t>. The system allows farmers, gardeners, and agricultural researchers to instantly identify plant species and diagnose specific plant leaf diseases. It features a futuristic cyber-agri dark user interface, a physics-based interactive background animation canvas, support for direct live camera scanning, and high-precision API-based Transfer Learning diagnostics.</w:t>
      </w:r>
    </w:p>
    <w:p w14:paraId="7AD26C11" w14:textId="77777777" w:rsidR="00CE76C0" w:rsidRDefault="00000000" w:rsidP="003A1B3C">
      <w:pPr>
        <w:pStyle w:val="Heading1"/>
        <w:spacing w:line="360" w:lineRule="auto"/>
      </w:pPr>
      <w:r>
        <w:rPr>
          <w:rFonts w:ascii="Arial" w:hAnsi="Arial"/>
          <w:color w:val="0B0F19"/>
        </w:rPr>
        <w:t>2. Key Features</w:t>
      </w:r>
    </w:p>
    <w:p w14:paraId="7588C89A" w14:textId="77777777" w:rsidR="00CE76C0" w:rsidRDefault="00000000" w:rsidP="003A1B3C">
      <w:pPr>
        <w:pStyle w:val="ListBullet"/>
        <w:spacing w:line="360" w:lineRule="auto"/>
      </w:pPr>
      <w:r>
        <w:rPr>
          <w:b/>
        </w:rPr>
        <w:t xml:space="preserve">Cloud AI Diagnostics Core: </w:t>
      </w:r>
      <w:r>
        <w:t>Integrates the Plant.id v3 API for instant, low-latency identification and health assessment. By removing local heavy ML weight files (TensorFlow/Keras), the web server runs with minimal RAM and starts up instantly. It identifies the plant species and its specific disease in a single combined call.</w:t>
      </w:r>
    </w:p>
    <w:p w14:paraId="1B84A2AD" w14:textId="77777777" w:rsidR="00CE76C0" w:rsidRDefault="00000000" w:rsidP="003A1B3C">
      <w:pPr>
        <w:pStyle w:val="ListBullet"/>
        <w:spacing w:line="360" w:lineRule="auto"/>
      </w:pPr>
      <w:r>
        <w:rPr>
          <w:b/>
        </w:rPr>
        <w:t xml:space="preserve">Web Camera Capture Interface: </w:t>
      </w:r>
      <w:r>
        <w:t>Allows users to stream their device's webcam or rear camera feed directly inside the browser. Captures snapshots in-memory, converts them to binary PNG files, and injects them into the standard form input using DataTransfer objects, requiring zero Flask backend adjustments.</w:t>
      </w:r>
    </w:p>
    <w:p w14:paraId="4A617B86" w14:textId="77777777" w:rsidR="00CE76C0" w:rsidRDefault="00000000" w:rsidP="003A1B3C">
      <w:pPr>
        <w:pStyle w:val="ListBullet"/>
        <w:spacing w:line="360" w:lineRule="auto"/>
      </w:pPr>
      <w:r>
        <w:rPr>
          <w:b/>
        </w:rPr>
        <w:t xml:space="preserve">Premium UI &amp; Aesthetics: </w:t>
      </w:r>
      <w:r>
        <w:t>Designed with a glassmorphic cyber-agri dark mode layout. Features neon highlights, glowing borders, custom backdrop-filters, slide-up fade animations, and a matrix scanline loader during classification.</w:t>
      </w:r>
    </w:p>
    <w:p w14:paraId="18CC91C2" w14:textId="77777777" w:rsidR="00CE76C0" w:rsidRDefault="00000000" w:rsidP="003A1B3C">
      <w:pPr>
        <w:pStyle w:val="ListBullet"/>
        <w:spacing w:line="360" w:lineRule="auto"/>
      </w:pPr>
      <w:r>
        <w:rPr>
          <w:b/>
        </w:rPr>
        <w:t xml:space="preserve">Interactive Animated Background: </w:t>
      </w:r>
      <w:r>
        <w:t>Renders a full-screen canvas simulating floating leaves, scrolling glowing hills, and waving foliage. Utilizes a seeded pseudo-random helper function to guarantee shape consistency (preventing visual jitter) while trees and grass sway dynamically to simulated wind gusts.</w:t>
      </w:r>
    </w:p>
    <w:p w14:paraId="7B007D4A" w14:textId="77777777" w:rsidR="00CE76C0" w:rsidRDefault="00000000" w:rsidP="003A1B3C">
      <w:pPr>
        <w:pStyle w:val="Heading1"/>
        <w:spacing w:line="480" w:lineRule="auto"/>
      </w:pPr>
      <w:r>
        <w:rPr>
          <w:rFonts w:ascii="Arial" w:hAnsi="Arial"/>
          <w:color w:val="0B0F19"/>
        </w:rPr>
        <w:lastRenderedPageBreak/>
        <w:t>3. Installation and Setup Guide</w:t>
      </w:r>
    </w:p>
    <w:p w14:paraId="5CD37A77" w14:textId="77777777" w:rsidR="00CE76C0" w:rsidRDefault="00000000" w:rsidP="003A1B3C">
      <w:pPr>
        <w:pStyle w:val="ListNumber"/>
        <w:spacing w:line="480" w:lineRule="auto"/>
      </w:pPr>
      <w:r>
        <w:t>Step 1: Install Python dependencies</w:t>
      </w:r>
    </w:p>
    <w:p w14:paraId="380E075D" w14:textId="77777777" w:rsidR="00CE76C0" w:rsidRDefault="00000000" w:rsidP="003A1B3C">
      <w:pPr>
        <w:spacing w:line="480" w:lineRule="auto"/>
      </w:pPr>
      <w:r>
        <w:t>Run the following commands in your command prompt/terminal:</w:t>
      </w:r>
    </w:p>
    <w:p w14:paraId="0D3D565A" w14:textId="77777777" w:rsidR="00CE76C0" w:rsidRDefault="00000000" w:rsidP="003A1B3C">
      <w:pPr>
        <w:spacing w:line="480" w:lineRule="auto"/>
      </w:pPr>
      <w:r>
        <w:rPr>
          <w:rFonts w:ascii="Courier New" w:hAnsi="Courier New"/>
          <w:sz w:val="19"/>
        </w:rPr>
        <w:t xml:space="preserve">   pip install -r requirements.txt</w:t>
      </w:r>
      <w:r>
        <w:rPr>
          <w:rFonts w:ascii="Courier New" w:hAnsi="Courier New"/>
          <w:sz w:val="19"/>
        </w:rPr>
        <w:br/>
        <w:t xml:space="preserve">   pip install requests</w:t>
      </w:r>
    </w:p>
    <w:p w14:paraId="05266CD4" w14:textId="77777777" w:rsidR="00CE76C0" w:rsidRDefault="00000000" w:rsidP="003A1B3C">
      <w:pPr>
        <w:pStyle w:val="ListNumber"/>
        <w:spacing w:line="480" w:lineRule="auto"/>
      </w:pPr>
      <w:r>
        <w:t>Step 2: Obtain and Configure your API Key</w:t>
      </w:r>
    </w:p>
    <w:p w14:paraId="2E29A1FC" w14:textId="77777777" w:rsidR="00CE76C0" w:rsidRDefault="00000000" w:rsidP="003A1B3C">
      <w:pPr>
        <w:spacing w:line="480" w:lineRule="auto"/>
      </w:pPr>
      <w:r>
        <w:t>Register a free account at admin.kindwise.com and generate a plant.id API key. Save the key in a file named '.env' in your project root:</w:t>
      </w:r>
    </w:p>
    <w:p w14:paraId="0E381764" w14:textId="77777777" w:rsidR="00CE76C0" w:rsidRDefault="00000000" w:rsidP="003A1B3C">
      <w:pPr>
        <w:spacing w:line="480" w:lineRule="auto"/>
      </w:pPr>
      <w:r>
        <w:rPr>
          <w:rFonts w:ascii="Courier New" w:hAnsi="Courier New"/>
          <w:sz w:val="19"/>
        </w:rPr>
        <w:t xml:space="preserve">   PLANT_ID_API_KEY=your_actual_api_key_here</w:t>
      </w:r>
    </w:p>
    <w:p w14:paraId="18E61ED0" w14:textId="77777777" w:rsidR="00CE76C0" w:rsidRDefault="00000000" w:rsidP="003A1B3C">
      <w:pPr>
        <w:pStyle w:val="ListNumber"/>
        <w:spacing w:line="480" w:lineRule="auto"/>
      </w:pPr>
      <w:r>
        <w:t>Step 3: Run the Flask Web Application</w:t>
      </w:r>
    </w:p>
    <w:p w14:paraId="4F38CFFA" w14:textId="77777777" w:rsidR="00CE76C0" w:rsidRDefault="00000000" w:rsidP="003A1B3C">
      <w:pPr>
        <w:spacing w:line="480" w:lineRule="auto"/>
      </w:pPr>
      <w:r>
        <w:rPr>
          <w:rFonts w:ascii="Courier New" w:hAnsi="Courier New"/>
          <w:sz w:val="19"/>
        </w:rPr>
        <w:t xml:space="preserve">   python app.py</w:t>
      </w:r>
    </w:p>
    <w:p w14:paraId="518F8F6C" w14:textId="77777777" w:rsidR="00CE76C0" w:rsidRDefault="00000000" w:rsidP="003A1B3C">
      <w:pPr>
        <w:spacing w:line="480" w:lineRule="auto"/>
      </w:pPr>
      <w:r>
        <w:t>Open http://127.0.0.1:5000 in your browser to access the website.</w:t>
      </w:r>
    </w:p>
    <w:p w14:paraId="032066EE" w14:textId="77777777" w:rsidR="003A1B3C" w:rsidRDefault="003A1B3C" w:rsidP="003A1B3C">
      <w:pPr>
        <w:spacing w:line="480" w:lineRule="auto"/>
      </w:pPr>
    </w:p>
    <w:p w14:paraId="20776895" w14:textId="77777777" w:rsidR="003A1B3C" w:rsidRDefault="003A1B3C" w:rsidP="003A1B3C">
      <w:pPr>
        <w:spacing w:line="480" w:lineRule="auto"/>
      </w:pPr>
    </w:p>
    <w:p w14:paraId="6BD6B04F" w14:textId="77777777" w:rsidR="003A1B3C" w:rsidRDefault="003A1B3C" w:rsidP="003A1B3C">
      <w:pPr>
        <w:spacing w:line="480" w:lineRule="auto"/>
      </w:pPr>
    </w:p>
    <w:p w14:paraId="1B1C745D" w14:textId="77777777" w:rsidR="003A1B3C" w:rsidRDefault="003A1B3C" w:rsidP="003A1B3C">
      <w:pPr>
        <w:spacing w:line="480" w:lineRule="auto"/>
      </w:pPr>
    </w:p>
    <w:p w14:paraId="4063F654" w14:textId="77777777" w:rsidR="003A1B3C" w:rsidRDefault="003A1B3C" w:rsidP="003A1B3C">
      <w:pPr>
        <w:spacing w:line="480" w:lineRule="auto"/>
      </w:pPr>
    </w:p>
    <w:p w14:paraId="1FD2E211" w14:textId="77777777" w:rsidR="003A1B3C" w:rsidRDefault="003A1B3C" w:rsidP="003A1B3C">
      <w:pPr>
        <w:spacing w:line="480" w:lineRule="auto"/>
      </w:pPr>
    </w:p>
    <w:p w14:paraId="030358F8" w14:textId="77777777" w:rsidR="003A1B3C" w:rsidRDefault="003A1B3C" w:rsidP="003A1B3C">
      <w:pPr>
        <w:spacing w:line="480" w:lineRule="auto"/>
      </w:pPr>
    </w:p>
    <w:p w14:paraId="0B7E07C4" w14:textId="77777777" w:rsidR="00CE76C0" w:rsidRDefault="00000000">
      <w:pPr>
        <w:pStyle w:val="Heading1"/>
      </w:pPr>
      <w:r>
        <w:rPr>
          <w:rFonts w:ascii="Arial" w:hAnsi="Arial"/>
          <w:color w:val="0B0F19"/>
        </w:rPr>
        <w:lastRenderedPageBreak/>
        <w:t>4. Technical Architecture &amp; Data Flow</w:t>
      </w:r>
    </w:p>
    <w:p w14:paraId="7CFCA265" w14:textId="77777777" w:rsidR="00CE76C0" w:rsidRDefault="00000000">
      <w:r>
        <w:t>The application architecture separates client-side interactions and background visuals from backend operations and cloud-based deep learning inference: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76C0" w14:paraId="3A9D8CE5" w14:textId="77777777" w:rsidTr="00CE7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0B981"/>
          </w:tcPr>
          <w:p w14:paraId="02EF05BD" w14:textId="77777777" w:rsidR="00CE76C0" w:rsidRDefault="00000000">
            <w:r>
              <w:rPr>
                <w:color w:val="FFFFFF"/>
              </w:rPr>
              <w:t>Component / File</w:t>
            </w:r>
          </w:p>
        </w:tc>
        <w:tc>
          <w:tcPr>
            <w:tcW w:w="2880" w:type="dxa"/>
            <w:shd w:val="clear" w:color="auto" w:fill="10B981"/>
          </w:tcPr>
          <w:p w14:paraId="26BBDFAE" w14:textId="77777777" w:rsidR="00CE76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10B981"/>
          </w:tcPr>
          <w:p w14:paraId="1080DCA6" w14:textId="77777777" w:rsidR="00CE76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Detailed Description</w:t>
            </w:r>
          </w:p>
        </w:tc>
      </w:tr>
      <w:tr w:rsidR="00CE76C0" w14:paraId="7E46528D" w14:textId="77777777" w:rsidTr="00CE7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2F6B2" w14:textId="77777777" w:rsidR="00CE76C0" w:rsidRDefault="00000000">
            <w:r>
              <w:t>app.py</w:t>
            </w:r>
          </w:p>
        </w:tc>
        <w:tc>
          <w:tcPr>
            <w:tcW w:w="2880" w:type="dxa"/>
          </w:tcPr>
          <w:p w14:paraId="432EEBC5" w14:textId="77777777" w:rsidR="00CE76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Flask Backend Controller</w:t>
            </w:r>
          </w:p>
        </w:tc>
        <w:tc>
          <w:tcPr>
            <w:tcW w:w="2880" w:type="dxa"/>
          </w:tcPr>
          <w:p w14:paraId="7A17CDFD" w14:textId="77777777" w:rsidR="00CE76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Manages routing, processes base64-encoded leaf images, posts HTTP requests to Plant.id, performs null-safe parsing, and maps outputs to view templates.</w:t>
            </w:r>
          </w:p>
        </w:tc>
      </w:tr>
      <w:tr w:rsidR="00CE76C0" w14:paraId="6FD3E1FD" w14:textId="77777777" w:rsidTr="00CE7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9DDF0" w14:textId="77777777" w:rsidR="00CE76C0" w:rsidRDefault="00000000">
            <w:r>
              <w:t>templates/upload.html</w:t>
            </w:r>
          </w:p>
        </w:tc>
        <w:tc>
          <w:tcPr>
            <w:tcW w:w="2880" w:type="dxa"/>
          </w:tcPr>
          <w:p w14:paraId="43241DA0" w14:textId="77777777" w:rsidR="00CE76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Scanner UI View</w:t>
            </w:r>
          </w:p>
        </w:tc>
        <w:tc>
          <w:tcPr>
            <w:tcW w:w="2880" w:type="dxa"/>
          </w:tcPr>
          <w:p w14:paraId="5B914A15" w14:textId="77777777" w:rsidR="00CE76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file upload drop-zones, triggers navigator.mediaDevices device cameras, captures canvas frames, and serializes them in-memory.</w:t>
            </w:r>
          </w:p>
        </w:tc>
      </w:tr>
      <w:tr w:rsidR="00CE76C0" w14:paraId="73B2F723" w14:textId="77777777" w:rsidTr="00CE7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1A95D" w14:textId="77777777" w:rsidR="00CE76C0" w:rsidRDefault="00000000">
            <w:r>
              <w:t>static/leaves.js</w:t>
            </w:r>
          </w:p>
        </w:tc>
        <w:tc>
          <w:tcPr>
            <w:tcW w:w="2880" w:type="dxa"/>
          </w:tcPr>
          <w:p w14:paraId="251B1167" w14:textId="77777777" w:rsidR="00CE76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Canvas Background</w:t>
            </w:r>
          </w:p>
        </w:tc>
        <w:tc>
          <w:tcPr>
            <w:tcW w:w="2880" w:type="dxa"/>
          </w:tcPr>
          <w:p w14:paraId="1A77743D" w14:textId="77777777" w:rsidR="00CE76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Implements particle physics for falling leaves, pre-renders landscape layers, and applies seeded-random math for waving grass and swaying trees.</w:t>
            </w:r>
          </w:p>
        </w:tc>
      </w:tr>
      <w:tr w:rsidR="00CE76C0" w14:paraId="756CAD69" w14:textId="77777777" w:rsidTr="00CE7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FF5A6" w14:textId="77777777" w:rsidR="00CE76C0" w:rsidRDefault="00000000">
            <w:r>
              <w:t>static/style.css</w:t>
            </w:r>
          </w:p>
        </w:tc>
        <w:tc>
          <w:tcPr>
            <w:tcW w:w="2880" w:type="dxa"/>
          </w:tcPr>
          <w:p w14:paraId="663FA590" w14:textId="77777777" w:rsidR="00CE76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Style Sheet</w:t>
            </w:r>
          </w:p>
        </w:tc>
        <w:tc>
          <w:tcPr>
            <w:tcW w:w="2880" w:type="dxa"/>
          </w:tcPr>
          <w:p w14:paraId="32BF715C" w14:textId="77777777" w:rsidR="00CE76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Defines root design tokens, dark gradients, glassmorphism card parameters, and premium responsive web transitions.</w:t>
            </w:r>
          </w:p>
        </w:tc>
      </w:tr>
    </w:tbl>
    <w:p w14:paraId="654590ED" w14:textId="77777777" w:rsidR="00CE76C0" w:rsidRDefault="00000000">
      <w:r>
        <w:br/>
      </w:r>
    </w:p>
    <w:p w14:paraId="06A64A91" w14:textId="77777777" w:rsidR="003A1B3C" w:rsidRDefault="003A1B3C"/>
    <w:p w14:paraId="48FA98BB" w14:textId="77777777" w:rsidR="003A1B3C" w:rsidRDefault="003A1B3C"/>
    <w:p w14:paraId="43E57845" w14:textId="77777777" w:rsidR="003A1B3C" w:rsidRDefault="003A1B3C"/>
    <w:p w14:paraId="5DAF35DB" w14:textId="77777777" w:rsidR="003A1B3C" w:rsidRDefault="003A1B3C"/>
    <w:p w14:paraId="35793A38" w14:textId="77777777" w:rsidR="003A1B3C" w:rsidRDefault="003A1B3C"/>
    <w:p w14:paraId="5A5C141E" w14:textId="77777777" w:rsidR="003A1B3C" w:rsidRDefault="003A1B3C"/>
    <w:p w14:paraId="5D39A8F5" w14:textId="77777777" w:rsidR="003A1B3C" w:rsidRDefault="003A1B3C"/>
    <w:p w14:paraId="77D4CED9" w14:textId="77777777" w:rsidR="003A1B3C" w:rsidRDefault="003A1B3C"/>
    <w:p w14:paraId="1D0EC1A6" w14:textId="77777777" w:rsidR="003A1B3C" w:rsidRDefault="003A1B3C"/>
    <w:p w14:paraId="38D5B0A3" w14:textId="77777777" w:rsidR="00CE76C0" w:rsidRDefault="00000000" w:rsidP="003A1B3C">
      <w:pPr>
        <w:pStyle w:val="Heading1"/>
        <w:spacing w:line="360" w:lineRule="auto"/>
      </w:pPr>
      <w:r>
        <w:rPr>
          <w:rFonts w:ascii="Arial" w:hAnsi="Arial"/>
          <w:color w:val="0B0F19"/>
        </w:rPr>
        <w:lastRenderedPageBreak/>
        <w:t>5. Project Credits &amp; Affiliation</w:t>
      </w:r>
    </w:p>
    <w:p w14:paraId="78E61D33" w14:textId="77777777" w:rsidR="00CE76C0" w:rsidRDefault="00000000" w:rsidP="003A1B3C">
      <w:pPr>
        <w:spacing w:line="360" w:lineRule="auto"/>
      </w:pPr>
      <w:r>
        <w:t>This project was built for educational and research evaluation under the supervision of:</w:t>
      </w:r>
    </w:p>
    <w:p w14:paraId="2EFB3260" w14:textId="77777777" w:rsidR="00CE76C0" w:rsidRDefault="00000000" w:rsidP="003A1B3C">
      <w:pPr>
        <w:pStyle w:val="ListBullet"/>
        <w:spacing w:line="360" w:lineRule="auto"/>
      </w:pPr>
      <w:r>
        <w:t>Institution: Ganpat University, Kherva, Gujarat, India</w:t>
      </w:r>
    </w:p>
    <w:p w14:paraId="75C868A9" w14:textId="77777777" w:rsidR="00CE76C0" w:rsidRDefault="00000000" w:rsidP="003A1B3C">
      <w:pPr>
        <w:pStyle w:val="ListBullet"/>
        <w:spacing w:line="360" w:lineRule="auto"/>
      </w:pPr>
      <w:r>
        <w:t>Academic Year: 2025–2026</w:t>
      </w:r>
    </w:p>
    <w:p w14:paraId="246408CB" w14:textId="77777777" w:rsidR="00CE76C0" w:rsidRDefault="00000000" w:rsidP="003A1B3C">
      <w:pPr>
        <w:pStyle w:val="ListBullet"/>
        <w:spacing w:line="360" w:lineRule="auto"/>
      </w:pPr>
      <w:r>
        <w:t>Subject: AI &amp; Machine Learning course project</w:t>
      </w:r>
    </w:p>
    <w:p w14:paraId="2CB20EB7" w14:textId="77777777" w:rsidR="00CE76C0" w:rsidRDefault="00000000" w:rsidP="003A1B3C">
      <w:pPr>
        <w:spacing w:line="360" w:lineRule="auto"/>
      </w:pPr>
      <w:r>
        <w:br/>
        <w:t>Project Team Leaders:</w:t>
      </w:r>
    </w:p>
    <w:p w14:paraId="45EB5A72" w14:textId="77777777" w:rsidR="00CE76C0" w:rsidRDefault="00000000" w:rsidP="003A1B3C">
      <w:pPr>
        <w:pStyle w:val="ListBullet"/>
        <w:spacing w:line="360" w:lineRule="auto"/>
      </w:pPr>
      <w:r>
        <w:rPr>
          <w:b/>
        </w:rPr>
        <w:t xml:space="preserve">Aryan Ponkiya </w:t>
      </w:r>
      <w:r>
        <w:t xml:space="preserve">(Project Leader) — Email: </w:t>
      </w:r>
      <w:r>
        <w:rPr>
          <w:i/>
        </w:rPr>
        <w:t>aryanpatel09395@gmail.com</w:t>
      </w:r>
    </w:p>
    <w:p w14:paraId="70F9AAB1" w14:textId="77777777" w:rsidR="00CE76C0" w:rsidRDefault="00000000" w:rsidP="003A1B3C">
      <w:pPr>
        <w:pStyle w:val="ListBullet"/>
        <w:spacing w:line="360" w:lineRule="auto"/>
      </w:pPr>
      <w:r>
        <w:rPr>
          <w:b/>
        </w:rPr>
        <w:t xml:space="preserve">Vraj Akbari </w:t>
      </w:r>
      <w:r>
        <w:t xml:space="preserve">(Project Leader) — Email: </w:t>
      </w:r>
      <w:r>
        <w:rPr>
          <w:i/>
        </w:rPr>
        <w:t>vrajakbari@gmail.com</w:t>
      </w:r>
    </w:p>
    <w:sectPr w:rsidR="00CE7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864199">
    <w:abstractNumId w:val="8"/>
  </w:num>
  <w:num w:numId="2" w16cid:durableId="540434267">
    <w:abstractNumId w:val="6"/>
  </w:num>
  <w:num w:numId="3" w16cid:durableId="690839753">
    <w:abstractNumId w:val="5"/>
  </w:num>
  <w:num w:numId="4" w16cid:durableId="1574775511">
    <w:abstractNumId w:val="4"/>
  </w:num>
  <w:num w:numId="5" w16cid:durableId="383258946">
    <w:abstractNumId w:val="7"/>
  </w:num>
  <w:num w:numId="6" w16cid:durableId="1141773431">
    <w:abstractNumId w:val="3"/>
  </w:num>
  <w:num w:numId="7" w16cid:durableId="1383601472">
    <w:abstractNumId w:val="2"/>
  </w:num>
  <w:num w:numId="8" w16cid:durableId="2104522825">
    <w:abstractNumId w:val="1"/>
  </w:num>
  <w:num w:numId="9" w16cid:durableId="97297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B3C"/>
    <w:rsid w:val="0093363C"/>
    <w:rsid w:val="00AA1D8D"/>
    <w:rsid w:val="00B47730"/>
    <w:rsid w:val="00CB0664"/>
    <w:rsid w:val="00CE7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C1C41"/>
  <w14:defaultImageDpi w14:val="300"/>
  <w15:docId w15:val="{B6536F0D-5799-487D-931B-23C86220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Gojo Saturo</cp:lastModifiedBy>
  <cp:revision>2</cp:revision>
  <dcterms:created xsi:type="dcterms:W3CDTF">2013-12-23T23:15:00Z</dcterms:created>
  <dcterms:modified xsi:type="dcterms:W3CDTF">2026-05-30T21:44:00Z</dcterms:modified>
  <cp:category/>
</cp:coreProperties>
</file>