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CD57" w14:textId="77777777" w:rsidR="00553640" w:rsidRPr="00553640" w:rsidRDefault="00553640" w:rsidP="00553640">
      <w:r w:rsidRPr="00553640">
        <w:t>For every issue, there is a solution.</w:t>
      </w:r>
    </w:p>
    <w:p w14:paraId="126B64EA" w14:textId="77777777" w:rsidR="00553640" w:rsidRPr="00553640" w:rsidRDefault="00553640" w:rsidP="00553640">
      <w:r w:rsidRPr="00553640">
        <w:t xml:space="preserve">Infrastructure is no different—due to its intricacies, </w:t>
      </w:r>
      <w:proofErr w:type="gramStart"/>
      <w:r w:rsidRPr="00553640">
        <w:t>complexity</w:t>
      </w:r>
      <w:proofErr w:type="gramEnd"/>
      <w:r w:rsidRPr="00553640">
        <w:t xml:space="preserve"> and the purpose it serves, troubles are guaranteed. Especially when it comes to Infrastructure as Code, as even though this concept was created to fix many extremely difficult problems it did create a few new ones.</w:t>
      </w:r>
    </w:p>
    <w:p w14:paraId="3D0B2479" w14:textId="77777777" w:rsidR="00553640" w:rsidRPr="00553640" w:rsidRDefault="00553640" w:rsidP="00553640">
      <w:r w:rsidRPr="00553640">
        <w:t>For those,</w:t>
      </w:r>
      <w:r w:rsidRPr="00553640">
        <w:rPr>
          <w:b/>
          <w:bCs/>
        </w:rPr>
        <w:t> </w:t>
      </w:r>
      <w:proofErr w:type="spellStart"/>
      <w:r w:rsidRPr="00553640">
        <w:rPr>
          <w:b/>
          <w:bCs/>
        </w:rPr>
        <w:t>Spacelift</w:t>
      </w:r>
      <w:proofErr w:type="spellEnd"/>
      <w:r w:rsidRPr="00553640">
        <w:rPr>
          <w:b/>
          <w:bCs/>
        </w:rPr>
        <w:t xml:space="preserve"> comes to the rescue</w:t>
      </w:r>
      <w:r w:rsidRPr="00553640">
        <w:t xml:space="preserve">. </w:t>
      </w:r>
      <w:proofErr w:type="gramStart"/>
      <w:r w:rsidRPr="00553640">
        <w:t>Let’s</w:t>
      </w:r>
      <w:proofErr w:type="gramEnd"/>
      <w:r w:rsidRPr="00553640">
        <w:t xml:space="preserve"> talk about five infrastructure problems that </w:t>
      </w:r>
      <w:proofErr w:type="spellStart"/>
      <w:r w:rsidRPr="00553640">
        <w:t>Spacelift</w:t>
      </w:r>
      <w:proofErr w:type="spellEnd"/>
      <w:r w:rsidRPr="00553640">
        <w:t xml:space="preserve"> solves for you.</w:t>
      </w:r>
    </w:p>
    <w:p w14:paraId="6F830A06" w14:textId="77777777" w:rsidR="00553640" w:rsidRPr="00553640" w:rsidRDefault="00553640" w:rsidP="00553640">
      <w:pPr>
        <w:rPr>
          <w:b/>
          <w:bCs/>
        </w:rPr>
      </w:pPr>
      <w:r w:rsidRPr="00553640">
        <w:rPr>
          <w:b/>
          <w:bCs/>
        </w:rPr>
        <w:t>1. Broken Modules Tearing Down Your Configurations</w:t>
      </w:r>
    </w:p>
    <w:p w14:paraId="112480BE" w14:textId="77777777" w:rsidR="00553640" w:rsidRPr="00553640" w:rsidRDefault="00553640" w:rsidP="00553640">
      <w:r w:rsidRPr="00553640">
        <w:t xml:space="preserve">Although the modular approach is great, it presents a little quirk that you might find out about only when </w:t>
      </w:r>
      <w:proofErr w:type="gramStart"/>
      <w:r w:rsidRPr="00553640">
        <w:t>it’s</w:t>
      </w:r>
      <w:proofErr w:type="gramEnd"/>
      <w:r w:rsidRPr="00553640">
        <w:t xml:space="preserve"> too late. A painful one, at that. Modules are clean, efficient, granular… but not immortal. Things in the infrastructure field tend to change and some of those changes might end up breaking your modules—one unfortunate version bump, and things collapse.</w:t>
      </w:r>
    </w:p>
    <w:p w14:paraId="406BB68A" w14:textId="77777777" w:rsidR="00553640" w:rsidRPr="00553640" w:rsidRDefault="00553640" w:rsidP="00553640">
      <w:proofErr w:type="spellStart"/>
      <w:r w:rsidRPr="00553640">
        <w:t>Spacelift</w:t>
      </w:r>
      <w:proofErr w:type="spellEnd"/>
      <w:r w:rsidRPr="00553640">
        <w:t xml:space="preserve"> provides </w:t>
      </w:r>
      <w:r w:rsidRPr="00553640">
        <w:rPr>
          <w:b/>
          <w:bCs/>
        </w:rPr>
        <w:t>automated testing for the configuration modules</w:t>
      </w:r>
      <w:r w:rsidRPr="00553640">
        <w:t> it manages and I cannot emphasize enough how significant this is. So significant, in fact, that we would want to dedicate an entire article just to this outstanding functionality (stay tuned for an in-depth explanation of the registry testing). </w:t>
      </w:r>
    </w:p>
    <w:p w14:paraId="7F46AAD7" w14:textId="77777777" w:rsidR="00553640" w:rsidRPr="00553640" w:rsidRDefault="00553640" w:rsidP="00553640">
      <w:r w:rsidRPr="00553640">
        <w:rPr>
          <w:b/>
          <w:bCs/>
        </w:rPr>
        <w:t>To test is to know what to expect</w:t>
      </w:r>
      <w:r w:rsidRPr="00553640">
        <w:t xml:space="preserve">. Knowing what to expect gives you peace of mind and confidence that things will work out correctly. Even better—you </w:t>
      </w:r>
      <w:proofErr w:type="gramStart"/>
      <w:r w:rsidRPr="00553640">
        <w:t>don’t</w:t>
      </w:r>
      <w:proofErr w:type="gramEnd"/>
      <w:r w:rsidRPr="00553640">
        <w:t xml:space="preserve"> have to lift a finger to run comprehensive tests for your modules and infrastructure. </w:t>
      </w:r>
    </w:p>
    <w:p w14:paraId="5514EAB9" w14:textId="6CE0E780" w:rsidR="00553640" w:rsidRPr="00553640" w:rsidRDefault="00553640" w:rsidP="00553640">
      <w:r w:rsidRPr="00553640">
        <w:drawing>
          <wp:inline distT="0" distB="0" distL="0" distR="0" wp14:anchorId="7D382E10" wp14:editId="723B6D66">
            <wp:extent cx="5731510" cy="3308350"/>
            <wp:effectExtent l="0" t="0" r="2540" b="6350"/>
            <wp:docPr id="648195798" name="Picture 10" descr="terraform-github-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rraform-github-reposi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p>
    <w:p w14:paraId="1E7D9559" w14:textId="77777777" w:rsidR="00553640" w:rsidRPr="00553640" w:rsidRDefault="00553640" w:rsidP="00553640">
      <w:pPr>
        <w:rPr>
          <w:b/>
          <w:bCs/>
        </w:rPr>
      </w:pPr>
      <w:r w:rsidRPr="00553640">
        <w:rPr>
          <w:b/>
          <w:bCs/>
        </w:rPr>
        <w:t xml:space="preserve">2. Drifting Away </w:t>
      </w:r>
      <w:proofErr w:type="gramStart"/>
      <w:r w:rsidRPr="00553640">
        <w:rPr>
          <w:b/>
          <w:bCs/>
        </w:rPr>
        <w:t>From</w:t>
      </w:r>
      <w:proofErr w:type="gramEnd"/>
      <w:r w:rsidRPr="00553640">
        <w:rPr>
          <w:b/>
          <w:bCs/>
        </w:rPr>
        <w:t xml:space="preserve"> What You Had Defined</w:t>
      </w:r>
    </w:p>
    <w:p w14:paraId="52D73E83" w14:textId="77777777" w:rsidR="00553640" w:rsidRPr="00553640" w:rsidRDefault="00553640" w:rsidP="00553640">
      <w:r w:rsidRPr="00553640">
        <w:t>Inanimate objects and things have an irritating tendency to not stay as you left them. If you have ever lost your keys, you will surely relate. </w:t>
      </w:r>
    </w:p>
    <w:p w14:paraId="268616DC" w14:textId="77777777" w:rsidR="00553640" w:rsidRPr="00553640" w:rsidRDefault="00553640" w:rsidP="00553640">
      <w:r w:rsidRPr="00553640">
        <w:t>Infrastructure is no different in this matter. Unexpected situations, manual tampering or the workings of </w:t>
      </w:r>
      <w:r w:rsidRPr="00553640">
        <w:rPr>
          <w:i/>
          <w:iCs/>
        </w:rPr>
        <w:t>force majeure</w:t>
      </w:r>
      <w:r w:rsidRPr="00553640">
        <w:t> could lead to differences between the configuration you have applied and the current state of the system.</w:t>
      </w:r>
    </w:p>
    <w:p w14:paraId="0127C5A6" w14:textId="77777777" w:rsidR="00553640" w:rsidRPr="00553640" w:rsidRDefault="00553640" w:rsidP="00553640">
      <w:r w:rsidRPr="00553640">
        <w:lastRenderedPageBreak/>
        <w:t xml:space="preserve">Sometimes the reasons are understandable. For example, when in an emergency your engineer manually introduces crucial infrastructure changes to avoid downtime or other damages; sometimes </w:t>
      </w:r>
      <w:proofErr w:type="gramStart"/>
      <w:r w:rsidRPr="00553640">
        <w:t>it’s</w:t>
      </w:r>
      <w:proofErr w:type="gramEnd"/>
      <w:r w:rsidRPr="00553640">
        <w:t xml:space="preserve"> not just a result of a script or person doing what they shouldn’t be. </w:t>
      </w:r>
    </w:p>
    <w:p w14:paraId="6DD62EF8" w14:textId="77777777" w:rsidR="00553640" w:rsidRPr="00553640" w:rsidRDefault="00553640" w:rsidP="00553640">
      <w:proofErr w:type="spellStart"/>
      <w:r w:rsidRPr="00553640">
        <w:t>Spacelift</w:t>
      </w:r>
      <w:proofErr w:type="spellEnd"/>
      <w:r w:rsidRPr="00553640">
        <w:t xml:space="preserve"> introduces </w:t>
      </w:r>
      <w:hyperlink r:id="rId6" w:tgtFrame="_blank" w:history="1">
        <w:r w:rsidRPr="00553640">
          <w:rPr>
            <w:rStyle w:val="Hyperlink"/>
            <w:b/>
            <w:bCs/>
          </w:rPr>
          <w:t>automatic drift detection runs</w:t>
        </w:r>
      </w:hyperlink>
      <w:r w:rsidRPr="00553640">
        <w:t xml:space="preserve">. </w:t>
      </w:r>
      <w:proofErr w:type="gramStart"/>
      <w:r w:rsidRPr="00553640">
        <w:t>That’s</w:t>
      </w:r>
      <w:proofErr w:type="gramEnd"/>
      <w:r w:rsidRPr="00553640">
        <w:t xml:space="preserve"> right—periodically (how often? You decide or trust the defaults), </w:t>
      </w:r>
      <w:proofErr w:type="spellStart"/>
      <w:r w:rsidRPr="00553640">
        <w:t>Spacelift</w:t>
      </w:r>
      <w:proofErr w:type="spellEnd"/>
      <w:r w:rsidRPr="00553640">
        <w:t xml:space="preserve"> can check your infrastructure, detect drifts, provide you information about the resources they impact:</w:t>
      </w:r>
    </w:p>
    <w:p w14:paraId="4CD4CCBE" w14:textId="77777777" w:rsidR="00553640" w:rsidRPr="00553640" w:rsidRDefault="00553640" w:rsidP="00553640">
      <w:pPr>
        <w:numPr>
          <w:ilvl w:val="0"/>
          <w:numId w:val="1"/>
        </w:numPr>
      </w:pPr>
      <w:r w:rsidRPr="00553640">
        <w:t>What was impacted? </w:t>
      </w:r>
    </w:p>
    <w:p w14:paraId="1ABF6294" w14:textId="77777777" w:rsidR="00553640" w:rsidRPr="00553640" w:rsidRDefault="00553640" w:rsidP="00553640">
      <w:pPr>
        <w:numPr>
          <w:ilvl w:val="0"/>
          <w:numId w:val="1"/>
        </w:numPr>
      </w:pPr>
      <w:r w:rsidRPr="00553640">
        <w:t>When did this happen?</w:t>
      </w:r>
    </w:p>
    <w:p w14:paraId="3B357B2B" w14:textId="77777777" w:rsidR="00553640" w:rsidRPr="00553640" w:rsidRDefault="00553640" w:rsidP="00553640">
      <w:r w:rsidRPr="00553640">
        <w:t>Then, you can properly introduce them into your state in a process called </w:t>
      </w:r>
      <w:r w:rsidRPr="00553640">
        <w:rPr>
          <w:i/>
          <w:iCs/>
        </w:rPr>
        <w:t>reconciliation</w:t>
      </w:r>
      <w:r w:rsidRPr="00553640">
        <w:t> if you decide that they are beneficial or required.</w:t>
      </w:r>
    </w:p>
    <w:p w14:paraId="0DC2EB54" w14:textId="059079BC" w:rsidR="00553640" w:rsidRPr="00553640" w:rsidRDefault="00553640" w:rsidP="00553640">
      <w:r w:rsidRPr="00553640">
        <w:drawing>
          <wp:inline distT="0" distB="0" distL="0" distR="0" wp14:anchorId="6F4C1EB6" wp14:editId="126F0E3D">
            <wp:extent cx="5731510" cy="2662555"/>
            <wp:effectExtent l="0" t="0" r="2540" b="4445"/>
            <wp:docPr id="394213695" name="Picture 9" descr="Drifting Away From What You Had 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rifting Away From What You Had 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62555"/>
                    </a:xfrm>
                    <a:prstGeom prst="rect">
                      <a:avLst/>
                    </a:prstGeom>
                    <a:noFill/>
                    <a:ln>
                      <a:noFill/>
                    </a:ln>
                  </pic:spPr>
                </pic:pic>
              </a:graphicData>
            </a:graphic>
          </wp:inline>
        </w:drawing>
      </w:r>
    </w:p>
    <w:p w14:paraId="09CAACAB" w14:textId="77777777" w:rsidR="00553640" w:rsidRPr="00553640" w:rsidRDefault="00553640" w:rsidP="00553640">
      <w:pPr>
        <w:rPr>
          <w:b/>
          <w:bCs/>
        </w:rPr>
      </w:pPr>
      <w:r w:rsidRPr="00553640">
        <w:rPr>
          <w:b/>
          <w:bCs/>
        </w:rPr>
        <w:t>3. Lack of Security &amp; Compliance</w:t>
      </w:r>
    </w:p>
    <w:p w14:paraId="3F4EC39C" w14:textId="77777777" w:rsidR="00553640" w:rsidRPr="00553640" w:rsidRDefault="00553640" w:rsidP="00553640">
      <w:r w:rsidRPr="00553640">
        <w:t xml:space="preserve">Security is an important factor of every infrastructure, Big or small—if insecure, it </w:t>
      </w:r>
      <w:proofErr w:type="gramStart"/>
      <w:r w:rsidRPr="00553640">
        <w:t>won’t</w:t>
      </w:r>
      <w:proofErr w:type="gramEnd"/>
      <w:r w:rsidRPr="00553640">
        <w:t xml:space="preserve"> stand long. Unfortunately, </w:t>
      </w:r>
      <w:r w:rsidRPr="00553640">
        <w:rPr>
          <w:b/>
          <w:bCs/>
        </w:rPr>
        <w:t>maintaining security and keeping compliance is cumbersome</w:t>
      </w:r>
      <w:r w:rsidRPr="00553640">
        <w:t>, to say the least. There are many things to take into consideration and even more that you might forget about… until they come back to haunt you. </w:t>
      </w:r>
    </w:p>
    <w:p w14:paraId="4BB306F2" w14:textId="77777777" w:rsidR="00553640" w:rsidRPr="00553640" w:rsidRDefault="00553640" w:rsidP="00553640">
      <w:r w:rsidRPr="00553640">
        <w:t xml:space="preserve">With some smart tricks, </w:t>
      </w:r>
      <w:proofErr w:type="spellStart"/>
      <w:r w:rsidRPr="00553640">
        <w:t>Spacelift</w:t>
      </w:r>
      <w:proofErr w:type="spellEnd"/>
      <w:r w:rsidRPr="00553640">
        <w:t xml:space="preserve"> makes security much easier—for example, it </w:t>
      </w:r>
      <w:hyperlink r:id="rId8" w:tgtFrame="_blank" w:history="1">
        <w:r w:rsidRPr="00553640">
          <w:rPr>
            <w:rStyle w:val="Hyperlink"/>
            <w:b/>
            <w:bCs/>
          </w:rPr>
          <w:t>provides support for policies</w:t>
        </w:r>
      </w:hyperlink>
      <w:r w:rsidRPr="00553640">
        <w:t xml:space="preserve">. And what are those? Internally, </w:t>
      </w:r>
      <w:proofErr w:type="spellStart"/>
      <w:r w:rsidRPr="00553640">
        <w:t>Spacelift</w:t>
      </w:r>
      <w:proofErr w:type="spellEnd"/>
      <w:r w:rsidRPr="00553640">
        <w:t xml:space="preserve"> leverages the well-known </w:t>
      </w:r>
      <w:hyperlink r:id="rId9" w:tgtFrame="_blank" w:history="1">
        <w:r w:rsidRPr="00553640">
          <w:rPr>
            <w:rStyle w:val="Hyperlink"/>
            <w:i/>
            <w:iCs/>
          </w:rPr>
          <w:t>Open Policy Agent</w:t>
        </w:r>
      </w:hyperlink>
      <w:r w:rsidRPr="00553640">
        <w:t> and the Rego language. This combination allows you to define policies, affecting various aspects of daily operation such as logging in, starting Tasks and Runs, or command execution.</w:t>
      </w:r>
    </w:p>
    <w:p w14:paraId="2E1E5280" w14:textId="77777777" w:rsidR="00553640" w:rsidRPr="00553640" w:rsidRDefault="00553640" w:rsidP="00553640">
      <w:r w:rsidRPr="00553640">
        <w:t>You can enforce compliance </w:t>
      </w:r>
      <w:r w:rsidRPr="00553640">
        <w:rPr>
          <w:i/>
          <w:iCs/>
        </w:rPr>
        <w:t>by code</w:t>
      </w:r>
      <w:r w:rsidRPr="00553640">
        <w:t>. </w:t>
      </w:r>
    </w:p>
    <w:p w14:paraId="5C4FB125" w14:textId="77777777" w:rsidR="00553640" w:rsidRPr="00553640" w:rsidRDefault="00553640" w:rsidP="00553640">
      <w:r w:rsidRPr="00553640">
        <w:t>Another example is </w:t>
      </w:r>
      <w:r w:rsidRPr="00553640">
        <w:rPr>
          <w:b/>
          <w:bCs/>
        </w:rPr>
        <w:t>data handling</w:t>
      </w:r>
      <w:r w:rsidRPr="00553640">
        <w:t xml:space="preserve">. Data that you exchange with </w:t>
      </w:r>
      <w:proofErr w:type="spellStart"/>
      <w:r w:rsidRPr="00553640">
        <w:t>Spacelift</w:t>
      </w:r>
      <w:proofErr w:type="spellEnd"/>
      <w:r w:rsidRPr="00553640">
        <w:t xml:space="preserve"> is encrypted both at rest and in transit, and temporary credentials are used where needed—the secret data is protected by multiple layers of additional security. </w:t>
      </w:r>
    </w:p>
    <w:p w14:paraId="784BBE91" w14:textId="77777777" w:rsidR="00553640" w:rsidRPr="00553640" w:rsidRDefault="00553640" w:rsidP="00553640">
      <w:r w:rsidRPr="00553640">
        <w:t xml:space="preserve">And when it comes to shared workers and their credentials, granting static, permanent access to your AWS, Azure Cloud or GCP </w:t>
      </w:r>
      <w:proofErr w:type="gramStart"/>
      <w:r w:rsidRPr="00553640">
        <w:t>wouldn’t</w:t>
      </w:r>
      <w:proofErr w:type="gramEnd"/>
      <w:r w:rsidRPr="00553640">
        <w:t xml:space="preserve"> exactly be a good practice. Thanks to </w:t>
      </w:r>
      <w:proofErr w:type="spellStart"/>
      <w:r w:rsidRPr="00553640">
        <w:t>Spacelift’s</w:t>
      </w:r>
      <w:proofErr w:type="spellEnd"/>
      <w:r w:rsidRPr="00553640">
        <w:t xml:space="preserve"> integration with identity management systems, dynamically-generated temporary credentials can be used to provide necessary access during runs.</w:t>
      </w:r>
    </w:p>
    <w:p w14:paraId="0CDAB09F" w14:textId="77777777" w:rsidR="00553640" w:rsidRPr="00553640" w:rsidRDefault="00553640" w:rsidP="00553640">
      <w:r w:rsidRPr="00553640">
        <w:lastRenderedPageBreak/>
        <w:t xml:space="preserve">Whether you </w:t>
      </w:r>
      <w:proofErr w:type="gramStart"/>
      <w:r w:rsidRPr="00553640">
        <w:t>don’t</w:t>
      </w:r>
      <w:proofErr w:type="gramEnd"/>
      <w:r w:rsidRPr="00553640">
        <w:t xml:space="preserve"> trust shared workers or just prefer to provide and use your own with </w:t>
      </w:r>
      <w:proofErr w:type="spellStart"/>
      <w:r w:rsidRPr="00553640">
        <w:t>Spacelift</w:t>
      </w:r>
      <w:proofErr w:type="spellEnd"/>
      <w:r w:rsidRPr="00553640">
        <w:t xml:space="preserve"> —this is also possible. </w:t>
      </w:r>
    </w:p>
    <w:p w14:paraId="3CB685A0" w14:textId="77777777" w:rsidR="00553640" w:rsidRPr="00553640" w:rsidRDefault="00553640" w:rsidP="00553640">
      <w:pPr>
        <w:rPr>
          <w:b/>
          <w:bCs/>
        </w:rPr>
      </w:pPr>
      <w:r w:rsidRPr="00553640">
        <w:rPr>
          <w:rFonts w:ascii="Segoe UI Emoji" w:hAnsi="Segoe UI Emoji" w:cs="Segoe UI Emoji"/>
          <w:b/>
          <w:bCs/>
        </w:rPr>
        <w:t>💡</w:t>
      </w:r>
      <w:r w:rsidRPr="00553640">
        <w:rPr>
          <w:b/>
          <w:bCs/>
        </w:rPr>
        <w:t xml:space="preserve"> You might also like:</w:t>
      </w:r>
    </w:p>
    <w:p w14:paraId="41311800" w14:textId="77777777" w:rsidR="00553640" w:rsidRPr="00553640" w:rsidRDefault="00553640" w:rsidP="00553640">
      <w:pPr>
        <w:numPr>
          <w:ilvl w:val="0"/>
          <w:numId w:val="2"/>
        </w:numPr>
      </w:pPr>
      <w:hyperlink r:id="rId10" w:tgtFrame="_blank" w:history="1">
        <w:r w:rsidRPr="00553640">
          <w:rPr>
            <w:rStyle w:val="Hyperlink"/>
          </w:rPr>
          <w:t xml:space="preserve">Why DevOps Engineers Recommend </w:t>
        </w:r>
        <w:proofErr w:type="spellStart"/>
        <w:r w:rsidRPr="00553640">
          <w:rPr>
            <w:rStyle w:val="Hyperlink"/>
          </w:rPr>
          <w:t>Spacelift</w:t>
        </w:r>
        <w:proofErr w:type="spellEnd"/>
      </w:hyperlink>
    </w:p>
    <w:p w14:paraId="13729FC7" w14:textId="77777777" w:rsidR="00553640" w:rsidRPr="00553640" w:rsidRDefault="00553640" w:rsidP="00553640">
      <w:pPr>
        <w:numPr>
          <w:ilvl w:val="0"/>
          <w:numId w:val="2"/>
        </w:numPr>
      </w:pPr>
      <w:hyperlink r:id="rId11" w:tgtFrame="_blank" w:history="1">
        <w:r w:rsidRPr="00553640">
          <w:rPr>
            <w:rStyle w:val="Hyperlink"/>
          </w:rPr>
          <w:t xml:space="preserve">How to Use </w:t>
        </w:r>
        <w:proofErr w:type="spellStart"/>
        <w:r w:rsidRPr="00553640">
          <w:rPr>
            <w:rStyle w:val="Hyperlink"/>
          </w:rPr>
          <w:t>Spacelift</w:t>
        </w:r>
        <w:proofErr w:type="spellEnd"/>
        <w:r w:rsidRPr="00553640">
          <w:rPr>
            <w:rStyle w:val="Hyperlink"/>
          </w:rPr>
          <w:t xml:space="preserve"> Module Registry</w:t>
        </w:r>
      </w:hyperlink>
    </w:p>
    <w:p w14:paraId="2F685EB9" w14:textId="77777777" w:rsidR="00553640" w:rsidRPr="00553640" w:rsidRDefault="00553640" w:rsidP="00553640">
      <w:pPr>
        <w:numPr>
          <w:ilvl w:val="0"/>
          <w:numId w:val="2"/>
        </w:numPr>
      </w:pPr>
      <w:hyperlink r:id="rId12" w:tgtFrame="_blank" w:history="1">
        <w:r w:rsidRPr="00553640">
          <w:rPr>
            <w:rStyle w:val="Hyperlink"/>
          </w:rPr>
          <w:t xml:space="preserve">Alternative to Atlantis – </w:t>
        </w:r>
        <w:proofErr w:type="spellStart"/>
        <w:r w:rsidRPr="00553640">
          <w:rPr>
            <w:rStyle w:val="Hyperlink"/>
          </w:rPr>
          <w:t>Spacelift</w:t>
        </w:r>
        <w:proofErr w:type="spellEnd"/>
      </w:hyperlink>
    </w:p>
    <w:p w14:paraId="5206B958" w14:textId="77777777" w:rsidR="00553640" w:rsidRPr="00553640" w:rsidRDefault="00553640" w:rsidP="00553640">
      <w:pPr>
        <w:rPr>
          <w:b/>
          <w:bCs/>
        </w:rPr>
      </w:pPr>
      <w:r w:rsidRPr="00553640">
        <w:rPr>
          <w:b/>
          <w:bCs/>
        </w:rPr>
        <w:t>4. Troublesome Collaboration</w:t>
      </w:r>
    </w:p>
    <w:p w14:paraId="67015283" w14:textId="77777777" w:rsidR="00553640" w:rsidRPr="00553640" w:rsidRDefault="00553640" w:rsidP="00553640">
      <w:hyperlink r:id="rId13" w:tgtFrame="_blank" w:history="1">
        <w:r w:rsidRPr="00553640">
          <w:rPr>
            <w:rStyle w:val="Hyperlink"/>
          </w:rPr>
          <w:t>Infrastructure as Code</w:t>
        </w:r>
      </w:hyperlink>
      <w:r w:rsidRPr="00553640">
        <w:t> significantly improves collaboration. It is much easier to work with someone on a piece of code than on a server spinning up, but there are still a few peculiarities that you might find out about along the way. </w:t>
      </w:r>
    </w:p>
    <w:p w14:paraId="38C75ADC" w14:textId="77777777" w:rsidR="00553640" w:rsidRPr="00553640" w:rsidRDefault="00553640" w:rsidP="00553640">
      <w:r w:rsidRPr="00553640">
        <w:t xml:space="preserve">Take this example. </w:t>
      </w:r>
      <w:proofErr w:type="gramStart"/>
      <w:r w:rsidRPr="00553640">
        <w:t>Let’s</w:t>
      </w:r>
      <w:proofErr w:type="gramEnd"/>
      <w:r w:rsidRPr="00553640">
        <w:t xml:space="preserve"> assume you’ve got some configuration elements, like environment variables, that you wish to use as shared—between various groups of resources. Normally, </w:t>
      </w:r>
      <w:proofErr w:type="gramStart"/>
      <w:r w:rsidRPr="00553640">
        <w:t>you’d</w:t>
      </w:r>
      <w:proofErr w:type="gramEnd"/>
      <w:r w:rsidRPr="00553640">
        <w:t xml:space="preserve"> need to individually provide those values to each resource set that needs them by defining them multiple times, in different places. To significantly ease this process, </w:t>
      </w:r>
      <w:proofErr w:type="spellStart"/>
      <w:r w:rsidRPr="00553640">
        <w:t>Spacelift</w:t>
      </w:r>
      <w:proofErr w:type="spellEnd"/>
      <w:r w:rsidRPr="00553640">
        <w:t xml:space="preserve"> introduces the </w:t>
      </w:r>
      <w:hyperlink r:id="rId14" w:tgtFrame="_blank" w:history="1">
        <w:r w:rsidRPr="00553640">
          <w:rPr>
            <w:rStyle w:val="Hyperlink"/>
            <w:b/>
            <w:bCs/>
          </w:rPr>
          <w:t>concept of contexts</w:t>
        </w:r>
      </w:hyperlink>
      <w:r w:rsidRPr="00553640">
        <w:t>—grouped declarations of variable values and useful files that you can mount to your stacks. You declare them once and use them where you need, with no security disadvantages or time wasted on useless repetition.</w:t>
      </w:r>
    </w:p>
    <w:p w14:paraId="52F579A5" w14:textId="77777777" w:rsidR="00553640" w:rsidRPr="00553640" w:rsidRDefault="00553640" w:rsidP="00553640">
      <w:r w:rsidRPr="00553640">
        <w:t>Another situation that you might run into, would be when you’d want to use your </w:t>
      </w:r>
      <w:hyperlink r:id="rId15" w:tgtFrame="_blank" w:history="1">
        <w:r w:rsidRPr="00553640">
          <w:rPr>
            <w:rStyle w:val="Hyperlink"/>
            <w:b/>
            <w:bCs/>
          </w:rPr>
          <w:t>Terraform modules</w:t>
        </w:r>
      </w:hyperlink>
      <w:r w:rsidRPr="00553640">
        <w:rPr>
          <w:b/>
          <w:bCs/>
        </w:rPr>
        <w:t> in configurations outside your organization</w:t>
      </w:r>
      <w:r w:rsidRPr="00553640">
        <w:t xml:space="preserve">. For example, you have five customers. Each one has a separate account, and ideally, </w:t>
      </w:r>
      <w:proofErr w:type="gramStart"/>
      <w:r w:rsidRPr="00553640">
        <w:t>you’d</w:t>
      </w:r>
      <w:proofErr w:type="gramEnd"/>
      <w:r w:rsidRPr="00553640">
        <w:t xml:space="preserve"> want to retain control over the configuration modules you made, to make sure no one breaks anything. But—you also want to use the configuration you already have, for repetitive tasks between the infrastructures of those customers. </w:t>
      </w:r>
      <w:proofErr w:type="spellStart"/>
      <w:r w:rsidRPr="00553640">
        <w:t>Spacelift</w:t>
      </w:r>
      <w:proofErr w:type="spellEnd"/>
      <w:r w:rsidRPr="00553640">
        <w:t xml:space="preserve"> makes this possible:</w:t>
      </w:r>
    </w:p>
    <w:p w14:paraId="2E4892F9" w14:textId="280FB458" w:rsidR="00553640" w:rsidRPr="00553640" w:rsidRDefault="00553640" w:rsidP="00553640">
      <w:r w:rsidRPr="00553640">
        <w:drawing>
          <wp:inline distT="0" distB="0" distL="0" distR="0" wp14:anchorId="5643128B" wp14:editId="4E32EB05">
            <wp:extent cx="5731510" cy="3063875"/>
            <wp:effectExtent l="0" t="0" r="2540" b="3175"/>
            <wp:docPr id="1513055688" name="Picture 8" descr="Edit terraform-bacon-eg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dit terraform-bacon-egg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63875"/>
                    </a:xfrm>
                    <a:prstGeom prst="rect">
                      <a:avLst/>
                    </a:prstGeom>
                    <a:noFill/>
                    <a:ln>
                      <a:noFill/>
                    </a:ln>
                  </pic:spPr>
                </pic:pic>
              </a:graphicData>
            </a:graphic>
          </wp:inline>
        </w:drawing>
      </w:r>
    </w:p>
    <w:p w14:paraId="313B20BE" w14:textId="77777777" w:rsidR="00553640" w:rsidRPr="00553640" w:rsidRDefault="00553640" w:rsidP="00553640">
      <w:r w:rsidRPr="00553640">
        <w:t>Just provide the names of accounts you wish to share your code with, and let those accounts build their infrastructure with your curated resources. Easy!</w:t>
      </w:r>
    </w:p>
    <w:p w14:paraId="4463DB09" w14:textId="77777777" w:rsidR="00553640" w:rsidRPr="00553640" w:rsidRDefault="00553640" w:rsidP="00553640">
      <w:r w:rsidRPr="00553640">
        <w:lastRenderedPageBreak/>
        <w:t>Still unconvinced? </w:t>
      </w:r>
      <w:proofErr w:type="gramStart"/>
      <w:r w:rsidRPr="00553640">
        <w:rPr>
          <w:b/>
          <w:bCs/>
        </w:rPr>
        <w:t>There’s</w:t>
      </w:r>
      <w:proofErr w:type="gramEnd"/>
      <w:r w:rsidRPr="00553640">
        <w:rPr>
          <w:b/>
          <w:bCs/>
        </w:rPr>
        <w:t xml:space="preserve"> much more</w:t>
      </w:r>
      <w:r w:rsidRPr="00553640">
        <w:t xml:space="preserve">. Seamless integration with popular VCS providers such as GitHub or </w:t>
      </w:r>
      <w:proofErr w:type="spellStart"/>
      <w:r w:rsidRPr="00553640">
        <w:t>BitBucket</w:t>
      </w:r>
      <w:proofErr w:type="spellEnd"/>
      <w:r w:rsidRPr="00553640">
        <w:t xml:space="preserve">, push status notifications… and of course, preview runs, showing you what will change </w:t>
      </w:r>
      <w:proofErr w:type="gramStart"/>
      <w:r w:rsidRPr="00553640">
        <w:t>as a result of</w:t>
      </w:r>
      <w:proofErr w:type="gramEnd"/>
      <w:r w:rsidRPr="00553640">
        <w:t xml:space="preserve"> the pull request.</w:t>
      </w:r>
    </w:p>
    <w:p w14:paraId="45D6C315" w14:textId="5CBA93A4" w:rsidR="00553640" w:rsidRPr="00553640" w:rsidRDefault="00553640" w:rsidP="00553640">
      <w:r w:rsidRPr="00553640">
        <w:drawing>
          <wp:inline distT="0" distB="0" distL="0" distR="0" wp14:anchorId="662B4406" wp14:editId="5BBBC9A0">
            <wp:extent cx="5731510" cy="2857500"/>
            <wp:effectExtent l="0" t="0" r="2540" b="0"/>
            <wp:docPr id="1434822781" name="Picture 7" descr="Seamless integration with popular VCS prov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amless integration with popular VCS provide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57500"/>
                    </a:xfrm>
                    <a:prstGeom prst="rect">
                      <a:avLst/>
                    </a:prstGeom>
                    <a:noFill/>
                    <a:ln>
                      <a:noFill/>
                    </a:ln>
                  </pic:spPr>
                </pic:pic>
              </a:graphicData>
            </a:graphic>
          </wp:inline>
        </w:drawing>
      </w:r>
    </w:p>
    <w:p w14:paraId="5B06DC29" w14:textId="77777777" w:rsidR="00553640" w:rsidRPr="00553640" w:rsidRDefault="00553640" w:rsidP="00553640">
      <w:r w:rsidRPr="00553640">
        <w:t xml:space="preserve">As you can see, </w:t>
      </w:r>
      <w:proofErr w:type="gramStart"/>
      <w:r w:rsidRPr="00553640">
        <w:t>there’s</w:t>
      </w:r>
      <w:proofErr w:type="gramEnd"/>
      <w:r w:rsidRPr="00553640">
        <w:t xml:space="preserve"> something here for everyone. </w:t>
      </w:r>
      <w:proofErr w:type="spellStart"/>
      <w:r w:rsidRPr="00553640">
        <w:rPr>
          <w:b/>
          <w:bCs/>
        </w:rPr>
        <w:t>Spacelift</w:t>
      </w:r>
      <w:proofErr w:type="spellEnd"/>
      <w:r w:rsidRPr="00553640">
        <w:rPr>
          <w:b/>
          <w:bCs/>
        </w:rPr>
        <w:t xml:space="preserve"> is developed with collaboration in mind</w:t>
      </w:r>
      <w:r w:rsidRPr="00553640">
        <w:t xml:space="preserve">. It blends in very well but provides features that stand out. Even if you </w:t>
      </w:r>
      <w:proofErr w:type="gramStart"/>
      <w:r w:rsidRPr="00553640">
        <w:t>don’t</w:t>
      </w:r>
      <w:proofErr w:type="gramEnd"/>
      <w:r w:rsidRPr="00553640">
        <w:t xml:space="preserve"> really like using external tools or technologies, you won’t be disappointed with the results.</w:t>
      </w:r>
    </w:p>
    <w:p w14:paraId="31390170" w14:textId="77777777" w:rsidR="00553640" w:rsidRPr="00553640" w:rsidRDefault="00553640" w:rsidP="00553640">
      <w:pPr>
        <w:rPr>
          <w:b/>
          <w:bCs/>
        </w:rPr>
      </w:pPr>
      <w:r w:rsidRPr="00553640">
        <w:rPr>
          <w:b/>
          <w:bCs/>
        </w:rPr>
        <w:t>5. Budgets Out of Hand</w:t>
      </w:r>
    </w:p>
    <w:p w14:paraId="72F8F8C8" w14:textId="77777777" w:rsidR="00553640" w:rsidRPr="00553640" w:rsidRDefault="00553640" w:rsidP="00553640">
      <w:r w:rsidRPr="00553640">
        <w:t xml:space="preserve">Everyone at least once in their lifetime bought something and then watched in disbelief as it diminished before their eyes. The pain of a huge Amazon Web Services bill is </w:t>
      </w:r>
      <w:proofErr w:type="gramStart"/>
      <w:r w:rsidRPr="00553640">
        <w:t>definitely real</w:t>
      </w:r>
      <w:proofErr w:type="gramEnd"/>
      <w:r w:rsidRPr="00553640">
        <w:t>. </w:t>
      </w:r>
    </w:p>
    <w:p w14:paraId="546CFB5A" w14:textId="77777777" w:rsidR="00553640" w:rsidRPr="00553640" w:rsidRDefault="00553640" w:rsidP="00553640">
      <w:r w:rsidRPr="00553640">
        <w:t>AWS bills are often mentioned in the countdowns of some of the most massive things in existence—somewhere between cargo ships, black holes, and the NodeJS </w:t>
      </w:r>
      <w:proofErr w:type="spellStart"/>
      <w:r w:rsidRPr="00553640">
        <w:rPr>
          <w:i/>
          <w:iCs/>
        </w:rPr>
        <w:t>node_modules</w:t>
      </w:r>
      <w:proofErr w:type="spellEnd"/>
      <w:r w:rsidRPr="00553640">
        <w:t xml:space="preserve"> directories. Some engineers even say that you </w:t>
      </w:r>
      <w:proofErr w:type="gramStart"/>
      <w:r w:rsidRPr="00553640">
        <w:t>don’t</w:t>
      </w:r>
      <w:proofErr w:type="gramEnd"/>
      <w:r w:rsidRPr="00553640">
        <w:t xml:space="preserve"> really need coffee in your life if you’re provisioning AWS infrastructure—the bill will raise your blood pressure just the same. </w:t>
      </w:r>
    </w:p>
    <w:p w14:paraId="73F39EB5" w14:textId="77777777" w:rsidR="00553640" w:rsidRPr="00553640" w:rsidRDefault="00553640" w:rsidP="00553640">
      <w:proofErr w:type="spellStart"/>
      <w:r w:rsidRPr="00553640">
        <w:t>Spacelift</w:t>
      </w:r>
      <w:proofErr w:type="spellEnd"/>
      <w:r w:rsidRPr="00553640">
        <w:t xml:space="preserve"> integrates with </w:t>
      </w:r>
      <w:proofErr w:type="spellStart"/>
      <w:r w:rsidRPr="00553640">
        <w:fldChar w:fldCharType="begin"/>
      </w:r>
      <w:r w:rsidRPr="00553640">
        <w:instrText>HYPERLINK "https://www.infracost.io/" \t "_blank"</w:instrText>
      </w:r>
      <w:r w:rsidRPr="00553640">
        <w:fldChar w:fldCharType="separate"/>
      </w:r>
      <w:r w:rsidRPr="00553640">
        <w:rPr>
          <w:rStyle w:val="Hyperlink"/>
        </w:rPr>
        <w:t>Infracost</w:t>
      </w:r>
      <w:proofErr w:type="spellEnd"/>
      <w:r w:rsidRPr="00553640">
        <w:fldChar w:fldCharType="end"/>
      </w:r>
      <w:r w:rsidRPr="00553640">
        <w:t>, to provide you with </w:t>
      </w:r>
      <w:hyperlink r:id="rId18" w:tgtFrame="_blank" w:history="1">
        <w:r w:rsidRPr="00553640">
          <w:rPr>
            <w:rStyle w:val="Hyperlink"/>
            <w:b/>
            <w:bCs/>
          </w:rPr>
          <w:t>cost estimates of your runs</w:t>
        </w:r>
      </w:hyperlink>
      <w:r w:rsidRPr="00553640">
        <w:t>. This way your pull request can tell you how much it will cost to apply the configuration you have designed. It also allows you to set up proper </w:t>
      </w:r>
      <w:r w:rsidRPr="00553640">
        <w:rPr>
          <w:b/>
          <w:bCs/>
        </w:rPr>
        <w:t>cost barriers</w:t>
      </w:r>
      <w:r w:rsidRPr="00553640">
        <w:t xml:space="preserve"> to make sure that you </w:t>
      </w:r>
      <w:proofErr w:type="gramStart"/>
      <w:r w:rsidRPr="00553640">
        <w:t>won’t</w:t>
      </w:r>
      <w:proofErr w:type="gramEnd"/>
      <w:r w:rsidRPr="00553640">
        <w:t xml:space="preserve"> spend more than expected just by misconfiguration or burn the entire monthly budget in a week by one unfortunate deployment. </w:t>
      </w:r>
    </w:p>
    <w:p w14:paraId="641C7EFC" w14:textId="77777777" w:rsidR="00553640" w:rsidRPr="00553640" w:rsidRDefault="00553640" w:rsidP="00553640">
      <w:r w:rsidRPr="00553640">
        <w:t>Read more about it in our </w:t>
      </w:r>
      <w:hyperlink r:id="rId19" w:tgtFrame="_blank" w:history="1">
        <w:r w:rsidRPr="00553640">
          <w:rPr>
            <w:rStyle w:val="Hyperlink"/>
          </w:rPr>
          <w:t xml:space="preserve">Terraform Cost Estimation with </w:t>
        </w:r>
        <w:proofErr w:type="spellStart"/>
        <w:r w:rsidRPr="00553640">
          <w:rPr>
            <w:rStyle w:val="Hyperlink"/>
          </w:rPr>
          <w:t>Infracost</w:t>
        </w:r>
        <w:proofErr w:type="spellEnd"/>
      </w:hyperlink>
      <w:r w:rsidRPr="00553640">
        <w:t> article.</w:t>
      </w:r>
    </w:p>
    <w:p w14:paraId="344085DB" w14:textId="77777777" w:rsidR="00553640" w:rsidRPr="00553640" w:rsidRDefault="00553640" w:rsidP="00553640">
      <w:r w:rsidRPr="00553640">
        <w:t xml:space="preserve">The setup is </w:t>
      </w:r>
      <w:proofErr w:type="gramStart"/>
      <w:r w:rsidRPr="00553640">
        <w:t>fairly simple</w:t>
      </w:r>
      <w:proofErr w:type="gramEnd"/>
      <w:r w:rsidRPr="00553640">
        <w:t>, but to make it even easier you can create a context mentioned in an earlier section and attach it to the stacks you wish to monitor in terms of budget.</w:t>
      </w:r>
    </w:p>
    <w:p w14:paraId="2A5BE326" w14:textId="224F5E5D" w:rsidR="00553640" w:rsidRPr="00553640" w:rsidRDefault="00553640" w:rsidP="00553640">
      <w:r w:rsidRPr="00553640">
        <w:lastRenderedPageBreak/>
        <w:drawing>
          <wp:inline distT="0" distB="0" distL="0" distR="0" wp14:anchorId="24DD78BE" wp14:editId="172284DA">
            <wp:extent cx="5731510" cy="5975350"/>
            <wp:effectExtent l="0" t="0" r="2540" b="6350"/>
            <wp:docPr id="734827518" name="Picture 6" descr="Decrease instanc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crease instance siz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975350"/>
                    </a:xfrm>
                    <a:prstGeom prst="rect">
                      <a:avLst/>
                    </a:prstGeom>
                    <a:noFill/>
                    <a:ln>
                      <a:noFill/>
                    </a:ln>
                  </pic:spPr>
                </pic:pic>
              </a:graphicData>
            </a:graphic>
          </wp:inline>
        </w:drawing>
      </w:r>
    </w:p>
    <w:p w14:paraId="2225F250" w14:textId="77777777" w:rsidR="00553640" w:rsidRPr="00553640" w:rsidRDefault="00553640" w:rsidP="00553640">
      <w:pPr>
        <w:rPr>
          <w:b/>
          <w:bCs/>
        </w:rPr>
      </w:pPr>
      <w:r w:rsidRPr="00553640">
        <w:rPr>
          <w:b/>
          <w:bCs/>
        </w:rPr>
        <w:t>Key Points</w:t>
      </w:r>
    </w:p>
    <w:p w14:paraId="24CDA1CF" w14:textId="77777777" w:rsidR="00553640" w:rsidRPr="00553640" w:rsidRDefault="00553640" w:rsidP="00553640">
      <w:r w:rsidRPr="00553640">
        <w:t xml:space="preserve">As </w:t>
      </w:r>
      <w:proofErr w:type="gramStart"/>
      <w:r w:rsidRPr="00553640">
        <w:t>you’ve</w:t>
      </w:r>
      <w:proofErr w:type="gramEnd"/>
      <w:r w:rsidRPr="00553640">
        <w:t xml:space="preserve"> seen, while the Infrastructure as Code approach definitely solves many issues, there’s still a huge lot to go around. Every bit of assistance or automation is precious and can provide tremendous benefits.</w:t>
      </w:r>
    </w:p>
    <w:p w14:paraId="7FC54542" w14:textId="77777777" w:rsidR="00553640" w:rsidRPr="00553640" w:rsidRDefault="00553640" w:rsidP="00553640">
      <w:r w:rsidRPr="00553640">
        <w:t xml:space="preserve">If you wish to make the management of your infrastructure easier, less time-consuming, the infrastructure itself more robust and dependable… </w:t>
      </w:r>
      <w:proofErr w:type="gramStart"/>
      <w:r w:rsidRPr="00553640">
        <w:t>and also</w:t>
      </w:r>
      <w:proofErr w:type="gramEnd"/>
      <w:r w:rsidRPr="00553640">
        <w:t xml:space="preserve"> keep everything as secure and as under control as possible—</w:t>
      </w:r>
      <w:proofErr w:type="spellStart"/>
      <w:r w:rsidRPr="00553640">
        <w:rPr>
          <w:b/>
          <w:bCs/>
        </w:rPr>
        <w:fldChar w:fldCharType="begin"/>
      </w:r>
      <w:r w:rsidRPr="00553640">
        <w:rPr>
          <w:b/>
          <w:bCs/>
        </w:rPr>
        <w:instrText>HYPERLINK "https://spacelift.io/"</w:instrText>
      </w:r>
      <w:r w:rsidRPr="00553640">
        <w:rPr>
          <w:b/>
          <w:bCs/>
        </w:rPr>
      </w:r>
      <w:r w:rsidRPr="00553640">
        <w:rPr>
          <w:b/>
          <w:bCs/>
        </w:rPr>
        <w:fldChar w:fldCharType="separate"/>
      </w:r>
      <w:r w:rsidRPr="00553640">
        <w:rPr>
          <w:rStyle w:val="Hyperlink"/>
          <w:b/>
          <w:bCs/>
        </w:rPr>
        <w:t>Spacelift</w:t>
      </w:r>
      <w:proofErr w:type="spellEnd"/>
      <w:r w:rsidRPr="00553640">
        <w:fldChar w:fldCharType="end"/>
      </w:r>
      <w:r w:rsidRPr="00553640">
        <w:rPr>
          <w:b/>
          <w:bCs/>
        </w:rPr>
        <w:t> is the way to go</w:t>
      </w:r>
      <w:r w:rsidRPr="00553640">
        <w:t xml:space="preserve">. </w:t>
      </w:r>
      <w:proofErr w:type="gramStart"/>
      <w:r w:rsidRPr="00553640">
        <w:t>I’m</w:t>
      </w:r>
      <w:proofErr w:type="gramEnd"/>
      <w:r w:rsidRPr="00553640">
        <w:t xml:space="preserve"> sure you will love it.</w:t>
      </w:r>
    </w:p>
    <w:p w14:paraId="6B1C09B4"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5757"/>
    <w:multiLevelType w:val="multilevel"/>
    <w:tmpl w:val="DC34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441F1"/>
    <w:multiLevelType w:val="multilevel"/>
    <w:tmpl w:val="E07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774901">
    <w:abstractNumId w:val="1"/>
  </w:num>
  <w:num w:numId="2" w16cid:durableId="1862233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40"/>
    <w:rsid w:val="00276163"/>
    <w:rsid w:val="00553640"/>
    <w:rsid w:val="00661DF9"/>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C32C"/>
  <w15:chartTrackingRefBased/>
  <w15:docId w15:val="{28761729-ECA0-4676-8D2F-BEFC22D7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640"/>
    <w:rPr>
      <w:color w:val="0563C1" w:themeColor="hyperlink"/>
      <w:u w:val="single"/>
    </w:rPr>
  </w:style>
  <w:style w:type="character" w:styleId="UnresolvedMention">
    <w:name w:val="Unresolved Mention"/>
    <w:basedOn w:val="DefaultParagraphFont"/>
    <w:uiPriority w:val="99"/>
    <w:semiHidden/>
    <w:unhideWhenUsed/>
    <w:rsid w:val="00553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56453">
      <w:bodyDiv w:val="1"/>
      <w:marLeft w:val="0"/>
      <w:marRight w:val="0"/>
      <w:marTop w:val="0"/>
      <w:marBottom w:val="0"/>
      <w:divBdr>
        <w:top w:val="none" w:sz="0" w:space="0" w:color="auto"/>
        <w:left w:val="none" w:sz="0" w:space="0" w:color="auto"/>
        <w:bottom w:val="none" w:sz="0" w:space="0" w:color="auto"/>
        <w:right w:val="none" w:sz="0" w:space="0" w:color="auto"/>
      </w:divBdr>
      <w:divsChild>
        <w:div w:id="809597488">
          <w:marLeft w:val="0"/>
          <w:marRight w:val="0"/>
          <w:marTop w:val="0"/>
          <w:marBottom w:val="0"/>
          <w:divBdr>
            <w:top w:val="none" w:sz="0" w:space="0" w:color="auto"/>
            <w:left w:val="none" w:sz="0" w:space="0" w:color="auto"/>
            <w:bottom w:val="none" w:sz="0" w:space="0" w:color="auto"/>
            <w:right w:val="none" w:sz="0" w:space="0" w:color="auto"/>
          </w:divBdr>
          <w:divsChild>
            <w:div w:id="1348824680">
              <w:marLeft w:val="0"/>
              <w:marRight w:val="0"/>
              <w:marTop w:val="0"/>
              <w:marBottom w:val="0"/>
              <w:divBdr>
                <w:top w:val="none" w:sz="0" w:space="0" w:color="auto"/>
                <w:left w:val="none" w:sz="0" w:space="0" w:color="auto"/>
                <w:bottom w:val="none" w:sz="0" w:space="0" w:color="auto"/>
                <w:right w:val="none" w:sz="0" w:space="0" w:color="auto"/>
              </w:divBdr>
            </w:div>
          </w:divsChild>
        </w:div>
        <w:div w:id="694498340">
          <w:marLeft w:val="0"/>
          <w:marRight w:val="0"/>
          <w:marTop w:val="0"/>
          <w:marBottom w:val="0"/>
          <w:divBdr>
            <w:top w:val="none" w:sz="0" w:space="0" w:color="auto"/>
            <w:left w:val="none" w:sz="0" w:space="0" w:color="auto"/>
            <w:bottom w:val="none" w:sz="0" w:space="0" w:color="auto"/>
            <w:right w:val="none" w:sz="0" w:space="0" w:color="auto"/>
          </w:divBdr>
        </w:div>
        <w:div w:id="272328371">
          <w:marLeft w:val="0"/>
          <w:marRight w:val="0"/>
          <w:marTop w:val="0"/>
          <w:marBottom w:val="0"/>
          <w:divBdr>
            <w:top w:val="none" w:sz="0" w:space="0" w:color="auto"/>
            <w:left w:val="none" w:sz="0" w:space="0" w:color="auto"/>
            <w:bottom w:val="none" w:sz="0" w:space="0" w:color="auto"/>
            <w:right w:val="none" w:sz="0" w:space="0" w:color="auto"/>
          </w:divBdr>
          <w:divsChild>
            <w:div w:id="1664891108">
              <w:marLeft w:val="0"/>
              <w:marRight w:val="0"/>
              <w:marTop w:val="0"/>
              <w:marBottom w:val="0"/>
              <w:divBdr>
                <w:top w:val="none" w:sz="0" w:space="0" w:color="auto"/>
                <w:left w:val="none" w:sz="0" w:space="0" w:color="auto"/>
                <w:bottom w:val="none" w:sz="0" w:space="0" w:color="auto"/>
                <w:right w:val="none" w:sz="0" w:space="0" w:color="auto"/>
              </w:divBdr>
            </w:div>
          </w:divsChild>
        </w:div>
        <w:div w:id="2072728977">
          <w:marLeft w:val="0"/>
          <w:marRight w:val="0"/>
          <w:marTop w:val="0"/>
          <w:marBottom w:val="0"/>
          <w:divBdr>
            <w:top w:val="none" w:sz="0" w:space="0" w:color="auto"/>
            <w:left w:val="none" w:sz="0" w:space="0" w:color="auto"/>
            <w:bottom w:val="none" w:sz="0" w:space="0" w:color="auto"/>
            <w:right w:val="none" w:sz="0" w:space="0" w:color="auto"/>
          </w:divBdr>
        </w:div>
        <w:div w:id="740444695">
          <w:marLeft w:val="0"/>
          <w:marRight w:val="0"/>
          <w:marTop w:val="0"/>
          <w:marBottom w:val="0"/>
          <w:divBdr>
            <w:top w:val="none" w:sz="0" w:space="0" w:color="auto"/>
            <w:left w:val="none" w:sz="0" w:space="0" w:color="auto"/>
            <w:bottom w:val="none" w:sz="0" w:space="0" w:color="auto"/>
            <w:right w:val="none" w:sz="0" w:space="0" w:color="auto"/>
          </w:divBdr>
        </w:div>
        <w:div w:id="100341655">
          <w:marLeft w:val="0"/>
          <w:marRight w:val="0"/>
          <w:marTop w:val="0"/>
          <w:marBottom w:val="0"/>
          <w:divBdr>
            <w:top w:val="none" w:sz="0" w:space="0" w:color="auto"/>
            <w:left w:val="none" w:sz="0" w:space="0" w:color="auto"/>
            <w:bottom w:val="none" w:sz="0" w:space="0" w:color="auto"/>
            <w:right w:val="none" w:sz="0" w:space="0" w:color="auto"/>
          </w:divBdr>
          <w:divsChild>
            <w:div w:id="1717503143">
              <w:marLeft w:val="0"/>
              <w:marRight w:val="0"/>
              <w:marTop w:val="0"/>
              <w:marBottom w:val="0"/>
              <w:divBdr>
                <w:top w:val="none" w:sz="0" w:space="0" w:color="auto"/>
                <w:left w:val="none" w:sz="0" w:space="0" w:color="auto"/>
                <w:bottom w:val="none" w:sz="0" w:space="0" w:color="auto"/>
                <w:right w:val="none" w:sz="0" w:space="0" w:color="auto"/>
              </w:divBdr>
            </w:div>
          </w:divsChild>
        </w:div>
        <w:div w:id="305208125">
          <w:marLeft w:val="0"/>
          <w:marRight w:val="0"/>
          <w:marTop w:val="0"/>
          <w:marBottom w:val="0"/>
          <w:divBdr>
            <w:top w:val="none" w:sz="0" w:space="0" w:color="auto"/>
            <w:left w:val="none" w:sz="0" w:space="0" w:color="auto"/>
            <w:bottom w:val="none" w:sz="0" w:space="0" w:color="auto"/>
            <w:right w:val="none" w:sz="0" w:space="0" w:color="auto"/>
          </w:divBdr>
        </w:div>
        <w:div w:id="333071344">
          <w:marLeft w:val="0"/>
          <w:marRight w:val="0"/>
          <w:marTop w:val="0"/>
          <w:marBottom w:val="0"/>
          <w:divBdr>
            <w:top w:val="none" w:sz="0" w:space="0" w:color="auto"/>
            <w:left w:val="none" w:sz="0" w:space="0" w:color="auto"/>
            <w:bottom w:val="none" w:sz="0" w:space="0" w:color="auto"/>
            <w:right w:val="none" w:sz="0" w:space="0" w:color="auto"/>
          </w:divBdr>
        </w:div>
        <w:div w:id="1976325987">
          <w:marLeft w:val="0"/>
          <w:marRight w:val="0"/>
          <w:marTop w:val="0"/>
          <w:marBottom w:val="0"/>
          <w:divBdr>
            <w:top w:val="none" w:sz="0" w:space="0" w:color="auto"/>
            <w:left w:val="none" w:sz="0" w:space="0" w:color="auto"/>
            <w:bottom w:val="none" w:sz="0" w:space="0" w:color="auto"/>
            <w:right w:val="none" w:sz="0" w:space="0" w:color="auto"/>
          </w:divBdr>
          <w:divsChild>
            <w:div w:id="1527256165">
              <w:marLeft w:val="0"/>
              <w:marRight w:val="0"/>
              <w:marTop w:val="0"/>
              <w:marBottom w:val="0"/>
              <w:divBdr>
                <w:top w:val="none" w:sz="0" w:space="0" w:color="auto"/>
                <w:left w:val="none" w:sz="0" w:space="0" w:color="auto"/>
                <w:bottom w:val="none" w:sz="0" w:space="0" w:color="auto"/>
                <w:right w:val="none" w:sz="0" w:space="0" w:color="auto"/>
              </w:divBdr>
            </w:div>
          </w:divsChild>
        </w:div>
        <w:div w:id="1053239966">
          <w:marLeft w:val="0"/>
          <w:marRight w:val="0"/>
          <w:marTop w:val="0"/>
          <w:marBottom w:val="0"/>
          <w:divBdr>
            <w:top w:val="none" w:sz="0" w:space="0" w:color="auto"/>
            <w:left w:val="none" w:sz="0" w:space="0" w:color="auto"/>
            <w:bottom w:val="none" w:sz="0" w:space="0" w:color="auto"/>
            <w:right w:val="none" w:sz="0" w:space="0" w:color="auto"/>
          </w:divBdr>
          <w:divsChild>
            <w:div w:id="426385211">
              <w:marLeft w:val="0"/>
              <w:marRight w:val="0"/>
              <w:marTop w:val="0"/>
              <w:marBottom w:val="0"/>
              <w:divBdr>
                <w:top w:val="none" w:sz="0" w:space="0" w:color="auto"/>
                <w:left w:val="none" w:sz="0" w:space="0" w:color="auto"/>
                <w:bottom w:val="none" w:sz="0" w:space="0" w:color="auto"/>
                <w:right w:val="none" w:sz="0" w:space="0" w:color="auto"/>
              </w:divBdr>
              <w:divsChild>
                <w:div w:id="25722148">
                  <w:marLeft w:val="0"/>
                  <w:marRight w:val="0"/>
                  <w:marTop w:val="0"/>
                  <w:marBottom w:val="0"/>
                  <w:divBdr>
                    <w:top w:val="none" w:sz="0" w:space="0" w:color="auto"/>
                    <w:left w:val="none" w:sz="0" w:space="0" w:color="auto"/>
                    <w:bottom w:val="none" w:sz="0" w:space="0" w:color="auto"/>
                    <w:right w:val="none" w:sz="0" w:space="0" w:color="auto"/>
                  </w:divBdr>
                </w:div>
                <w:div w:id="1677072339">
                  <w:marLeft w:val="0"/>
                  <w:marRight w:val="0"/>
                  <w:marTop w:val="240"/>
                  <w:marBottom w:val="0"/>
                  <w:divBdr>
                    <w:top w:val="none" w:sz="0" w:space="0" w:color="auto"/>
                    <w:left w:val="none" w:sz="0" w:space="0" w:color="auto"/>
                    <w:bottom w:val="none" w:sz="0" w:space="0" w:color="auto"/>
                    <w:right w:val="none" w:sz="0" w:space="0" w:color="auto"/>
                  </w:divBdr>
                  <w:divsChild>
                    <w:div w:id="14265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6246">
          <w:marLeft w:val="0"/>
          <w:marRight w:val="0"/>
          <w:marTop w:val="0"/>
          <w:marBottom w:val="0"/>
          <w:divBdr>
            <w:top w:val="none" w:sz="0" w:space="0" w:color="auto"/>
            <w:left w:val="none" w:sz="0" w:space="0" w:color="auto"/>
            <w:bottom w:val="none" w:sz="0" w:space="0" w:color="auto"/>
            <w:right w:val="none" w:sz="0" w:space="0" w:color="auto"/>
          </w:divBdr>
        </w:div>
        <w:div w:id="1913003671">
          <w:marLeft w:val="0"/>
          <w:marRight w:val="0"/>
          <w:marTop w:val="0"/>
          <w:marBottom w:val="0"/>
          <w:divBdr>
            <w:top w:val="none" w:sz="0" w:space="0" w:color="auto"/>
            <w:left w:val="none" w:sz="0" w:space="0" w:color="auto"/>
            <w:bottom w:val="none" w:sz="0" w:space="0" w:color="auto"/>
            <w:right w:val="none" w:sz="0" w:space="0" w:color="auto"/>
          </w:divBdr>
          <w:divsChild>
            <w:div w:id="183175348">
              <w:marLeft w:val="0"/>
              <w:marRight w:val="0"/>
              <w:marTop w:val="0"/>
              <w:marBottom w:val="0"/>
              <w:divBdr>
                <w:top w:val="none" w:sz="0" w:space="0" w:color="auto"/>
                <w:left w:val="none" w:sz="0" w:space="0" w:color="auto"/>
                <w:bottom w:val="none" w:sz="0" w:space="0" w:color="auto"/>
                <w:right w:val="none" w:sz="0" w:space="0" w:color="auto"/>
              </w:divBdr>
            </w:div>
          </w:divsChild>
        </w:div>
        <w:div w:id="106587651">
          <w:marLeft w:val="0"/>
          <w:marRight w:val="0"/>
          <w:marTop w:val="0"/>
          <w:marBottom w:val="0"/>
          <w:divBdr>
            <w:top w:val="none" w:sz="0" w:space="0" w:color="auto"/>
            <w:left w:val="none" w:sz="0" w:space="0" w:color="auto"/>
            <w:bottom w:val="none" w:sz="0" w:space="0" w:color="auto"/>
            <w:right w:val="none" w:sz="0" w:space="0" w:color="auto"/>
          </w:divBdr>
        </w:div>
        <w:div w:id="1624799371">
          <w:marLeft w:val="0"/>
          <w:marRight w:val="0"/>
          <w:marTop w:val="0"/>
          <w:marBottom w:val="0"/>
          <w:divBdr>
            <w:top w:val="none" w:sz="0" w:space="0" w:color="auto"/>
            <w:left w:val="none" w:sz="0" w:space="0" w:color="auto"/>
            <w:bottom w:val="none" w:sz="0" w:space="0" w:color="auto"/>
            <w:right w:val="none" w:sz="0" w:space="0" w:color="auto"/>
          </w:divBdr>
          <w:divsChild>
            <w:div w:id="364134704">
              <w:marLeft w:val="0"/>
              <w:marRight w:val="0"/>
              <w:marTop w:val="0"/>
              <w:marBottom w:val="0"/>
              <w:divBdr>
                <w:top w:val="none" w:sz="0" w:space="0" w:color="auto"/>
                <w:left w:val="none" w:sz="0" w:space="0" w:color="auto"/>
                <w:bottom w:val="none" w:sz="0" w:space="0" w:color="auto"/>
                <w:right w:val="none" w:sz="0" w:space="0" w:color="auto"/>
              </w:divBdr>
            </w:div>
          </w:divsChild>
        </w:div>
        <w:div w:id="670182775">
          <w:marLeft w:val="0"/>
          <w:marRight w:val="0"/>
          <w:marTop w:val="0"/>
          <w:marBottom w:val="0"/>
          <w:divBdr>
            <w:top w:val="none" w:sz="0" w:space="0" w:color="auto"/>
            <w:left w:val="none" w:sz="0" w:space="0" w:color="auto"/>
            <w:bottom w:val="none" w:sz="0" w:space="0" w:color="auto"/>
            <w:right w:val="none" w:sz="0" w:space="0" w:color="auto"/>
          </w:divBdr>
        </w:div>
        <w:div w:id="337269767">
          <w:marLeft w:val="0"/>
          <w:marRight w:val="0"/>
          <w:marTop w:val="0"/>
          <w:marBottom w:val="0"/>
          <w:divBdr>
            <w:top w:val="none" w:sz="0" w:space="0" w:color="auto"/>
            <w:left w:val="none" w:sz="0" w:space="0" w:color="auto"/>
            <w:bottom w:val="none" w:sz="0" w:space="0" w:color="auto"/>
            <w:right w:val="none" w:sz="0" w:space="0" w:color="auto"/>
          </w:divBdr>
          <w:divsChild>
            <w:div w:id="818114271">
              <w:marLeft w:val="0"/>
              <w:marRight w:val="0"/>
              <w:marTop w:val="0"/>
              <w:marBottom w:val="0"/>
              <w:divBdr>
                <w:top w:val="none" w:sz="0" w:space="0" w:color="auto"/>
                <w:left w:val="none" w:sz="0" w:space="0" w:color="auto"/>
                <w:bottom w:val="none" w:sz="0" w:space="0" w:color="auto"/>
                <w:right w:val="none" w:sz="0" w:space="0" w:color="auto"/>
              </w:divBdr>
            </w:div>
          </w:divsChild>
        </w:div>
        <w:div w:id="579799015">
          <w:marLeft w:val="0"/>
          <w:marRight w:val="0"/>
          <w:marTop w:val="0"/>
          <w:marBottom w:val="0"/>
          <w:divBdr>
            <w:top w:val="none" w:sz="0" w:space="0" w:color="auto"/>
            <w:left w:val="none" w:sz="0" w:space="0" w:color="auto"/>
            <w:bottom w:val="none" w:sz="0" w:space="0" w:color="auto"/>
            <w:right w:val="none" w:sz="0" w:space="0" w:color="auto"/>
          </w:divBdr>
        </w:div>
        <w:div w:id="1679389069">
          <w:marLeft w:val="0"/>
          <w:marRight w:val="0"/>
          <w:marTop w:val="0"/>
          <w:marBottom w:val="0"/>
          <w:divBdr>
            <w:top w:val="none" w:sz="0" w:space="0" w:color="auto"/>
            <w:left w:val="none" w:sz="0" w:space="0" w:color="auto"/>
            <w:bottom w:val="none" w:sz="0" w:space="0" w:color="auto"/>
            <w:right w:val="none" w:sz="0" w:space="0" w:color="auto"/>
          </w:divBdr>
          <w:divsChild>
            <w:div w:id="692920438">
              <w:marLeft w:val="0"/>
              <w:marRight w:val="0"/>
              <w:marTop w:val="0"/>
              <w:marBottom w:val="0"/>
              <w:divBdr>
                <w:top w:val="none" w:sz="0" w:space="0" w:color="auto"/>
                <w:left w:val="none" w:sz="0" w:space="0" w:color="auto"/>
                <w:bottom w:val="none" w:sz="0" w:space="0" w:color="auto"/>
                <w:right w:val="none" w:sz="0" w:space="0" w:color="auto"/>
              </w:divBdr>
            </w:div>
          </w:divsChild>
        </w:div>
        <w:div w:id="1189182206">
          <w:marLeft w:val="0"/>
          <w:marRight w:val="0"/>
          <w:marTop w:val="0"/>
          <w:marBottom w:val="0"/>
          <w:divBdr>
            <w:top w:val="none" w:sz="0" w:space="0" w:color="auto"/>
            <w:left w:val="none" w:sz="0" w:space="0" w:color="auto"/>
            <w:bottom w:val="none" w:sz="0" w:space="0" w:color="auto"/>
            <w:right w:val="none" w:sz="0" w:space="0" w:color="auto"/>
          </w:divBdr>
        </w:div>
        <w:div w:id="215288844">
          <w:marLeft w:val="0"/>
          <w:marRight w:val="0"/>
          <w:marTop w:val="0"/>
          <w:marBottom w:val="0"/>
          <w:divBdr>
            <w:top w:val="none" w:sz="0" w:space="0" w:color="auto"/>
            <w:left w:val="none" w:sz="0" w:space="0" w:color="auto"/>
            <w:bottom w:val="none" w:sz="0" w:space="0" w:color="auto"/>
            <w:right w:val="none" w:sz="0" w:space="0" w:color="auto"/>
          </w:divBdr>
        </w:div>
        <w:div w:id="1551262383">
          <w:marLeft w:val="0"/>
          <w:marRight w:val="0"/>
          <w:marTop w:val="0"/>
          <w:marBottom w:val="0"/>
          <w:divBdr>
            <w:top w:val="none" w:sz="0" w:space="0" w:color="auto"/>
            <w:left w:val="none" w:sz="0" w:space="0" w:color="auto"/>
            <w:bottom w:val="none" w:sz="0" w:space="0" w:color="auto"/>
            <w:right w:val="none" w:sz="0" w:space="0" w:color="auto"/>
          </w:divBdr>
          <w:divsChild>
            <w:div w:id="9151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245">
      <w:bodyDiv w:val="1"/>
      <w:marLeft w:val="0"/>
      <w:marRight w:val="0"/>
      <w:marTop w:val="0"/>
      <w:marBottom w:val="0"/>
      <w:divBdr>
        <w:top w:val="none" w:sz="0" w:space="0" w:color="auto"/>
        <w:left w:val="none" w:sz="0" w:space="0" w:color="auto"/>
        <w:bottom w:val="none" w:sz="0" w:space="0" w:color="auto"/>
        <w:right w:val="none" w:sz="0" w:space="0" w:color="auto"/>
      </w:divBdr>
      <w:divsChild>
        <w:div w:id="257520550">
          <w:marLeft w:val="0"/>
          <w:marRight w:val="0"/>
          <w:marTop w:val="0"/>
          <w:marBottom w:val="0"/>
          <w:divBdr>
            <w:top w:val="none" w:sz="0" w:space="0" w:color="auto"/>
            <w:left w:val="none" w:sz="0" w:space="0" w:color="auto"/>
            <w:bottom w:val="none" w:sz="0" w:space="0" w:color="auto"/>
            <w:right w:val="none" w:sz="0" w:space="0" w:color="auto"/>
          </w:divBdr>
          <w:divsChild>
            <w:div w:id="1030423049">
              <w:marLeft w:val="0"/>
              <w:marRight w:val="0"/>
              <w:marTop w:val="0"/>
              <w:marBottom w:val="0"/>
              <w:divBdr>
                <w:top w:val="none" w:sz="0" w:space="0" w:color="auto"/>
                <w:left w:val="none" w:sz="0" w:space="0" w:color="auto"/>
                <w:bottom w:val="none" w:sz="0" w:space="0" w:color="auto"/>
                <w:right w:val="none" w:sz="0" w:space="0" w:color="auto"/>
              </w:divBdr>
            </w:div>
          </w:divsChild>
        </w:div>
        <w:div w:id="1575234708">
          <w:marLeft w:val="0"/>
          <w:marRight w:val="0"/>
          <w:marTop w:val="0"/>
          <w:marBottom w:val="0"/>
          <w:divBdr>
            <w:top w:val="none" w:sz="0" w:space="0" w:color="auto"/>
            <w:left w:val="none" w:sz="0" w:space="0" w:color="auto"/>
            <w:bottom w:val="none" w:sz="0" w:space="0" w:color="auto"/>
            <w:right w:val="none" w:sz="0" w:space="0" w:color="auto"/>
          </w:divBdr>
        </w:div>
        <w:div w:id="582180885">
          <w:marLeft w:val="0"/>
          <w:marRight w:val="0"/>
          <w:marTop w:val="0"/>
          <w:marBottom w:val="0"/>
          <w:divBdr>
            <w:top w:val="none" w:sz="0" w:space="0" w:color="auto"/>
            <w:left w:val="none" w:sz="0" w:space="0" w:color="auto"/>
            <w:bottom w:val="none" w:sz="0" w:space="0" w:color="auto"/>
            <w:right w:val="none" w:sz="0" w:space="0" w:color="auto"/>
          </w:divBdr>
          <w:divsChild>
            <w:div w:id="823741896">
              <w:marLeft w:val="0"/>
              <w:marRight w:val="0"/>
              <w:marTop w:val="0"/>
              <w:marBottom w:val="0"/>
              <w:divBdr>
                <w:top w:val="none" w:sz="0" w:space="0" w:color="auto"/>
                <w:left w:val="none" w:sz="0" w:space="0" w:color="auto"/>
                <w:bottom w:val="none" w:sz="0" w:space="0" w:color="auto"/>
                <w:right w:val="none" w:sz="0" w:space="0" w:color="auto"/>
              </w:divBdr>
            </w:div>
          </w:divsChild>
        </w:div>
        <w:div w:id="422336936">
          <w:marLeft w:val="0"/>
          <w:marRight w:val="0"/>
          <w:marTop w:val="0"/>
          <w:marBottom w:val="0"/>
          <w:divBdr>
            <w:top w:val="none" w:sz="0" w:space="0" w:color="auto"/>
            <w:left w:val="none" w:sz="0" w:space="0" w:color="auto"/>
            <w:bottom w:val="none" w:sz="0" w:space="0" w:color="auto"/>
            <w:right w:val="none" w:sz="0" w:space="0" w:color="auto"/>
          </w:divBdr>
        </w:div>
        <w:div w:id="846989198">
          <w:marLeft w:val="0"/>
          <w:marRight w:val="0"/>
          <w:marTop w:val="0"/>
          <w:marBottom w:val="0"/>
          <w:divBdr>
            <w:top w:val="none" w:sz="0" w:space="0" w:color="auto"/>
            <w:left w:val="none" w:sz="0" w:space="0" w:color="auto"/>
            <w:bottom w:val="none" w:sz="0" w:space="0" w:color="auto"/>
            <w:right w:val="none" w:sz="0" w:space="0" w:color="auto"/>
          </w:divBdr>
        </w:div>
        <w:div w:id="1453674380">
          <w:marLeft w:val="0"/>
          <w:marRight w:val="0"/>
          <w:marTop w:val="0"/>
          <w:marBottom w:val="0"/>
          <w:divBdr>
            <w:top w:val="none" w:sz="0" w:space="0" w:color="auto"/>
            <w:left w:val="none" w:sz="0" w:space="0" w:color="auto"/>
            <w:bottom w:val="none" w:sz="0" w:space="0" w:color="auto"/>
            <w:right w:val="none" w:sz="0" w:space="0" w:color="auto"/>
          </w:divBdr>
          <w:divsChild>
            <w:div w:id="1747800849">
              <w:marLeft w:val="0"/>
              <w:marRight w:val="0"/>
              <w:marTop w:val="0"/>
              <w:marBottom w:val="0"/>
              <w:divBdr>
                <w:top w:val="none" w:sz="0" w:space="0" w:color="auto"/>
                <w:left w:val="none" w:sz="0" w:space="0" w:color="auto"/>
                <w:bottom w:val="none" w:sz="0" w:space="0" w:color="auto"/>
                <w:right w:val="none" w:sz="0" w:space="0" w:color="auto"/>
              </w:divBdr>
            </w:div>
          </w:divsChild>
        </w:div>
        <w:div w:id="1138642215">
          <w:marLeft w:val="0"/>
          <w:marRight w:val="0"/>
          <w:marTop w:val="0"/>
          <w:marBottom w:val="0"/>
          <w:divBdr>
            <w:top w:val="none" w:sz="0" w:space="0" w:color="auto"/>
            <w:left w:val="none" w:sz="0" w:space="0" w:color="auto"/>
            <w:bottom w:val="none" w:sz="0" w:space="0" w:color="auto"/>
            <w:right w:val="none" w:sz="0" w:space="0" w:color="auto"/>
          </w:divBdr>
        </w:div>
        <w:div w:id="1888027555">
          <w:marLeft w:val="0"/>
          <w:marRight w:val="0"/>
          <w:marTop w:val="0"/>
          <w:marBottom w:val="0"/>
          <w:divBdr>
            <w:top w:val="none" w:sz="0" w:space="0" w:color="auto"/>
            <w:left w:val="none" w:sz="0" w:space="0" w:color="auto"/>
            <w:bottom w:val="none" w:sz="0" w:space="0" w:color="auto"/>
            <w:right w:val="none" w:sz="0" w:space="0" w:color="auto"/>
          </w:divBdr>
        </w:div>
        <w:div w:id="356585333">
          <w:marLeft w:val="0"/>
          <w:marRight w:val="0"/>
          <w:marTop w:val="0"/>
          <w:marBottom w:val="0"/>
          <w:divBdr>
            <w:top w:val="none" w:sz="0" w:space="0" w:color="auto"/>
            <w:left w:val="none" w:sz="0" w:space="0" w:color="auto"/>
            <w:bottom w:val="none" w:sz="0" w:space="0" w:color="auto"/>
            <w:right w:val="none" w:sz="0" w:space="0" w:color="auto"/>
          </w:divBdr>
          <w:divsChild>
            <w:div w:id="4409026">
              <w:marLeft w:val="0"/>
              <w:marRight w:val="0"/>
              <w:marTop w:val="0"/>
              <w:marBottom w:val="0"/>
              <w:divBdr>
                <w:top w:val="none" w:sz="0" w:space="0" w:color="auto"/>
                <w:left w:val="none" w:sz="0" w:space="0" w:color="auto"/>
                <w:bottom w:val="none" w:sz="0" w:space="0" w:color="auto"/>
                <w:right w:val="none" w:sz="0" w:space="0" w:color="auto"/>
              </w:divBdr>
            </w:div>
          </w:divsChild>
        </w:div>
        <w:div w:id="251476454">
          <w:marLeft w:val="0"/>
          <w:marRight w:val="0"/>
          <w:marTop w:val="0"/>
          <w:marBottom w:val="0"/>
          <w:divBdr>
            <w:top w:val="none" w:sz="0" w:space="0" w:color="auto"/>
            <w:left w:val="none" w:sz="0" w:space="0" w:color="auto"/>
            <w:bottom w:val="none" w:sz="0" w:space="0" w:color="auto"/>
            <w:right w:val="none" w:sz="0" w:space="0" w:color="auto"/>
          </w:divBdr>
          <w:divsChild>
            <w:div w:id="323246977">
              <w:marLeft w:val="0"/>
              <w:marRight w:val="0"/>
              <w:marTop w:val="0"/>
              <w:marBottom w:val="0"/>
              <w:divBdr>
                <w:top w:val="none" w:sz="0" w:space="0" w:color="auto"/>
                <w:left w:val="none" w:sz="0" w:space="0" w:color="auto"/>
                <w:bottom w:val="none" w:sz="0" w:space="0" w:color="auto"/>
                <w:right w:val="none" w:sz="0" w:space="0" w:color="auto"/>
              </w:divBdr>
              <w:divsChild>
                <w:div w:id="305741151">
                  <w:marLeft w:val="0"/>
                  <w:marRight w:val="0"/>
                  <w:marTop w:val="0"/>
                  <w:marBottom w:val="0"/>
                  <w:divBdr>
                    <w:top w:val="none" w:sz="0" w:space="0" w:color="auto"/>
                    <w:left w:val="none" w:sz="0" w:space="0" w:color="auto"/>
                    <w:bottom w:val="none" w:sz="0" w:space="0" w:color="auto"/>
                    <w:right w:val="none" w:sz="0" w:space="0" w:color="auto"/>
                  </w:divBdr>
                </w:div>
                <w:div w:id="850144813">
                  <w:marLeft w:val="0"/>
                  <w:marRight w:val="0"/>
                  <w:marTop w:val="240"/>
                  <w:marBottom w:val="0"/>
                  <w:divBdr>
                    <w:top w:val="none" w:sz="0" w:space="0" w:color="auto"/>
                    <w:left w:val="none" w:sz="0" w:space="0" w:color="auto"/>
                    <w:bottom w:val="none" w:sz="0" w:space="0" w:color="auto"/>
                    <w:right w:val="none" w:sz="0" w:space="0" w:color="auto"/>
                  </w:divBdr>
                  <w:divsChild>
                    <w:div w:id="7690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8613">
          <w:marLeft w:val="0"/>
          <w:marRight w:val="0"/>
          <w:marTop w:val="0"/>
          <w:marBottom w:val="0"/>
          <w:divBdr>
            <w:top w:val="none" w:sz="0" w:space="0" w:color="auto"/>
            <w:left w:val="none" w:sz="0" w:space="0" w:color="auto"/>
            <w:bottom w:val="none" w:sz="0" w:space="0" w:color="auto"/>
            <w:right w:val="none" w:sz="0" w:space="0" w:color="auto"/>
          </w:divBdr>
        </w:div>
        <w:div w:id="102656338">
          <w:marLeft w:val="0"/>
          <w:marRight w:val="0"/>
          <w:marTop w:val="0"/>
          <w:marBottom w:val="0"/>
          <w:divBdr>
            <w:top w:val="none" w:sz="0" w:space="0" w:color="auto"/>
            <w:left w:val="none" w:sz="0" w:space="0" w:color="auto"/>
            <w:bottom w:val="none" w:sz="0" w:space="0" w:color="auto"/>
            <w:right w:val="none" w:sz="0" w:space="0" w:color="auto"/>
          </w:divBdr>
          <w:divsChild>
            <w:div w:id="923761876">
              <w:marLeft w:val="0"/>
              <w:marRight w:val="0"/>
              <w:marTop w:val="0"/>
              <w:marBottom w:val="0"/>
              <w:divBdr>
                <w:top w:val="none" w:sz="0" w:space="0" w:color="auto"/>
                <w:left w:val="none" w:sz="0" w:space="0" w:color="auto"/>
                <w:bottom w:val="none" w:sz="0" w:space="0" w:color="auto"/>
                <w:right w:val="none" w:sz="0" w:space="0" w:color="auto"/>
              </w:divBdr>
            </w:div>
          </w:divsChild>
        </w:div>
        <w:div w:id="51657341">
          <w:marLeft w:val="0"/>
          <w:marRight w:val="0"/>
          <w:marTop w:val="0"/>
          <w:marBottom w:val="0"/>
          <w:divBdr>
            <w:top w:val="none" w:sz="0" w:space="0" w:color="auto"/>
            <w:left w:val="none" w:sz="0" w:space="0" w:color="auto"/>
            <w:bottom w:val="none" w:sz="0" w:space="0" w:color="auto"/>
            <w:right w:val="none" w:sz="0" w:space="0" w:color="auto"/>
          </w:divBdr>
        </w:div>
        <w:div w:id="2105302406">
          <w:marLeft w:val="0"/>
          <w:marRight w:val="0"/>
          <w:marTop w:val="0"/>
          <w:marBottom w:val="0"/>
          <w:divBdr>
            <w:top w:val="none" w:sz="0" w:space="0" w:color="auto"/>
            <w:left w:val="none" w:sz="0" w:space="0" w:color="auto"/>
            <w:bottom w:val="none" w:sz="0" w:space="0" w:color="auto"/>
            <w:right w:val="none" w:sz="0" w:space="0" w:color="auto"/>
          </w:divBdr>
          <w:divsChild>
            <w:div w:id="1767382405">
              <w:marLeft w:val="0"/>
              <w:marRight w:val="0"/>
              <w:marTop w:val="0"/>
              <w:marBottom w:val="0"/>
              <w:divBdr>
                <w:top w:val="none" w:sz="0" w:space="0" w:color="auto"/>
                <w:left w:val="none" w:sz="0" w:space="0" w:color="auto"/>
                <w:bottom w:val="none" w:sz="0" w:space="0" w:color="auto"/>
                <w:right w:val="none" w:sz="0" w:space="0" w:color="auto"/>
              </w:divBdr>
            </w:div>
          </w:divsChild>
        </w:div>
        <w:div w:id="170998015">
          <w:marLeft w:val="0"/>
          <w:marRight w:val="0"/>
          <w:marTop w:val="0"/>
          <w:marBottom w:val="0"/>
          <w:divBdr>
            <w:top w:val="none" w:sz="0" w:space="0" w:color="auto"/>
            <w:left w:val="none" w:sz="0" w:space="0" w:color="auto"/>
            <w:bottom w:val="none" w:sz="0" w:space="0" w:color="auto"/>
            <w:right w:val="none" w:sz="0" w:space="0" w:color="auto"/>
          </w:divBdr>
        </w:div>
        <w:div w:id="792409339">
          <w:marLeft w:val="0"/>
          <w:marRight w:val="0"/>
          <w:marTop w:val="0"/>
          <w:marBottom w:val="0"/>
          <w:divBdr>
            <w:top w:val="none" w:sz="0" w:space="0" w:color="auto"/>
            <w:left w:val="none" w:sz="0" w:space="0" w:color="auto"/>
            <w:bottom w:val="none" w:sz="0" w:space="0" w:color="auto"/>
            <w:right w:val="none" w:sz="0" w:space="0" w:color="auto"/>
          </w:divBdr>
          <w:divsChild>
            <w:div w:id="884484397">
              <w:marLeft w:val="0"/>
              <w:marRight w:val="0"/>
              <w:marTop w:val="0"/>
              <w:marBottom w:val="0"/>
              <w:divBdr>
                <w:top w:val="none" w:sz="0" w:space="0" w:color="auto"/>
                <w:left w:val="none" w:sz="0" w:space="0" w:color="auto"/>
                <w:bottom w:val="none" w:sz="0" w:space="0" w:color="auto"/>
                <w:right w:val="none" w:sz="0" w:space="0" w:color="auto"/>
              </w:divBdr>
            </w:div>
          </w:divsChild>
        </w:div>
        <w:div w:id="162090537">
          <w:marLeft w:val="0"/>
          <w:marRight w:val="0"/>
          <w:marTop w:val="0"/>
          <w:marBottom w:val="0"/>
          <w:divBdr>
            <w:top w:val="none" w:sz="0" w:space="0" w:color="auto"/>
            <w:left w:val="none" w:sz="0" w:space="0" w:color="auto"/>
            <w:bottom w:val="none" w:sz="0" w:space="0" w:color="auto"/>
            <w:right w:val="none" w:sz="0" w:space="0" w:color="auto"/>
          </w:divBdr>
        </w:div>
        <w:div w:id="1231816328">
          <w:marLeft w:val="0"/>
          <w:marRight w:val="0"/>
          <w:marTop w:val="0"/>
          <w:marBottom w:val="0"/>
          <w:divBdr>
            <w:top w:val="none" w:sz="0" w:space="0" w:color="auto"/>
            <w:left w:val="none" w:sz="0" w:space="0" w:color="auto"/>
            <w:bottom w:val="none" w:sz="0" w:space="0" w:color="auto"/>
            <w:right w:val="none" w:sz="0" w:space="0" w:color="auto"/>
          </w:divBdr>
          <w:divsChild>
            <w:div w:id="541090628">
              <w:marLeft w:val="0"/>
              <w:marRight w:val="0"/>
              <w:marTop w:val="0"/>
              <w:marBottom w:val="0"/>
              <w:divBdr>
                <w:top w:val="none" w:sz="0" w:space="0" w:color="auto"/>
                <w:left w:val="none" w:sz="0" w:space="0" w:color="auto"/>
                <w:bottom w:val="none" w:sz="0" w:space="0" w:color="auto"/>
                <w:right w:val="none" w:sz="0" w:space="0" w:color="auto"/>
              </w:divBdr>
            </w:div>
          </w:divsChild>
        </w:div>
        <w:div w:id="135295933">
          <w:marLeft w:val="0"/>
          <w:marRight w:val="0"/>
          <w:marTop w:val="0"/>
          <w:marBottom w:val="0"/>
          <w:divBdr>
            <w:top w:val="none" w:sz="0" w:space="0" w:color="auto"/>
            <w:left w:val="none" w:sz="0" w:space="0" w:color="auto"/>
            <w:bottom w:val="none" w:sz="0" w:space="0" w:color="auto"/>
            <w:right w:val="none" w:sz="0" w:space="0" w:color="auto"/>
          </w:divBdr>
        </w:div>
        <w:div w:id="1214003673">
          <w:marLeft w:val="0"/>
          <w:marRight w:val="0"/>
          <w:marTop w:val="0"/>
          <w:marBottom w:val="0"/>
          <w:divBdr>
            <w:top w:val="none" w:sz="0" w:space="0" w:color="auto"/>
            <w:left w:val="none" w:sz="0" w:space="0" w:color="auto"/>
            <w:bottom w:val="none" w:sz="0" w:space="0" w:color="auto"/>
            <w:right w:val="none" w:sz="0" w:space="0" w:color="auto"/>
          </w:divBdr>
        </w:div>
        <w:div w:id="25299332">
          <w:marLeft w:val="0"/>
          <w:marRight w:val="0"/>
          <w:marTop w:val="0"/>
          <w:marBottom w:val="0"/>
          <w:divBdr>
            <w:top w:val="none" w:sz="0" w:space="0" w:color="auto"/>
            <w:left w:val="none" w:sz="0" w:space="0" w:color="auto"/>
            <w:bottom w:val="none" w:sz="0" w:space="0" w:color="auto"/>
            <w:right w:val="none" w:sz="0" w:space="0" w:color="auto"/>
          </w:divBdr>
          <w:divsChild>
            <w:div w:id="11442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acelift.io/concepts/policy/" TargetMode="External"/><Relationship Id="rId13" Type="http://schemas.openxmlformats.org/officeDocument/2006/relationships/hyperlink" Target="https://spacelift.io/blog/infrastructure-as-code" TargetMode="External"/><Relationship Id="rId18" Type="http://schemas.openxmlformats.org/officeDocument/2006/relationships/hyperlink" Target="https://docs.spacelift.io/vendors/terraform/infracos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spacelift.io/blog/alternative-to-atlanti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ocs.spacelift.io/concepts/stack/drift-detection.html" TargetMode="External"/><Relationship Id="rId11" Type="http://schemas.openxmlformats.org/officeDocument/2006/relationships/hyperlink" Target="https://spacelift.io/blog/spacelift-module-registry" TargetMode="External"/><Relationship Id="rId5" Type="http://schemas.openxmlformats.org/officeDocument/2006/relationships/image" Target="media/image1.png"/><Relationship Id="rId15" Type="http://schemas.openxmlformats.org/officeDocument/2006/relationships/hyperlink" Target="https://spacelift.io/blog/what-are-terraform-modules-and-how-do-they-work" TargetMode="External"/><Relationship Id="rId10" Type="http://schemas.openxmlformats.org/officeDocument/2006/relationships/hyperlink" Target="https://spacelift.io/blog/why-devops-engineers-recommend-spacelift" TargetMode="External"/><Relationship Id="rId19" Type="http://schemas.openxmlformats.org/officeDocument/2006/relationships/hyperlink" Target="https://spacelift.io/blog/terraform-cost-estimation-using-infracost" TargetMode="External"/><Relationship Id="rId4" Type="http://schemas.openxmlformats.org/officeDocument/2006/relationships/webSettings" Target="webSettings.xml"/><Relationship Id="rId9" Type="http://schemas.openxmlformats.org/officeDocument/2006/relationships/hyperlink" Target="https://spacelift.io/blog/what-is-open-policy-agent-and-how-it-works" TargetMode="External"/><Relationship Id="rId14" Type="http://schemas.openxmlformats.org/officeDocument/2006/relationships/hyperlink" Target="https://docs.spacelift.io/concepts/configuration/contex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2024-07-04T02:49:00Z</dcterms:created>
  <dcterms:modified xsi:type="dcterms:W3CDTF">2024-07-04T02:49:00Z</dcterms:modified>
</cp:coreProperties>
</file>