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6940C" w14:textId="7BE268ED" w:rsidR="003B1FB3" w:rsidRDefault="001D5AA1">
      <w:r>
        <w:t>alfdhjkahflkahlfkjahj</w:t>
      </w:r>
    </w:p>
    <w:sectPr w:rsidR="003B1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E63"/>
    <w:rsid w:val="001D5AA1"/>
    <w:rsid w:val="003B1FB3"/>
    <w:rsid w:val="0089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F1DD3"/>
  <w15:chartTrackingRefBased/>
  <w15:docId w15:val="{B0FB216B-2AD3-4BFA-8FF5-674AB55CB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Ramin Joshang</dc:creator>
  <cp:keywords/>
  <dc:description/>
  <cp:lastModifiedBy>Ramin Joshang</cp:lastModifiedBy>
  <cp:revision>2</cp:revision>
  <dcterms:created xsi:type="dcterms:W3CDTF">2023-02-18T16:33:00Z</dcterms:created>
  <dcterms:modified xsi:type="dcterms:W3CDTF">2023-02-18T16:33:00Z</dcterms:modified>
</cp:coreProperties>
</file>