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B4300" w14:textId="77777777" w:rsidR="0081225C" w:rsidRPr="0081225C" w:rsidRDefault="0081225C" w:rsidP="0081225C">
      <w:pPr>
        <w:rPr>
          <w:lang w:val="en-US"/>
        </w:rPr>
      </w:pPr>
      <w:r w:rsidRPr="0081225C">
        <w:rPr>
          <w:lang w:val="en-US"/>
        </w:rPr>
        <w:t>SUPPLEMENTARY MATERIALS — INDEX</w:t>
      </w:r>
    </w:p>
    <w:p w14:paraId="06E63A95" w14:textId="77777777" w:rsidR="0081225C" w:rsidRPr="0081225C" w:rsidRDefault="0081225C" w:rsidP="0081225C">
      <w:pPr>
        <w:rPr>
          <w:lang w:val="en-US"/>
        </w:rPr>
      </w:pPr>
      <w:r w:rsidRPr="0081225C">
        <w:rPr>
          <w:lang w:val="en-US"/>
        </w:rPr>
        <w:t>Thesis: Audio-Based Bearing Fault Detection on Resource-Constrained Microcontrollers: An Ablation-Driven Study</w:t>
      </w:r>
    </w:p>
    <w:p w14:paraId="496228F7" w14:textId="77777777" w:rsidR="0081225C" w:rsidRPr="0081225C" w:rsidRDefault="0081225C" w:rsidP="0081225C">
      <w:pPr>
        <w:rPr>
          <w:lang w:val="en-US"/>
        </w:rPr>
      </w:pPr>
      <w:r w:rsidRPr="0081225C">
        <w:rPr>
          <w:lang w:val="en-US"/>
        </w:rPr>
        <w:t>Author: Ramin Nassiri</w:t>
      </w:r>
    </w:p>
    <w:p w14:paraId="55CA6678" w14:textId="77777777" w:rsidR="0081225C" w:rsidRPr="0081225C" w:rsidRDefault="0081225C" w:rsidP="0081225C">
      <w:pPr>
        <w:rPr>
          <w:lang w:val="en-US"/>
        </w:rPr>
      </w:pPr>
      <w:r w:rsidRPr="0081225C">
        <w:rPr>
          <w:lang w:val="en-US"/>
        </w:rPr>
        <w:t>Program: M.Sc. Electrical and Microsystems Engineering (MEM), OTH Regensburg</w:t>
      </w:r>
    </w:p>
    <w:p w14:paraId="50C9E229" w14:textId="77777777" w:rsidR="0081225C" w:rsidRPr="0081225C" w:rsidRDefault="0081225C" w:rsidP="0081225C">
      <w:pPr>
        <w:rPr>
          <w:lang w:val="en-US"/>
        </w:rPr>
      </w:pPr>
      <w:r w:rsidRPr="0081225C">
        <w:rPr>
          <w:lang w:val="en-US"/>
        </w:rPr>
        <w:t>Supervisors: Prof. Dr.-Ing. Armin Sehr; Prof. Dr.-Ing. Johannes Reschke</w:t>
      </w:r>
    </w:p>
    <w:p w14:paraId="596509E2" w14:textId="77777777" w:rsidR="0081225C" w:rsidRPr="0081225C" w:rsidRDefault="0081225C" w:rsidP="0081225C">
      <w:pPr>
        <w:rPr>
          <w:lang w:val="en-US"/>
        </w:rPr>
      </w:pPr>
    </w:p>
    <w:p w14:paraId="14391153" w14:textId="33EE9AAD" w:rsidR="0081225C" w:rsidRPr="0081225C" w:rsidRDefault="0081225C" w:rsidP="0081225C">
      <w:pPr>
        <w:rPr>
          <w:lang w:val="en-US"/>
        </w:rPr>
      </w:pPr>
      <w:r w:rsidRPr="0081225C">
        <w:rPr>
          <w:lang w:val="en-US"/>
        </w:rPr>
        <w:t>Purpose:</w:t>
      </w:r>
    </w:p>
    <w:p w14:paraId="39A4B4F9" w14:textId="4A277AB0" w:rsidR="0081225C" w:rsidRDefault="0081225C" w:rsidP="0081225C">
      <w:pPr>
        <w:jc w:val="center"/>
        <w:rPr>
          <w:lang w:val="en-US"/>
        </w:rPr>
      </w:pPr>
      <w:r w:rsidRPr="0081225C">
        <w:rPr>
          <w:lang w:val="en-US"/>
        </w:rPr>
        <w:t>This document lists and explains the supplementary files (code, models, figures, results, firmware notes) submitted with the thesis and gives brief reproduction guidance.</w:t>
      </w:r>
    </w:p>
    <w:p w14:paraId="2D2BDBC4" w14:textId="77777777" w:rsidR="0048629F" w:rsidRDefault="0048629F" w:rsidP="0048629F">
      <w:pPr>
        <w:rPr>
          <w:lang w:val="en-US"/>
        </w:rPr>
      </w:pPr>
    </w:p>
    <w:p w14:paraId="62A57701" w14:textId="77777777" w:rsidR="0048629F" w:rsidRDefault="0048629F" w:rsidP="0081225C">
      <w:pPr>
        <w:jc w:val="center"/>
        <w:rPr>
          <w:lang w:val="en-US"/>
        </w:rPr>
      </w:pPr>
    </w:p>
    <w:sdt>
      <w:sdtPr>
        <w:rPr>
          <w:rFonts w:asciiTheme="minorHAnsi" w:eastAsiaTheme="minorHAnsi" w:hAnsiTheme="minorHAnsi" w:cstheme="minorBidi"/>
          <w:color w:val="auto"/>
          <w:kern w:val="2"/>
          <w:sz w:val="22"/>
          <w:szCs w:val="22"/>
          <w:lang w:val="de-DE"/>
          <w14:ligatures w14:val="standardContextual"/>
        </w:rPr>
        <w:id w:val="-469521771"/>
        <w:docPartObj>
          <w:docPartGallery w:val="Table of Contents"/>
          <w:docPartUnique/>
        </w:docPartObj>
      </w:sdtPr>
      <w:sdtEndPr>
        <w:rPr>
          <w:b/>
          <w:bCs/>
          <w:noProof/>
        </w:rPr>
      </w:sdtEndPr>
      <w:sdtContent>
        <w:p w14:paraId="0A651F37" w14:textId="32A7FF83" w:rsidR="0048629F" w:rsidRDefault="0048629F">
          <w:pPr>
            <w:pStyle w:val="TOCHeading"/>
          </w:pPr>
          <w:r>
            <w:t>Contents</w:t>
          </w:r>
        </w:p>
        <w:p w14:paraId="7FBEF861" w14:textId="4D7091CB" w:rsidR="0049608D" w:rsidRDefault="0048629F">
          <w:pPr>
            <w:pStyle w:val="TOC1"/>
            <w:tabs>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225217858" w:history="1">
            <w:r w:rsidR="0049608D" w:rsidRPr="00D0082F">
              <w:rPr>
                <w:rStyle w:val="Hyperlink"/>
                <w:noProof/>
                <w:lang w:val="en-US"/>
              </w:rPr>
              <w:t>1. Dataset — University of Ottawa (UORED-VAFCLS)</w:t>
            </w:r>
            <w:r w:rsidR="0049608D">
              <w:rPr>
                <w:noProof/>
                <w:webHidden/>
              </w:rPr>
              <w:tab/>
            </w:r>
            <w:r w:rsidR="0049608D">
              <w:rPr>
                <w:noProof/>
                <w:webHidden/>
              </w:rPr>
              <w:fldChar w:fldCharType="begin"/>
            </w:r>
            <w:r w:rsidR="0049608D">
              <w:rPr>
                <w:noProof/>
                <w:webHidden/>
              </w:rPr>
              <w:instrText xml:space="preserve"> PAGEREF _Toc225217858 \h </w:instrText>
            </w:r>
            <w:r w:rsidR="0049608D">
              <w:rPr>
                <w:noProof/>
                <w:webHidden/>
              </w:rPr>
            </w:r>
            <w:r w:rsidR="0049608D">
              <w:rPr>
                <w:noProof/>
                <w:webHidden/>
              </w:rPr>
              <w:fldChar w:fldCharType="separate"/>
            </w:r>
            <w:r w:rsidR="0049608D">
              <w:rPr>
                <w:noProof/>
                <w:webHidden/>
              </w:rPr>
              <w:t>2</w:t>
            </w:r>
            <w:r w:rsidR="0049608D">
              <w:rPr>
                <w:noProof/>
                <w:webHidden/>
              </w:rPr>
              <w:fldChar w:fldCharType="end"/>
            </w:r>
          </w:hyperlink>
        </w:p>
        <w:p w14:paraId="5C4B9B12" w14:textId="7C8E2169" w:rsidR="0049608D" w:rsidRDefault="0049608D">
          <w:pPr>
            <w:pStyle w:val="TOC1"/>
            <w:tabs>
              <w:tab w:val="right" w:leader="dot" w:pos="9062"/>
            </w:tabs>
            <w:rPr>
              <w:rFonts w:eastAsiaTheme="minorEastAsia"/>
              <w:noProof/>
              <w:sz w:val="24"/>
              <w:szCs w:val="24"/>
              <w:lang w:eastAsia="de-DE"/>
            </w:rPr>
          </w:pPr>
          <w:hyperlink w:anchor="_Toc225217859" w:history="1">
            <w:r w:rsidRPr="00D0082F">
              <w:rPr>
                <w:rStyle w:val="Hyperlink"/>
                <w:noProof/>
                <w:lang w:val="en-US" w:bidi="fa-IR"/>
              </w:rPr>
              <w:t>2. Data Segmentation</w:t>
            </w:r>
            <w:r>
              <w:rPr>
                <w:noProof/>
                <w:webHidden/>
              </w:rPr>
              <w:tab/>
            </w:r>
            <w:r>
              <w:rPr>
                <w:noProof/>
                <w:webHidden/>
              </w:rPr>
              <w:fldChar w:fldCharType="begin"/>
            </w:r>
            <w:r>
              <w:rPr>
                <w:noProof/>
                <w:webHidden/>
              </w:rPr>
              <w:instrText xml:space="preserve"> PAGEREF _Toc225217859 \h </w:instrText>
            </w:r>
            <w:r>
              <w:rPr>
                <w:noProof/>
                <w:webHidden/>
              </w:rPr>
            </w:r>
            <w:r>
              <w:rPr>
                <w:noProof/>
                <w:webHidden/>
              </w:rPr>
              <w:fldChar w:fldCharType="separate"/>
            </w:r>
            <w:r>
              <w:rPr>
                <w:noProof/>
                <w:webHidden/>
              </w:rPr>
              <w:t>2</w:t>
            </w:r>
            <w:r>
              <w:rPr>
                <w:noProof/>
                <w:webHidden/>
              </w:rPr>
              <w:fldChar w:fldCharType="end"/>
            </w:r>
          </w:hyperlink>
        </w:p>
        <w:p w14:paraId="5B88E8DD" w14:textId="1355C6D6" w:rsidR="0049608D" w:rsidRDefault="0049608D">
          <w:pPr>
            <w:pStyle w:val="TOC1"/>
            <w:tabs>
              <w:tab w:val="right" w:leader="dot" w:pos="9062"/>
            </w:tabs>
            <w:rPr>
              <w:rFonts w:eastAsiaTheme="minorEastAsia"/>
              <w:noProof/>
              <w:sz w:val="24"/>
              <w:szCs w:val="24"/>
              <w:lang w:eastAsia="de-DE"/>
            </w:rPr>
          </w:pPr>
          <w:hyperlink w:anchor="_Toc225217860" w:history="1">
            <w:r w:rsidRPr="00D0082F">
              <w:rPr>
                <w:rStyle w:val="Hyperlink"/>
                <w:noProof/>
                <w:lang w:val="en-US" w:bidi="fa-IR"/>
              </w:rPr>
              <w:t xml:space="preserve">3. </w:t>
            </w:r>
            <w:r w:rsidRPr="00D0082F">
              <w:rPr>
                <w:rStyle w:val="Hyperlink"/>
                <w:noProof/>
                <w:lang w:val="en-US"/>
              </w:rPr>
              <w:t>Feature Extraction and Preprocessing</w:t>
            </w:r>
            <w:r>
              <w:rPr>
                <w:noProof/>
                <w:webHidden/>
              </w:rPr>
              <w:tab/>
            </w:r>
            <w:r>
              <w:rPr>
                <w:noProof/>
                <w:webHidden/>
              </w:rPr>
              <w:fldChar w:fldCharType="begin"/>
            </w:r>
            <w:r>
              <w:rPr>
                <w:noProof/>
                <w:webHidden/>
              </w:rPr>
              <w:instrText xml:space="preserve"> PAGEREF _Toc225217860 \h </w:instrText>
            </w:r>
            <w:r>
              <w:rPr>
                <w:noProof/>
                <w:webHidden/>
              </w:rPr>
            </w:r>
            <w:r>
              <w:rPr>
                <w:noProof/>
                <w:webHidden/>
              </w:rPr>
              <w:fldChar w:fldCharType="separate"/>
            </w:r>
            <w:r>
              <w:rPr>
                <w:noProof/>
                <w:webHidden/>
              </w:rPr>
              <w:t>2</w:t>
            </w:r>
            <w:r>
              <w:rPr>
                <w:noProof/>
                <w:webHidden/>
              </w:rPr>
              <w:fldChar w:fldCharType="end"/>
            </w:r>
          </w:hyperlink>
        </w:p>
        <w:p w14:paraId="2E5A52A2" w14:textId="5F1C8EF9" w:rsidR="0049608D" w:rsidRDefault="0049608D">
          <w:pPr>
            <w:pStyle w:val="TOC2"/>
            <w:tabs>
              <w:tab w:val="right" w:leader="dot" w:pos="9062"/>
            </w:tabs>
            <w:rPr>
              <w:rFonts w:eastAsiaTheme="minorEastAsia"/>
              <w:noProof/>
              <w:sz w:val="24"/>
              <w:szCs w:val="24"/>
              <w:lang w:eastAsia="de-DE"/>
            </w:rPr>
          </w:pPr>
          <w:hyperlink w:anchor="_Toc225217861" w:history="1">
            <w:r w:rsidRPr="00D0082F">
              <w:rPr>
                <w:rStyle w:val="Hyperlink"/>
                <w:rFonts w:eastAsia="Times New Roman"/>
                <w:noProof/>
                <w:lang w:val="en-US" w:bidi="fa-IR"/>
              </w:rPr>
              <w:t>Core Feature Pipeline</w:t>
            </w:r>
            <w:r>
              <w:rPr>
                <w:noProof/>
                <w:webHidden/>
              </w:rPr>
              <w:tab/>
            </w:r>
            <w:r>
              <w:rPr>
                <w:noProof/>
                <w:webHidden/>
              </w:rPr>
              <w:fldChar w:fldCharType="begin"/>
            </w:r>
            <w:r>
              <w:rPr>
                <w:noProof/>
                <w:webHidden/>
              </w:rPr>
              <w:instrText xml:space="preserve"> PAGEREF _Toc225217861 \h </w:instrText>
            </w:r>
            <w:r>
              <w:rPr>
                <w:noProof/>
                <w:webHidden/>
              </w:rPr>
            </w:r>
            <w:r>
              <w:rPr>
                <w:noProof/>
                <w:webHidden/>
              </w:rPr>
              <w:fldChar w:fldCharType="separate"/>
            </w:r>
            <w:r>
              <w:rPr>
                <w:noProof/>
                <w:webHidden/>
              </w:rPr>
              <w:t>3</w:t>
            </w:r>
            <w:r>
              <w:rPr>
                <w:noProof/>
                <w:webHidden/>
              </w:rPr>
              <w:fldChar w:fldCharType="end"/>
            </w:r>
          </w:hyperlink>
        </w:p>
        <w:p w14:paraId="5A20DD5A" w14:textId="271903E1" w:rsidR="0049608D" w:rsidRDefault="0049608D">
          <w:pPr>
            <w:pStyle w:val="TOC2"/>
            <w:tabs>
              <w:tab w:val="right" w:leader="dot" w:pos="9062"/>
            </w:tabs>
            <w:rPr>
              <w:rFonts w:eastAsiaTheme="minorEastAsia"/>
              <w:noProof/>
              <w:sz w:val="24"/>
              <w:szCs w:val="24"/>
              <w:lang w:eastAsia="de-DE"/>
            </w:rPr>
          </w:pPr>
          <w:hyperlink w:anchor="_Toc225217862" w:history="1">
            <w:r w:rsidRPr="00D0082F">
              <w:rPr>
                <w:rStyle w:val="Hyperlink"/>
                <w:rFonts w:eastAsia="Times New Roman"/>
                <w:noProof/>
                <w:lang w:val="en-US" w:bidi="fa-IR"/>
              </w:rPr>
              <w:t>Envelope / Preprocessing-Based Features</w:t>
            </w:r>
            <w:r>
              <w:rPr>
                <w:noProof/>
                <w:webHidden/>
              </w:rPr>
              <w:tab/>
            </w:r>
            <w:r>
              <w:rPr>
                <w:noProof/>
                <w:webHidden/>
              </w:rPr>
              <w:fldChar w:fldCharType="begin"/>
            </w:r>
            <w:r>
              <w:rPr>
                <w:noProof/>
                <w:webHidden/>
              </w:rPr>
              <w:instrText xml:space="preserve"> PAGEREF _Toc225217862 \h </w:instrText>
            </w:r>
            <w:r>
              <w:rPr>
                <w:noProof/>
                <w:webHidden/>
              </w:rPr>
            </w:r>
            <w:r>
              <w:rPr>
                <w:noProof/>
                <w:webHidden/>
              </w:rPr>
              <w:fldChar w:fldCharType="separate"/>
            </w:r>
            <w:r>
              <w:rPr>
                <w:noProof/>
                <w:webHidden/>
              </w:rPr>
              <w:t>3</w:t>
            </w:r>
            <w:r>
              <w:rPr>
                <w:noProof/>
                <w:webHidden/>
              </w:rPr>
              <w:fldChar w:fldCharType="end"/>
            </w:r>
          </w:hyperlink>
        </w:p>
        <w:p w14:paraId="39D8B0FE" w14:textId="4B290A8A" w:rsidR="0049608D" w:rsidRDefault="0049608D">
          <w:pPr>
            <w:pStyle w:val="TOC2"/>
            <w:tabs>
              <w:tab w:val="right" w:leader="dot" w:pos="9062"/>
            </w:tabs>
            <w:rPr>
              <w:rFonts w:eastAsiaTheme="minorEastAsia"/>
              <w:noProof/>
              <w:sz w:val="24"/>
              <w:szCs w:val="24"/>
              <w:lang w:eastAsia="de-DE"/>
            </w:rPr>
          </w:pPr>
          <w:hyperlink w:anchor="_Toc225217863" w:history="1">
            <w:r w:rsidRPr="00D0082F">
              <w:rPr>
                <w:rStyle w:val="Hyperlink"/>
                <w:rFonts w:eastAsia="Times New Roman"/>
                <w:noProof/>
                <w:lang w:val="en-US" w:bidi="fa-IR"/>
              </w:rPr>
              <w:t>Spectral Feature Experiments</w:t>
            </w:r>
            <w:r>
              <w:rPr>
                <w:noProof/>
                <w:webHidden/>
              </w:rPr>
              <w:tab/>
            </w:r>
            <w:r>
              <w:rPr>
                <w:noProof/>
                <w:webHidden/>
              </w:rPr>
              <w:fldChar w:fldCharType="begin"/>
            </w:r>
            <w:r>
              <w:rPr>
                <w:noProof/>
                <w:webHidden/>
              </w:rPr>
              <w:instrText xml:space="preserve"> PAGEREF _Toc225217863 \h </w:instrText>
            </w:r>
            <w:r>
              <w:rPr>
                <w:noProof/>
                <w:webHidden/>
              </w:rPr>
            </w:r>
            <w:r>
              <w:rPr>
                <w:noProof/>
                <w:webHidden/>
              </w:rPr>
              <w:fldChar w:fldCharType="separate"/>
            </w:r>
            <w:r>
              <w:rPr>
                <w:noProof/>
                <w:webHidden/>
              </w:rPr>
              <w:t>3</w:t>
            </w:r>
            <w:r>
              <w:rPr>
                <w:noProof/>
                <w:webHidden/>
              </w:rPr>
              <w:fldChar w:fldCharType="end"/>
            </w:r>
          </w:hyperlink>
        </w:p>
        <w:p w14:paraId="490ADE4F" w14:textId="3946A1A0" w:rsidR="0049608D" w:rsidRDefault="0049608D">
          <w:pPr>
            <w:pStyle w:val="TOC2"/>
            <w:tabs>
              <w:tab w:val="right" w:leader="dot" w:pos="9062"/>
            </w:tabs>
            <w:rPr>
              <w:rFonts w:eastAsiaTheme="minorEastAsia"/>
              <w:noProof/>
              <w:sz w:val="24"/>
              <w:szCs w:val="24"/>
              <w:lang w:eastAsia="de-DE"/>
            </w:rPr>
          </w:pPr>
          <w:hyperlink w:anchor="_Toc225217864" w:history="1">
            <w:r w:rsidRPr="00D0082F">
              <w:rPr>
                <w:rStyle w:val="Hyperlink"/>
                <w:rFonts w:eastAsia="Times New Roman"/>
                <w:noProof/>
                <w:lang w:val="en-US" w:bidi="fa-IR"/>
              </w:rPr>
              <w:t>Preprocessing Scripts</w:t>
            </w:r>
            <w:r>
              <w:rPr>
                <w:noProof/>
                <w:webHidden/>
              </w:rPr>
              <w:tab/>
            </w:r>
            <w:r>
              <w:rPr>
                <w:noProof/>
                <w:webHidden/>
              </w:rPr>
              <w:fldChar w:fldCharType="begin"/>
            </w:r>
            <w:r>
              <w:rPr>
                <w:noProof/>
                <w:webHidden/>
              </w:rPr>
              <w:instrText xml:space="preserve"> PAGEREF _Toc225217864 \h </w:instrText>
            </w:r>
            <w:r>
              <w:rPr>
                <w:noProof/>
                <w:webHidden/>
              </w:rPr>
            </w:r>
            <w:r>
              <w:rPr>
                <w:noProof/>
                <w:webHidden/>
              </w:rPr>
              <w:fldChar w:fldCharType="separate"/>
            </w:r>
            <w:r>
              <w:rPr>
                <w:noProof/>
                <w:webHidden/>
              </w:rPr>
              <w:t>4</w:t>
            </w:r>
            <w:r>
              <w:rPr>
                <w:noProof/>
                <w:webHidden/>
              </w:rPr>
              <w:fldChar w:fldCharType="end"/>
            </w:r>
          </w:hyperlink>
        </w:p>
        <w:p w14:paraId="40FF54F7" w14:textId="2A447BBB" w:rsidR="0049608D" w:rsidRDefault="0049608D">
          <w:pPr>
            <w:pStyle w:val="TOC1"/>
            <w:tabs>
              <w:tab w:val="right" w:leader="dot" w:pos="9062"/>
            </w:tabs>
            <w:rPr>
              <w:rFonts w:eastAsiaTheme="minorEastAsia"/>
              <w:noProof/>
              <w:sz w:val="24"/>
              <w:szCs w:val="24"/>
              <w:lang w:eastAsia="de-DE"/>
            </w:rPr>
          </w:pPr>
          <w:hyperlink w:anchor="_Toc225217865" w:history="1">
            <w:r w:rsidRPr="00D0082F">
              <w:rPr>
                <w:rStyle w:val="Hyperlink"/>
                <w:noProof/>
                <w:lang w:val="en-US" w:bidi="fa-IR"/>
              </w:rPr>
              <w:t>4. Model Training and Ablation Experiments</w:t>
            </w:r>
            <w:r>
              <w:rPr>
                <w:noProof/>
                <w:webHidden/>
              </w:rPr>
              <w:tab/>
            </w:r>
            <w:r>
              <w:rPr>
                <w:noProof/>
                <w:webHidden/>
              </w:rPr>
              <w:fldChar w:fldCharType="begin"/>
            </w:r>
            <w:r>
              <w:rPr>
                <w:noProof/>
                <w:webHidden/>
              </w:rPr>
              <w:instrText xml:space="preserve"> PAGEREF _Toc225217865 \h </w:instrText>
            </w:r>
            <w:r>
              <w:rPr>
                <w:noProof/>
                <w:webHidden/>
              </w:rPr>
            </w:r>
            <w:r>
              <w:rPr>
                <w:noProof/>
                <w:webHidden/>
              </w:rPr>
              <w:fldChar w:fldCharType="separate"/>
            </w:r>
            <w:r>
              <w:rPr>
                <w:noProof/>
                <w:webHidden/>
              </w:rPr>
              <w:t>4</w:t>
            </w:r>
            <w:r>
              <w:rPr>
                <w:noProof/>
                <w:webHidden/>
              </w:rPr>
              <w:fldChar w:fldCharType="end"/>
            </w:r>
          </w:hyperlink>
        </w:p>
        <w:p w14:paraId="1E6B6086" w14:textId="0C8EC0AB" w:rsidR="0049608D" w:rsidRDefault="0049608D">
          <w:pPr>
            <w:pStyle w:val="TOC2"/>
            <w:tabs>
              <w:tab w:val="right" w:leader="dot" w:pos="9062"/>
            </w:tabs>
            <w:rPr>
              <w:rFonts w:eastAsiaTheme="minorEastAsia"/>
              <w:noProof/>
              <w:sz w:val="24"/>
              <w:szCs w:val="24"/>
              <w:lang w:eastAsia="de-DE"/>
            </w:rPr>
          </w:pPr>
          <w:hyperlink w:anchor="_Toc225217866" w:history="1">
            <w:r w:rsidRPr="00D0082F">
              <w:rPr>
                <w:rStyle w:val="Hyperlink"/>
                <w:rFonts w:eastAsia="Times New Roman"/>
                <w:noProof/>
                <w:lang w:val="en-US" w:eastAsia="de-DE"/>
              </w:rPr>
              <w:t>A-Series Experimental Variants</w:t>
            </w:r>
            <w:r>
              <w:rPr>
                <w:noProof/>
                <w:webHidden/>
              </w:rPr>
              <w:tab/>
            </w:r>
            <w:r>
              <w:rPr>
                <w:noProof/>
                <w:webHidden/>
              </w:rPr>
              <w:fldChar w:fldCharType="begin"/>
            </w:r>
            <w:r>
              <w:rPr>
                <w:noProof/>
                <w:webHidden/>
              </w:rPr>
              <w:instrText xml:space="preserve"> PAGEREF _Toc225217866 \h </w:instrText>
            </w:r>
            <w:r>
              <w:rPr>
                <w:noProof/>
                <w:webHidden/>
              </w:rPr>
            </w:r>
            <w:r>
              <w:rPr>
                <w:noProof/>
                <w:webHidden/>
              </w:rPr>
              <w:fldChar w:fldCharType="separate"/>
            </w:r>
            <w:r>
              <w:rPr>
                <w:noProof/>
                <w:webHidden/>
              </w:rPr>
              <w:t>4</w:t>
            </w:r>
            <w:r>
              <w:rPr>
                <w:noProof/>
                <w:webHidden/>
              </w:rPr>
              <w:fldChar w:fldCharType="end"/>
            </w:r>
          </w:hyperlink>
        </w:p>
        <w:p w14:paraId="1862B186" w14:textId="274810FD" w:rsidR="0049608D" w:rsidRDefault="0049608D">
          <w:pPr>
            <w:pStyle w:val="TOC2"/>
            <w:tabs>
              <w:tab w:val="right" w:leader="dot" w:pos="9062"/>
            </w:tabs>
            <w:rPr>
              <w:rFonts w:eastAsiaTheme="minorEastAsia"/>
              <w:noProof/>
              <w:sz w:val="24"/>
              <w:szCs w:val="24"/>
              <w:lang w:eastAsia="de-DE"/>
            </w:rPr>
          </w:pPr>
          <w:hyperlink w:anchor="_Toc225217867" w:history="1">
            <w:r w:rsidRPr="00D0082F">
              <w:rPr>
                <w:rStyle w:val="Hyperlink"/>
                <w:rFonts w:eastAsia="Times New Roman"/>
                <w:noProof/>
                <w:lang w:val="en-US" w:eastAsia="de-DE"/>
              </w:rPr>
              <w:t>Segment Aggregation Strategies</w:t>
            </w:r>
            <w:r>
              <w:rPr>
                <w:noProof/>
                <w:webHidden/>
              </w:rPr>
              <w:tab/>
            </w:r>
            <w:r>
              <w:rPr>
                <w:noProof/>
                <w:webHidden/>
              </w:rPr>
              <w:fldChar w:fldCharType="begin"/>
            </w:r>
            <w:r>
              <w:rPr>
                <w:noProof/>
                <w:webHidden/>
              </w:rPr>
              <w:instrText xml:space="preserve"> PAGEREF _Toc225217867 \h </w:instrText>
            </w:r>
            <w:r>
              <w:rPr>
                <w:noProof/>
                <w:webHidden/>
              </w:rPr>
            </w:r>
            <w:r>
              <w:rPr>
                <w:noProof/>
                <w:webHidden/>
              </w:rPr>
              <w:fldChar w:fldCharType="separate"/>
            </w:r>
            <w:r>
              <w:rPr>
                <w:noProof/>
                <w:webHidden/>
              </w:rPr>
              <w:t>4</w:t>
            </w:r>
            <w:r>
              <w:rPr>
                <w:noProof/>
                <w:webHidden/>
              </w:rPr>
              <w:fldChar w:fldCharType="end"/>
            </w:r>
          </w:hyperlink>
        </w:p>
        <w:p w14:paraId="1D41280A" w14:textId="006424C3" w:rsidR="0049608D" w:rsidRDefault="0049608D">
          <w:pPr>
            <w:pStyle w:val="TOC2"/>
            <w:tabs>
              <w:tab w:val="right" w:leader="dot" w:pos="9062"/>
            </w:tabs>
            <w:rPr>
              <w:rFonts w:eastAsiaTheme="minorEastAsia"/>
              <w:noProof/>
              <w:sz w:val="24"/>
              <w:szCs w:val="24"/>
              <w:lang w:eastAsia="de-DE"/>
            </w:rPr>
          </w:pPr>
          <w:hyperlink w:anchor="_Toc225217868" w:history="1">
            <w:r w:rsidRPr="00D0082F">
              <w:rPr>
                <w:rStyle w:val="Hyperlink"/>
                <w:rFonts w:eastAsia="Times New Roman"/>
                <w:noProof/>
                <w:lang w:val="en-US" w:eastAsia="de-DE"/>
              </w:rPr>
              <w:t>Training and Calibration Utilities</w:t>
            </w:r>
            <w:r>
              <w:rPr>
                <w:noProof/>
                <w:webHidden/>
              </w:rPr>
              <w:tab/>
            </w:r>
            <w:r>
              <w:rPr>
                <w:noProof/>
                <w:webHidden/>
              </w:rPr>
              <w:fldChar w:fldCharType="begin"/>
            </w:r>
            <w:r>
              <w:rPr>
                <w:noProof/>
                <w:webHidden/>
              </w:rPr>
              <w:instrText xml:space="preserve"> PAGEREF _Toc225217868 \h </w:instrText>
            </w:r>
            <w:r>
              <w:rPr>
                <w:noProof/>
                <w:webHidden/>
              </w:rPr>
            </w:r>
            <w:r>
              <w:rPr>
                <w:noProof/>
                <w:webHidden/>
              </w:rPr>
              <w:fldChar w:fldCharType="separate"/>
            </w:r>
            <w:r>
              <w:rPr>
                <w:noProof/>
                <w:webHidden/>
              </w:rPr>
              <w:t>4</w:t>
            </w:r>
            <w:r>
              <w:rPr>
                <w:noProof/>
                <w:webHidden/>
              </w:rPr>
              <w:fldChar w:fldCharType="end"/>
            </w:r>
          </w:hyperlink>
        </w:p>
        <w:p w14:paraId="67A9D09C" w14:textId="4D02C46A" w:rsidR="0049608D" w:rsidRDefault="0049608D">
          <w:pPr>
            <w:pStyle w:val="TOC2"/>
            <w:tabs>
              <w:tab w:val="right" w:leader="dot" w:pos="9062"/>
            </w:tabs>
            <w:rPr>
              <w:rFonts w:eastAsiaTheme="minorEastAsia"/>
              <w:noProof/>
              <w:sz w:val="24"/>
              <w:szCs w:val="24"/>
              <w:lang w:eastAsia="de-DE"/>
            </w:rPr>
          </w:pPr>
          <w:hyperlink w:anchor="_Toc225217869" w:history="1">
            <w:r w:rsidRPr="00D0082F">
              <w:rPr>
                <w:rStyle w:val="Hyperlink"/>
                <w:rFonts w:eastAsia="Times New Roman"/>
                <w:noProof/>
                <w:lang w:val="en-US" w:eastAsia="de-DE"/>
              </w:rPr>
              <w:t>B-Series Evaluation</w:t>
            </w:r>
            <w:r>
              <w:rPr>
                <w:noProof/>
                <w:webHidden/>
              </w:rPr>
              <w:tab/>
            </w:r>
            <w:r>
              <w:rPr>
                <w:noProof/>
                <w:webHidden/>
              </w:rPr>
              <w:fldChar w:fldCharType="begin"/>
            </w:r>
            <w:r>
              <w:rPr>
                <w:noProof/>
                <w:webHidden/>
              </w:rPr>
              <w:instrText xml:space="preserve"> PAGEREF _Toc225217869 \h </w:instrText>
            </w:r>
            <w:r>
              <w:rPr>
                <w:noProof/>
                <w:webHidden/>
              </w:rPr>
            </w:r>
            <w:r>
              <w:rPr>
                <w:noProof/>
                <w:webHidden/>
              </w:rPr>
              <w:fldChar w:fldCharType="separate"/>
            </w:r>
            <w:r>
              <w:rPr>
                <w:noProof/>
                <w:webHidden/>
              </w:rPr>
              <w:t>5</w:t>
            </w:r>
            <w:r>
              <w:rPr>
                <w:noProof/>
                <w:webHidden/>
              </w:rPr>
              <w:fldChar w:fldCharType="end"/>
            </w:r>
          </w:hyperlink>
        </w:p>
        <w:p w14:paraId="78B4EDB9" w14:textId="793AD681" w:rsidR="0049608D" w:rsidRDefault="0049608D">
          <w:pPr>
            <w:pStyle w:val="TOC1"/>
            <w:tabs>
              <w:tab w:val="right" w:leader="dot" w:pos="9062"/>
            </w:tabs>
            <w:rPr>
              <w:rFonts w:eastAsiaTheme="minorEastAsia"/>
              <w:noProof/>
              <w:sz w:val="24"/>
              <w:szCs w:val="24"/>
              <w:lang w:eastAsia="de-DE"/>
            </w:rPr>
          </w:pPr>
          <w:hyperlink w:anchor="_Toc225217870" w:history="1">
            <w:r w:rsidRPr="00D0082F">
              <w:rPr>
                <w:rStyle w:val="Hyperlink"/>
                <w:noProof/>
              </w:rPr>
              <w:t>5. Model Export and Deployment</w:t>
            </w:r>
            <w:r>
              <w:rPr>
                <w:noProof/>
                <w:webHidden/>
              </w:rPr>
              <w:tab/>
            </w:r>
            <w:r>
              <w:rPr>
                <w:noProof/>
                <w:webHidden/>
              </w:rPr>
              <w:fldChar w:fldCharType="begin"/>
            </w:r>
            <w:r>
              <w:rPr>
                <w:noProof/>
                <w:webHidden/>
              </w:rPr>
              <w:instrText xml:space="preserve"> PAGEREF _Toc225217870 \h </w:instrText>
            </w:r>
            <w:r>
              <w:rPr>
                <w:noProof/>
                <w:webHidden/>
              </w:rPr>
            </w:r>
            <w:r>
              <w:rPr>
                <w:noProof/>
                <w:webHidden/>
              </w:rPr>
              <w:fldChar w:fldCharType="separate"/>
            </w:r>
            <w:r>
              <w:rPr>
                <w:noProof/>
                <w:webHidden/>
              </w:rPr>
              <w:t>5</w:t>
            </w:r>
            <w:r>
              <w:rPr>
                <w:noProof/>
                <w:webHidden/>
              </w:rPr>
              <w:fldChar w:fldCharType="end"/>
            </w:r>
          </w:hyperlink>
        </w:p>
        <w:p w14:paraId="5010D87A" w14:textId="0C9379CE" w:rsidR="0049608D" w:rsidRDefault="0049608D">
          <w:pPr>
            <w:pStyle w:val="TOC2"/>
            <w:tabs>
              <w:tab w:val="right" w:leader="dot" w:pos="9062"/>
            </w:tabs>
            <w:rPr>
              <w:rFonts w:eastAsiaTheme="minorEastAsia"/>
              <w:noProof/>
              <w:sz w:val="24"/>
              <w:szCs w:val="24"/>
              <w:lang w:eastAsia="de-DE"/>
            </w:rPr>
          </w:pPr>
          <w:hyperlink w:anchor="_Toc225217871" w:history="1">
            <w:r w:rsidRPr="00D0082F">
              <w:rPr>
                <w:rStyle w:val="Hyperlink"/>
                <w:noProof/>
                <w:lang w:bidi="fa-IR"/>
              </w:rPr>
              <w:t>Model Export Scripts</w:t>
            </w:r>
            <w:r>
              <w:rPr>
                <w:noProof/>
                <w:webHidden/>
              </w:rPr>
              <w:tab/>
            </w:r>
            <w:r>
              <w:rPr>
                <w:noProof/>
                <w:webHidden/>
              </w:rPr>
              <w:fldChar w:fldCharType="begin"/>
            </w:r>
            <w:r>
              <w:rPr>
                <w:noProof/>
                <w:webHidden/>
              </w:rPr>
              <w:instrText xml:space="preserve"> PAGEREF _Toc225217871 \h </w:instrText>
            </w:r>
            <w:r>
              <w:rPr>
                <w:noProof/>
                <w:webHidden/>
              </w:rPr>
            </w:r>
            <w:r>
              <w:rPr>
                <w:noProof/>
                <w:webHidden/>
              </w:rPr>
              <w:fldChar w:fldCharType="separate"/>
            </w:r>
            <w:r>
              <w:rPr>
                <w:noProof/>
                <w:webHidden/>
              </w:rPr>
              <w:t>5</w:t>
            </w:r>
            <w:r>
              <w:rPr>
                <w:noProof/>
                <w:webHidden/>
              </w:rPr>
              <w:fldChar w:fldCharType="end"/>
            </w:r>
          </w:hyperlink>
        </w:p>
        <w:p w14:paraId="314DAD58" w14:textId="78533E42" w:rsidR="0049608D" w:rsidRDefault="0049608D">
          <w:pPr>
            <w:pStyle w:val="TOC2"/>
            <w:tabs>
              <w:tab w:val="right" w:leader="dot" w:pos="9062"/>
            </w:tabs>
            <w:rPr>
              <w:rFonts w:eastAsiaTheme="minorEastAsia"/>
              <w:noProof/>
              <w:sz w:val="24"/>
              <w:szCs w:val="24"/>
              <w:lang w:eastAsia="de-DE"/>
            </w:rPr>
          </w:pPr>
          <w:hyperlink w:anchor="_Toc225217872" w:history="1">
            <w:r w:rsidRPr="00D0082F">
              <w:rPr>
                <w:rStyle w:val="Hyperlink"/>
                <w:noProof/>
                <w:lang w:bidi="fa-IR"/>
              </w:rPr>
              <w:t>Exported Models</w:t>
            </w:r>
            <w:r>
              <w:rPr>
                <w:noProof/>
                <w:webHidden/>
              </w:rPr>
              <w:tab/>
            </w:r>
            <w:r>
              <w:rPr>
                <w:noProof/>
                <w:webHidden/>
              </w:rPr>
              <w:fldChar w:fldCharType="begin"/>
            </w:r>
            <w:r>
              <w:rPr>
                <w:noProof/>
                <w:webHidden/>
              </w:rPr>
              <w:instrText xml:space="preserve"> PAGEREF _Toc225217872 \h </w:instrText>
            </w:r>
            <w:r>
              <w:rPr>
                <w:noProof/>
                <w:webHidden/>
              </w:rPr>
            </w:r>
            <w:r>
              <w:rPr>
                <w:noProof/>
                <w:webHidden/>
              </w:rPr>
              <w:fldChar w:fldCharType="separate"/>
            </w:r>
            <w:r>
              <w:rPr>
                <w:noProof/>
                <w:webHidden/>
              </w:rPr>
              <w:t>5</w:t>
            </w:r>
            <w:r>
              <w:rPr>
                <w:noProof/>
                <w:webHidden/>
              </w:rPr>
              <w:fldChar w:fldCharType="end"/>
            </w:r>
          </w:hyperlink>
        </w:p>
        <w:p w14:paraId="0BFFC776" w14:textId="06EB6938" w:rsidR="0049608D" w:rsidRDefault="0049608D">
          <w:pPr>
            <w:pStyle w:val="TOC1"/>
            <w:tabs>
              <w:tab w:val="right" w:leader="dot" w:pos="9062"/>
            </w:tabs>
            <w:rPr>
              <w:rFonts w:eastAsiaTheme="minorEastAsia"/>
              <w:noProof/>
              <w:sz w:val="24"/>
              <w:szCs w:val="24"/>
              <w:lang w:eastAsia="de-DE"/>
            </w:rPr>
          </w:pPr>
          <w:hyperlink w:anchor="_Toc225217873" w:history="1">
            <w:r w:rsidRPr="00D0082F">
              <w:rPr>
                <w:rStyle w:val="Hyperlink"/>
                <w:noProof/>
                <w:lang w:bidi="fa-IR"/>
              </w:rPr>
              <w:t>6. Experimental Results and Evaluation Outputs</w:t>
            </w:r>
            <w:r>
              <w:rPr>
                <w:noProof/>
                <w:webHidden/>
              </w:rPr>
              <w:tab/>
            </w:r>
            <w:r>
              <w:rPr>
                <w:noProof/>
                <w:webHidden/>
              </w:rPr>
              <w:fldChar w:fldCharType="begin"/>
            </w:r>
            <w:r>
              <w:rPr>
                <w:noProof/>
                <w:webHidden/>
              </w:rPr>
              <w:instrText xml:space="preserve"> PAGEREF _Toc225217873 \h </w:instrText>
            </w:r>
            <w:r>
              <w:rPr>
                <w:noProof/>
                <w:webHidden/>
              </w:rPr>
            </w:r>
            <w:r>
              <w:rPr>
                <w:noProof/>
                <w:webHidden/>
              </w:rPr>
              <w:fldChar w:fldCharType="separate"/>
            </w:r>
            <w:r>
              <w:rPr>
                <w:noProof/>
                <w:webHidden/>
              </w:rPr>
              <w:t>6</w:t>
            </w:r>
            <w:r>
              <w:rPr>
                <w:noProof/>
                <w:webHidden/>
              </w:rPr>
              <w:fldChar w:fldCharType="end"/>
            </w:r>
          </w:hyperlink>
        </w:p>
        <w:p w14:paraId="6E93C013" w14:textId="26CDA820" w:rsidR="0049608D" w:rsidRDefault="0049608D">
          <w:pPr>
            <w:pStyle w:val="TOC2"/>
            <w:tabs>
              <w:tab w:val="right" w:leader="dot" w:pos="9062"/>
            </w:tabs>
            <w:rPr>
              <w:rFonts w:eastAsiaTheme="minorEastAsia"/>
              <w:noProof/>
              <w:sz w:val="24"/>
              <w:szCs w:val="24"/>
              <w:lang w:eastAsia="de-DE"/>
            </w:rPr>
          </w:pPr>
          <w:hyperlink w:anchor="_Toc225217874" w:history="1">
            <w:r w:rsidRPr="00D0082F">
              <w:rPr>
                <w:rStyle w:val="Hyperlink"/>
                <w:rFonts w:eastAsia="Times New Roman"/>
                <w:noProof/>
              </w:rPr>
              <w:t>Result Plots (Confusion Matrices)</w:t>
            </w:r>
            <w:r>
              <w:rPr>
                <w:noProof/>
                <w:webHidden/>
              </w:rPr>
              <w:tab/>
            </w:r>
            <w:r>
              <w:rPr>
                <w:noProof/>
                <w:webHidden/>
              </w:rPr>
              <w:fldChar w:fldCharType="begin"/>
            </w:r>
            <w:r>
              <w:rPr>
                <w:noProof/>
                <w:webHidden/>
              </w:rPr>
              <w:instrText xml:space="preserve"> PAGEREF _Toc225217874 \h </w:instrText>
            </w:r>
            <w:r>
              <w:rPr>
                <w:noProof/>
                <w:webHidden/>
              </w:rPr>
            </w:r>
            <w:r>
              <w:rPr>
                <w:noProof/>
                <w:webHidden/>
              </w:rPr>
              <w:fldChar w:fldCharType="separate"/>
            </w:r>
            <w:r>
              <w:rPr>
                <w:noProof/>
                <w:webHidden/>
              </w:rPr>
              <w:t>6</w:t>
            </w:r>
            <w:r>
              <w:rPr>
                <w:noProof/>
                <w:webHidden/>
              </w:rPr>
              <w:fldChar w:fldCharType="end"/>
            </w:r>
          </w:hyperlink>
        </w:p>
        <w:p w14:paraId="353C7A4F" w14:textId="309E0166" w:rsidR="0049608D" w:rsidRDefault="0049608D">
          <w:pPr>
            <w:pStyle w:val="TOC2"/>
            <w:tabs>
              <w:tab w:val="right" w:leader="dot" w:pos="9062"/>
            </w:tabs>
            <w:rPr>
              <w:rFonts w:eastAsiaTheme="minorEastAsia"/>
              <w:noProof/>
              <w:sz w:val="24"/>
              <w:szCs w:val="24"/>
              <w:lang w:eastAsia="de-DE"/>
            </w:rPr>
          </w:pPr>
          <w:hyperlink w:anchor="_Toc225217875" w:history="1">
            <w:r w:rsidRPr="00D0082F">
              <w:rPr>
                <w:rStyle w:val="Hyperlink"/>
                <w:rFonts w:eastAsia="Times New Roman"/>
                <w:noProof/>
              </w:rPr>
              <w:t>Result Tables</w:t>
            </w:r>
            <w:r>
              <w:rPr>
                <w:noProof/>
                <w:webHidden/>
              </w:rPr>
              <w:tab/>
            </w:r>
            <w:r>
              <w:rPr>
                <w:noProof/>
                <w:webHidden/>
              </w:rPr>
              <w:fldChar w:fldCharType="begin"/>
            </w:r>
            <w:r>
              <w:rPr>
                <w:noProof/>
                <w:webHidden/>
              </w:rPr>
              <w:instrText xml:space="preserve"> PAGEREF _Toc225217875 \h </w:instrText>
            </w:r>
            <w:r>
              <w:rPr>
                <w:noProof/>
                <w:webHidden/>
              </w:rPr>
            </w:r>
            <w:r>
              <w:rPr>
                <w:noProof/>
                <w:webHidden/>
              </w:rPr>
              <w:fldChar w:fldCharType="separate"/>
            </w:r>
            <w:r>
              <w:rPr>
                <w:noProof/>
                <w:webHidden/>
              </w:rPr>
              <w:t>6</w:t>
            </w:r>
            <w:r>
              <w:rPr>
                <w:noProof/>
                <w:webHidden/>
              </w:rPr>
              <w:fldChar w:fldCharType="end"/>
            </w:r>
          </w:hyperlink>
        </w:p>
        <w:p w14:paraId="6C2D07A2" w14:textId="32287269" w:rsidR="0049608D" w:rsidRDefault="0049608D">
          <w:pPr>
            <w:pStyle w:val="TOC1"/>
            <w:tabs>
              <w:tab w:val="right" w:leader="dot" w:pos="9062"/>
            </w:tabs>
            <w:rPr>
              <w:rFonts w:eastAsiaTheme="minorEastAsia"/>
              <w:noProof/>
              <w:sz w:val="24"/>
              <w:szCs w:val="24"/>
              <w:lang w:eastAsia="de-DE"/>
            </w:rPr>
          </w:pPr>
          <w:hyperlink w:anchor="_Toc225217876" w:history="1">
            <w:r w:rsidRPr="00D0082F">
              <w:rPr>
                <w:rStyle w:val="Hyperlink"/>
                <w:noProof/>
              </w:rPr>
              <w:t>7. Complete Confusion Matrix Set</w:t>
            </w:r>
            <w:r>
              <w:rPr>
                <w:noProof/>
                <w:webHidden/>
              </w:rPr>
              <w:tab/>
            </w:r>
            <w:r>
              <w:rPr>
                <w:noProof/>
                <w:webHidden/>
              </w:rPr>
              <w:fldChar w:fldCharType="begin"/>
            </w:r>
            <w:r>
              <w:rPr>
                <w:noProof/>
                <w:webHidden/>
              </w:rPr>
              <w:instrText xml:space="preserve"> PAGEREF _Toc225217876 \h </w:instrText>
            </w:r>
            <w:r>
              <w:rPr>
                <w:noProof/>
                <w:webHidden/>
              </w:rPr>
            </w:r>
            <w:r>
              <w:rPr>
                <w:noProof/>
                <w:webHidden/>
              </w:rPr>
              <w:fldChar w:fldCharType="separate"/>
            </w:r>
            <w:r>
              <w:rPr>
                <w:noProof/>
                <w:webHidden/>
              </w:rPr>
              <w:t>6</w:t>
            </w:r>
            <w:r>
              <w:rPr>
                <w:noProof/>
                <w:webHidden/>
              </w:rPr>
              <w:fldChar w:fldCharType="end"/>
            </w:r>
          </w:hyperlink>
        </w:p>
        <w:p w14:paraId="646B4A7C" w14:textId="168AB103" w:rsidR="0048629F" w:rsidRDefault="0048629F">
          <w:r>
            <w:rPr>
              <w:b/>
              <w:bCs/>
              <w:noProof/>
            </w:rPr>
            <w:fldChar w:fldCharType="end"/>
          </w:r>
        </w:p>
      </w:sdtContent>
    </w:sdt>
    <w:p w14:paraId="0F6F381B" w14:textId="38C81257" w:rsidR="0048629F" w:rsidRDefault="0081225C" w:rsidP="0048629F">
      <w:pPr>
        <w:rPr>
          <w:lang w:val="en-US"/>
        </w:rPr>
      </w:pPr>
      <w:r>
        <w:rPr>
          <w:lang w:val="en-US"/>
        </w:rPr>
        <w:br w:type="page"/>
      </w:r>
    </w:p>
    <w:p w14:paraId="626E11EC" w14:textId="77777777" w:rsidR="00E14A0D" w:rsidRPr="00680D9F" w:rsidRDefault="00E14A0D" w:rsidP="000C023C">
      <w:pPr>
        <w:pStyle w:val="Heading1"/>
        <w:rPr>
          <w:lang w:val="en-US"/>
        </w:rPr>
      </w:pPr>
      <w:bookmarkStart w:id="0" w:name="_Toc225217858"/>
      <w:r w:rsidRPr="00680D9F">
        <w:rPr>
          <w:rStyle w:val="Strong"/>
          <w:b w:val="0"/>
          <w:bCs w:val="0"/>
          <w:lang w:val="en-US"/>
        </w:rPr>
        <w:lastRenderedPageBreak/>
        <w:t xml:space="preserve">1. Dataset — </w:t>
      </w:r>
      <w:r w:rsidRPr="00680D9F">
        <w:rPr>
          <w:lang w:val="en-US"/>
        </w:rPr>
        <w:t>University of Ottawa (UORED</w:t>
      </w:r>
      <w:r w:rsidRPr="00680D9F">
        <w:rPr>
          <w:rStyle w:val="Strong"/>
          <w:b w:val="0"/>
          <w:bCs w:val="0"/>
          <w:lang w:val="en-US"/>
        </w:rPr>
        <w:t>-VAFCLS)</w:t>
      </w:r>
      <w:bookmarkEnd w:id="0"/>
    </w:p>
    <w:p w14:paraId="7CB8B1C6" w14:textId="450B46F4" w:rsidR="0004575F" w:rsidRPr="0004575F" w:rsidRDefault="0004575F" w:rsidP="0004575F">
      <w:pPr>
        <w:pStyle w:val="NormalWeb"/>
        <w:rPr>
          <w:lang w:val="en-US"/>
        </w:rPr>
      </w:pPr>
      <w:r w:rsidRPr="0004575F">
        <w:rPr>
          <w:lang w:val="en-US"/>
        </w:rPr>
        <w:t xml:space="preserve">Source: Mendeley Data (Version 5) — </w:t>
      </w:r>
      <w:hyperlink r:id="rId6" w:tgtFrame="_new" w:history="1">
        <w:r w:rsidRPr="0004575F">
          <w:rPr>
            <w:rStyle w:val="Hyperlink"/>
            <w:lang w:val="en-US"/>
          </w:rPr>
          <w:t>https://data.mendeley.com/datasets/y2px5tg92h/5</w:t>
        </w:r>
      </w:hyperlink>
      <w:r w:rsidRPr="0004575F">
        <w:rPr>
          <w:lang w:val="en-US"/>
        </w:rPr>
        <w:br/>
        <w:t xml:space="preserve">The original files were not WAV. I converted them to </w:t>
      </w:r>
      <w:r w:rsidRPr="0004575F">
        <w:rPr>
          <w:rStyle w:val="Strong"/>
          <w:lang w:val="en-US"/>
        </w:rPr>
        <w:t>16-bit PCM WAV</w:t>
      </w:r>
      <w:r w:rsidRPr="0004575F">
        <w:rPr>
          <w:lang w:val="en-US"/>
        </w:rPr>
        <w:t xml:space="preserve"> for consistent processing. </w:t>
      </w:r>
      <w:r w:rsidR="00481267" w:rsidRPr="00481267">
        <w:rPr>
          <w:lang w:val="en-US"/>
        </w:rPr>
        <w:t>The converted WAV files used in this study and the corresponding Python converter script are included.</w:t>
      </w:r>
    </w:p>
    <w:p w14:paraId="5488E80C" w14:textId="77777777" w:rsidR="0004575F" w:rsidRPr="000C023C" w:rsidRDefault="0004575F" w:rsidP="0004575F">
      <w:pPr>
        <w:pStyle w:val="NormalWeb"/>
        <w:rPr>
          <w:b/>
          <w:bCs/>
          <w:lang w:val="en-US"/>
        </w:rPr>
      </w:pPr>
      <w:r w:rsidRPr="000C023C">
        <w:rPr>
          <w:b/>
          <w:bCs/>
          <w:lang w:val="en-US"/>
        </w:rPr>
        <w:t>Included paths in this ZIP:</w:t>
      </w:r>
    </w:p>
    <w:p w14:paraId="233AFC96" w14:textId="5D5602AA" w:rsidR="0004575F" w:rsidRPr="0004575F" w:rsidRDefault="0004575F" w:rsidP="004E4635">
      <w:pPr>
        <w:pStyle w:val="NormalWeb"/>
        <w:numPr>
          <w:ilvl w:val="0"/>
          <w:numId w:val="1"/>
        </w:numPr>
        <w:rPr>
          <w:lang w:val="en-US"/>
        </w:rPr>
      </w:pPr>
      <w:r w:rsidRPr="0004575F">
        <w:rPr>
          <w:rStyle w:val="HTMLCode"/>
          <w:lang w:val="en-US"/>
        </w:rPr>
        <w:t>01_uottawa_wavs/wav</w:t>
      </w:r>
      <w:r w:rsidR="004E4635" w:rsidRPr="004E4635">
        <w:rPr>
          <w:rFonts w:ascii="Courier New" w:hAnsi="Courier New" w:cs="Courier New"/>
          <w:sz w:val="20"/>
          <w:szCs w:val="20"/>
          <w:lang w:val="en-US"/>
        </w:rPr>
        <w:t>/</w:t>
      </w:r>
      <w:r w:rsidRPr="0004575F">
        <w:rPr>
          <w:lang w:val="en-US"/>
        </w:rPr>
        <w:t xml:space="preserve"> — converted WAVs used in the study</w:t>
      </w:r>
    </w:p>
    <w:p w14:paraId="28F8D35F" w14:textId="283499A1" w:rsidR="0004575F" w:rsidRPr="0004575F" w:rsidRDefault="0004575F" w:rsidP="004E4635">
      <w:pPr>
        <w:pStyle w:val="NormalWeb"/>
        <w:numPr>
          <w:ilvl w:val="0"/>
          <w:numId w:val="1"/>
        </w:numPr>
        <w:rPr>
          <w:lang w:val="en-US"/>
        </w:rPr>
      </w:pPr>
      <w:r w:rsidRPr="0004575F">
        <w:rPr>
          <w:rStyle w:val="HTMLCode"/>
          <w:lang w:val="en-US"/>
        </w:rPr>
        <w:t>01_uottawa_wavs/converter</w:t>
      </w:r>
      <w:r w:rsidR="004E4635" w:rsidRPr="004E4635">
        <w:rPr>
          <w:rFonts w:ascii="Courier New" w:hAnsi="Courier New" w:cs="Courier New"/>
          <w:sz w:val="20"/>
          <w:szCs w:val="20"/>
          <w:lang w:val="en-US"/>
        </w:rPr>
        <w:t>/</w:t>
      </w:r>
      <w:r w:rsidRPr="0004575F">
        <w:rPr>
          <w:lang w:val="en-US"/>
        </w:rPr>
        <w:t xml:space="preserve"> — Python converter script</w:t>
      </w:r>
    </w:p>
    <w:p w14:paraId="089EAB8A" w14:textId="77777777" w:rsidR="00AE414A" w:rsidRDefault="00AE414A" w:rsidP="0004575F">
      <w:pPr>
        <w:pStyle w:val="NormalWeb"/>
        <w:rPr>
          <w:lang w:val="en-US"/>
        </w:rPr>
      </w:pPr>
    </w:p>
    <w:p w14:paraId="2392C585" w14:textId="77777777" w:rsidR="0004575F" w:rsidRDefault="0004575F" w:rsidP="0004575F">
      <w:pPr>
        <w:pStyle w:val="NormalWeb"/>
        <w:rPr>
          <w:lang w:val="en-US"/>
        </w:rPr>
      </w:pPr>
    </w:p>
    <w:p w14:paraId="39626232" w14:textId="77777777" w:rsidR="000C023C" w:rsidRPr="000C023C" w:rsidRDefault="000C023C" w:rsidP="000C023C">
      <w:pPr>
        <w:pStyle w:val="Heading1"/>
        <w:rPr>
          <w:lang w:val="en-US" w:bidi="fa-IR"/>
        </w:rPr>
      </w:pPr>
      <w:bookmarkStart w:id="1" w:name="_Toc225217859"/>
      <w:r w:rsidRPr="000C023C">
        <w:rPr>
          <w:lang w:val="en-US" w:bidi="fa-IR"/>
        </w:rPr>
        <w:t>2. Data Segmentation</w:t>
      </w:r>
      <w:bookmarkEnd w:id="1"/>
    </w:p>
    <w:p w14:paraId="15064B7D" w14:textId="0E5DE3C5" w:rsidR="0004575F" w:rsidRDefault="000C023C" w:rsidP="000C023C">
      <w:pPr>
        <w:pStyle w:val="NormalWeb"/>
        <w:rPr>
          <w:lang w:val="en-US" w:bidi="fa-IR"/>
        </w:rPr>
      </w:pPr>
      <w:r w:rsidRPr="000C023C">
        <w:rPr>
          <w:lang w:val="en-US" w:bidi="fa-IR"/>
        </w:rPr>
        <w:t>I segmented the audio into fixed 2.0 s windows with 0.5 s hop (75% overlap) for training and evaluation. Labels were preserved; no filtering was applied during segmentation. The process also creates train/</w:t>
      </w:r>
      <w:proofErr w:type="spellStart"/>
      <w:r w:rsidRPr="000C023C">
        <w:rPr>
          <w:lang w:val="en-US" w:bidi="fa-IR"/>
        </w:rPr>
        <w:t>val</w:t>
      </w:r>
      <w:proofErr w:type="spellEnd"/>
      <w:r w:rsidRPr="000C023C">
        <w:rPr>
          <w:lang w:val="en-US" w:bidi="fa-IR"/>
        </w:rPr>
        <w:t>/test CSV manifests for reproducibility.</w:t>
      </w:r>
    </w:p>
    <w:p w14:paraId="0AF3D432" w14:textId="59A2C0BB" w:rsidR="000C023C" w:rsidRPr="000C023C" w:rsidRDefault="000C023C" w:rsidP="000C023C">
      <w:pPr>
        <w:pStyle w:val="NormalWeb"/>
        <w:rPr>
          <w:lang w:bidi="fa-IR"/>
        </w:rPr>
      </w:pPr>
      <w:r w:rsidRPr="000C023C">
        <w:rPr>
          <w:b/>
          <w:bCs/>
          <w:lang w:bidi="fa-IR"/>
        </w:rPr>
        <w:t xml:space="preserve">Included </w:t>
      </w:r>
      <w:r>
        <w:rPr>
          <w:b/>
          <w:bCs/>
          <w:lang w:bidi="fa-IR"/>
        </w:rPr>
        <w:t xml:space="preserve">.py </w:t>
      </w:r>
      <w:r w:rsidRPr="000C023C">
        <w:rPr>
          <w:b/>
          <w:bCs/>
          <w:lang w:bidi="fa-IR"/>
        </w:rPr>
        <w:t>scripts</w:t>
      </w:r>
      <w:r>
        <w:rPr>
          <w:b/>
          <w:bCs/>
          <w:lang w:bidi="fa-IR"/>
        </w:rPr>
        <w:t>:</w:t>
      </w:r>
    </w:p>
    <w:p w14:paraId="472045F9" w14:textId="77777777" w:rsidR="000C023C" w:rsidRPr="000C023C" w:rsidRDefault="000C023C" w:rsidP="000C023C">
      <w:pPr>
        <w:pStyle w:val="NormalWeb"/>
        <w:numPr>
          <w:ilvl w:val="0"/>
          <w:numId w:val="2"/>
        </w:numPr>
        <w:rPr>
          <w:lang w:val="en-US" w:bidi="fa-IR"/>
        </w:rPr>
      </w:pPr>
      <w:r w:rsidRPr="000C023C">
        <w:rPr>
          <w:lang w:val="en-US" w:bidi="fa-IR"/>
        </w:rPr>
        <w:t>ingest_uottawa_raw_split.py — loads raw files and prepares initial lists</w:t>
      </w:r>
    </w:p>
    <w:p w14:paraId="3C294A0F" w14:textId="77777777" w:rsidR="000C023C" w:rsidRPr="000C023C" w:rsidRDefault="000C023C" w:rsidP="000C023C">
      <w:pPr>
        <w:pStyle w:val="NormalWeb"/>
        <w:numPr>
          <w:ilvl w:val="0"/>
          <w:numId w:val="2"/>
        </w:numPr>
        <w:rPr>
          <w:lang w:val="en-US" w:bidi="fa-IR"/>
        </w:rPr>
      </w:pPr>
      <w:r w:rsidRPr="000C023C">
        <w:rPr>
          <w:lang w:val="en-US" w:bidi="fa-IR"/>
        </w:rPr>
        <w:t>prep_segments.py — makes fixed-length segments</w:t>
      </w:r>
    </w:p>
    <w:p w14:paraId="170AEACF" w14:textId="77777777" w:rsidR="000C023C" w:rsidRPr="000C023C" w:rsidRDefault="000C023C" w:rsidP="000C023C">
      <w:pPr>
        <w:pStyle w:val="NormalWeb"/>
        <w:numPr>
          <w:ilvl w:val="0"/>
          <w:numId w:val="2"/>
        </w:numPr>
        <w:rPr>
          <w:lang w:val="en-US" w:bidi="fa-IR"/>
        </w:rPr>
      </w:pPr>
      <w:r w:rsidRPr="000C023C">
        <w:rPr>
          <w:lang w:val="en-US" w:bidi="fa-IR"/>
        </w:rPr>
        <w:t>make_splits.py — creates train/</w:t>
      </w:r>
      <w:proofErr w:type="spellStart"/>
      <w:r w:rsidRPr="000C023C">
        <w:rPr>
          <w:lang w:val="en-US" w:bidi="fa-IR"/>
        </w:rPr>
        <w:t>val</w:t>
      </w:r>
      <w:proofErr w:type="spellEnd"/>
      <w:r w:rsidRPr="000C023C">
        <w:rPr>
          <w:lang w:val="en-US" w:bidi="fa-IR"/>
        </w:rPr>
        <w:t>/test splits</w:t>
      </w:r>
    </w:p>
    <w:p w14:paraId="68B9BD56" w14:textId="7BDC69C8" w:rsidR="000C023C" w:rsidRDefault="000C023C" w:rsidP="000C023C">
      <w:pPr>
        <w:pStyle w:val="NormalWeb"/>
        <w:numPr>
          <w:ilvl w:val="0"/>
          <w:numId w:val="2"/>
        </w:numPr>
        <w:rPr>
          <w:lang w:val="en-US" w:bidi="fa-IR"/>
        </w:rPr>
      </w:pPr>
      <w:r w:rsidRPr="000C023C">
        <w:rPr>
          <w:lang w:val="en-US" w:bidi="fa-IR"/>
        </w:rPr>
        <w:t>resegment_make_B1_B2.py — alternative B1/B2 re-segmentation</w:t>
      </w:r>
    </w:p>
    <w:p w14:paraId="0F211343" w14:textId="77777777" w:rsidR="00680D9F" w:rsidRDefault="00680D9F" w:rsidP="00680D9F">
      <w:pPr>
        <w:pStyle w:val="NormalWeb"/>
        <w:rPr>
          <w:lang w:val="en-US" w:bidi="fa-IR"/>
        </w:rPr>
      </w:pPr>
    </w:p>
    <w:p w14:paraId="4B423A2F" w14:textId="77777777" w:rsidR="00680D9F" w:rsidRDefault="00680D9F" w:rsidP="00680D9F">
      <w:pPr>
        <w:pStyle w:val="NormalWeb"/>
        <w:rPr>
          <w:lang w:val="en-US" w:bidi="fa-IR"/>
        </w:rPr>
      </w:pPr>
    </w:p>
    <w:p w14:paraId="5236CDB0" w14:textId="476FB954" w:rsidR="00680D9F" w:rsidRDefault="00680D9F" w:rsidP="00680D9F">
      <w:pPr>
        <w:pStyle w:val="Heading1"/>
        <w:rPr>
          <w:lang w:val="en-US" w:bidi="fa-IR"/>
        </w:rPr>
      </w:pPr>
      <w:bookmarkStart w:id="2" w:name="_Toc225217860"/>
      <w:r w:rsidRPr="00680D9F">
        <w:rPr>
          <w:lang w:val="en-US" w:bidi="fa-IR"/>
        </w:rPr>
        <w:t xml:space="preserve">3. </w:t>
      </w:r>
      <w:r w:rsidR="00B93E1F" w:rsidRPr="00E23F30">
        <w:rPr>
          <w:lang w:val="en-US"/>
        </w:rPr>
        <w:t>Feature Extraction and Preprocessing</w:t>
      </w:r>
      <w:bookmarkEnd w:id="2"/>
    </w:p>
    <w:p w14:paraId="466C083D" w14:textId="5F1FC441" w:rsidR="00680D9F" w:rsidRDefault="00B93E1F" w:rsidP="00680D9F">
      <w:pPr>
        <w:pStyle w:val="NormalWeb"/>
        <w:rPr>
          <w:lang w:val="en-US" w:bidi="fa-IR"/>
        </w:rPr>
      </w:pPr>
      <w:r w:rsidRPr="00B93E1F">
        <w:rPr>
          <w:lang w:val="en-US"/>
        </w:rPr>
        <w:t xml:space="preserve">This section contains the scripts used to implement the feature extraction pipeline employed throughout the ablation study. Each segmented 2.0 s audio window is processed using optional preprocessing stages, including high-pass filtering, pre-emphasis, notch filtering (50/60 Hz), band-pass filtering, and spectral whitening. Envelope-based representations are computed using the Hilbert transform, followed by logarithmic compression where applicable. Feature representations include time-domain descriptors, frequency-domain descriptors, envelope-log variants at different sampling rates (8 kHz and 16 kHz), and dimensionality reduction using PCA (2, 4, and 8 components). Additional experimental feature sets include log-Mel spectrograms and MFCC-based representations. Feature normalization and numerical stabilization (e.g., </w:t>
      </w:r>
      <w:proofErr w:type="spellStart"/>
      <w:r w:rsidRPr="00B93E1F">
        <w:rPr>
          <w:lang w:val="en-US"/>
        </w:rPr>
        <w:t>NaN</w:t>
      </w:r>
      <w:proofErr w:type="spellEnd"/>
      <w:r w:rsidRPr="00B93E1F">
        <w:rPr>
          <w:lang w:val="en-US"/>
        </w:rPr>
        <w:t xml:space="preserve"> handling) are applied prior to model training. </w:t>
      </w:r>
      <w:r w:rsidRPr="00E23F30">
        <w:rPr>
          <w:lang w:val="en-US"/>
        </w:rPr>
        <w:t>No label modifications were performed during this stage.</w:t>
      </w:r>
    </w:p>
    <w:p w14:paraId="2194E585" w14:textId="77777777" w:rsidR="00B93E1F" w:rsidRPr="00B93E1F" w:rsidRDefault="00B93E1F" w:rsidP="00B93E1F">
      <w:pPr>
        <w:pStyle w:val="Heading2"/>
        <w:rPr>
          <w:rFonts w:eastAsia="Times New Roman"/>
          <w:lang w:val="en-US" w:bidi="fa-IR"/>
        </w:rPr>
      </w:pPr>
      <w:bookmarkStart w:id="3" w:name="_Toc225217861"/>
      <w:r w:rsidRPr="00B93E1F">
        <w:rPr>
          <w:rFonts w:eastAsia="Times New Roman"/>
          <w:lang w:val="en-US" w:bidi="fa-IR"/>
        </w:rPr>
        <w:lastRenderedPageBreak/>
        <w:t>Core Feature Pipeline</w:t>
      </w:r>
      <w:bookmarkEnd w:id="3"/>
    </w:p>
    <w:p w14:paraId="2D48EDF3" w14:textId="77777777" w:rsidR="00481267" w:rsidRDefault="00481267" w:rsidP="00B93E1F">
      <w:pPr>
        <w:pStyle w:val="NormalWeb"/>
        <w:rPr>
          <w:b/>
          <w:bCs/>
          <w:lang w:val="en-US" w:bidi="fa-IR"/>
        </w:rPr>
      </w:pPr>
      <w:r w:rsidRPr="00481267">
        <w:rPr>
          <w:b/>
          <w:bCs/>
          <w:lang w:val="en-US" w:bidi="fa-IR"/>
        </w:rPr>
        <w:t>extract_features.py — Main feature extraction pipeline. Computes time and frequency features from each segmented audio file.</w:t>
      </w:r>
    </w:p>
    <w:p w14:paraId="7520B930" w14:textId="6FFF1E05" w:rsidR="00B93E1F" w:rsidRPr="00B93E1F" w:rsidRDefault="00B93E1F" w:rsidP="00B93E1F">
      <w:pPr>
        <w:pStyle w:val="NormalWeb"/>
        <w:rPr>
          <w:lang w:val="en-US" w:bidi="fa-IR"/>
        </w:rPr>
      </w:pPr>
      <w:r w:rsidRPr="00B93E1F">
        <w:rPr>
          <w:b/>
          <w:bCs/>
          <w:lang w:val="en-US" w:bidi="fa-IR"/>
        </w:rPr>
        <w:t>feat_a8.py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Implements the A8 feature configuration used in the final pipeline.</w:t>
      </w:r>
    </w:p>
    <w:p w14:paraId="036D6D3D" w14:textId="6668B7DB" w:rsidR="00B93E1F" w:rsidRPr="00B93E1F" w:rsidRDefault="00B93E1F" w:rsidP="00B93E1F">
      <w:pPr>
        <w:pStyle w:val="NormalWeb"/>
        <w:rPr>
          <w:lang w:val="en-US" w:bidi="fa-IR"/>
        </w:rPr>
      </w:pPr>
      <w:r w:rsidRPr="00B93E1F">
        <w:rPr>
          <w:b/>
          <w:bCs/>
          <w:lang w:val="en-US" w:bidi="fa-IR"/>
        </w:rPr>
        <w:t>fix_feature_nans.py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 xml:space="preserve">Handles </w:t>
      </w:r>
      <w:proofErr w:type="spellStart"/>
      <w:r w:rsidRPr="00B93E1F">
        <w:rPr>
          <w:lang w:val="en-US" w:bidi="fa-IR"/>
        </w:rPr>
        <w:t>NaN</w:t>
      </w:r>
      <w:proofErr w:type="spellEnd"/>
      <w:r w:rsidRPr="00B93E1F">
        <w:rPr>
          <w:lang w:val="en-US" w:bidi="fa-IR"/>
        </w:rPr>
        <w:t xml:space="preserve"> or invalid feature values to ensure numerical stability before modeling.</w:t>
      </w:r>
    </w:p>
    <w:p w14:paraId="180467F2" w14:textId="3BF6DB6D" w:rsidR="00B93E1F" w:rsidRPr="00B93E1F" w:rsidRDefault="00B93E1F" w:rsidP="00B93E1F">
      <w:pPr>
        <w:pStyle w:val="NormalWeb"/>
        <w:rPr>
          <w:lang w:val="en-US" w:bidi="fa-IR"/>
        </w:rPr>
      </w:pPr>
      <w:r w:rsidRPr="00B93E1F">
        <w:rPr>
          <w:b/>
          <w:bCs/>
          <w:lang w:val="en-US" w:bidi="fa-IR"/>
        </w:rPr>
        <w:t>make_baseline_time.py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Generates baseline time-domain features for comparison with enhanced pipelines.</w:t>
      </w:r>
    </w:p>
    <w:p w14:paraId="7C147DE3" w14:textId="77777777" w:rsidR="00B93E1F" w:rsidRPr="00B93E1F" w:rsidRDefault="00000000" w:rsidP="00B93E1F">
      <w:pPr>
        <w:pStyle w:val="NormalWeb"/>
        <w:rPr>
          <w:lang w:bidi="fa-IR"/>
        </w:rPr>
      </w:pPr>
      <w:r>
        <w:rPr>
          <w:lang w:bidi="fa-IR"/>
        </w:rPr>
        <w:pict w14:anchorId="15C85F0B">
          <v:rect id="_x0000_i1025" style="width:0;height:1.5pt" o:hralign="center" o:hrstd="t" o:hr="t" fillcolor="#a0a0a0" stroked="f"/>
        </w:pict>
      </w:r>
    </w:p>
    <w:p w14:paraId="392E588A" w14:textId="77777777" w:rsidR="00B93E1F" w:rsidRPr="00B93E1F" w:rsidRDefault="00B93E1F" w:rsidP="00B93E1F">
      <w:pPr>
        <w:pStyle w:val="Heading2"/>
        <w:rPr>
          <w:rFonts w:eastAsia="Times New Roman"/>
          <w:lang w:val="en-US" w:bidi="fa-IR"/>
        </w:rPr>
      </w:pPr>
      <w:bookmarkStart w:id="4" w:name="_Toc225217862"/>
      <w:r w:rsidRPr="00B93E1F">
        <w:rPr>
          <w:rFonts w:eastAsia="Times New Roman"/>
          <w:lang w:val="en-US" w:bidi="fa-IR"/>
        </w:rPr>
        <w:t>Envelope / Preprocessing-Based Features</w:t>
      </w:r>
      <w:bookmarkEnd w:id="4"/>
    </w:p>
    <w:p w14:paraId="42076F57" w14:textId="1F73DAB4" w:rsidR="00B93E1F" w:rsidRPr="00B93E1F" w:rsidRDefault="00B93E1F" w:rsidP="00B93E1F">
      <w:pPr>
        <w:pStyle w:val="NormalWeb"/>
        <w:rPr>
          <w:lang w:val="en-US" w:bidi="fa-IR"/>
        </w:rPr>
      </w:pPr>
      <w:r w:rsidRPr="00B93E1F">
        <w:rPr>
          <w:b/>
          <w:bCs/>
          <w:lang w:val="en-US" w:bidi="fa-IR"/>
        </w:rPr>
        <w:t>a10_hilbert_envelope.py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Computes the Hilbert envelope of the signal for amplitude-based feature extraction.</w:t>
      </w:r>
    </w:p>
    <w:p w14:paraId="324721D7" w14:textId="0438011C" w:rsidR="00B93E1F" w:rsidRPr="00B93E1F" w:rsidRDefault="00B93E1F" w:rsidP="00B93E1F">
      <w:pPr>
        <w:pStyle w:val="NormalWeb"/>
        <w:rPr>
          <w:lang w:val="en-US" w:bidi="fa-IR"/>
        </w:rPr>
      </w:pPr>
      <w:r w:rsidRPr="00B93E1F">
        <w:rPr>
          <w:b/>
          <w:bCs/>
          <w:lang w:val="en-US" w:bidi="fa-IR"/>
        </w:rPr>
        <w:t>a11_hilbert_envelope_log.py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Applies logarithmic compression to the Hilbert envelope.</w:t>
      </w:r>
    </w:p>
    <w:p w14:paraId="6DEA08A6" w14:textId="6B8A7B4F" w:rsidR="00B93E1F" w:rsidRPr="00B93E1F" w:rsidRDefault="00B93E1F" w:rsidP="00B93E1F">
      <w:pPr>
        <w:pStyle w:val="NormalWeb"/>
        <w:rPr>
          <w:lang w:val="en-US" w:bidi="fa-IR"/>
        </w:rPr>
      </w:pPr>
      <w:r w:rsidRPr="00B93E1F">
        <w:rPr>
          <w:b/>
          <w:bCs/>
          <w:lang w:val="en-US" w:bidi="fa-IR"/>
        </w:rPr>
        <w:t>a12_env_log_sr8k.py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Envelope + log compression at 8 kHz sampling rate.</w:t>
      </w:r>
    </w:p>
    <w:p w14:paraId="465AB673" w14:textId="39F11DD8" w:rsidR="00B93E1F" w:rsidRPr="00B93E1F" w:rsidRDefault="00B93E1F" w:rsidP="00B93E1F">
      <w:pPr>
        <w:pStyle w:val="NormalWeb"/>
        <w:rPr>
          <w:lang w:val="en-US" w:bidi="fa-IR"/>
        </w:rPr>
      </w:pPr>
      <w:r w:rsidRPr="00B93E1F">
        <w:rPr>
          <w:b/>
          <w:bCs/>
          <w:lang w:val="en-US" w:bidi="fa-IR"/>
        </w:rPr>
        <w:t>a13_env_log_sr8k_pca8.py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Envelope-log features with PCA reduction to 8 components.</w:t>
      </w:r>
    </w:p>
    <w:p w14:paraId="21163438" w14:textId="77777777" w:rsidR="00B93E1F" w:rsidRPr="00B93E1F" w:rsidRDefault="00000000" w:rsidP="00B93E1F">
      <w:pPr>
        <w:pStyle w:val="NormalWeb"/>
        <w:rPr>
          <w:lang w:bidi="fa-IR"/>
        </w:rPr>
      </w:pPr>
      <w:r>
        <w:rPr>
          <w:lang w:bidi="fa-IR"/>
        </w:rPr>
        <w:pict w14:anchorId="42F2F772">
          <v:rect id="_x0000_i1026" style="width:0;height:1.5pt" o:hralign="center" o:hrstd="t" o:hr="t" fillcolor="#a0a0a0" stroked="f"/>
        </w:pict>
      </w:r>
    </w:p>
    <w:p w14:paraId="6BDE0509" w14:textId="77777777" w:rsidR="00B93E1F" w:rsidRPr="00B93E1F" w:rsidRDefault="00B93E1F" w:rsidP="00B93E1F">
      <w:pPr>
        <w:pStyle w:val="Heading2"/>
        <w:rPr>
          <w:rFonts w:eastAsia="Times New Roman"/>
          <w:lang w:val="en-US" w:bidi="fa-IR"/>
        </w:rPr>
      </w:pPr>
      <w:bookmarkStart w:id="5" w:name="_Toc225217863"/>
      <w:r w:rsidRPr="00B93E1F">
        <w:rPr>
          <w:rFonts w:eastAsia="Times New Roman"/>
          <w:lang w:val="en-US" w:bidi="fa-IR"/>
        </w:rPr>
        <w:t>Spectral Feature Experiments</w:t>
      </w:r>
      <w:bookmarkEnd w:id="5"/>
    </w:p>
    <w:p w14:paraId="3F74090E" w14:textId="05ECB762" w:rsidR="00B93E1F" w:rsidRPr="00B93E1F" w:rsidRDefault="00B93E1F" w:rsidP="00B93E1F">
      <w:pPr>
        <w:pStyle w:val="NormalWeb"/>
        <w:rPr>
          <w:lang w:val="en-US" w:bidi="fa-IR"/>
        </w:rPr>
      </w:pPr>
      <w:r w:rsidRPr="00B93E1F">
        <w:rPr>
          <w:b/>
          <w:bCs/>
          <w:lang w:val="en-US" w:bidi="fa-IR"/>
        </w:rPr>
        <w:t>a36_logmel20.py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Extracts 20-band log-Mel spectrogram features.</w:t>
      </w:r>
    </w:p>
    <w:p w14:paraId="618C2F62" w14:textId="325860FF" w:rsidR="00B93E1F" w:rsidRPr="00B93E1F" w:rsidRDefault="00B93E1F" w:rsidP="00B93E1F">
      <w:pPr>
        <w:pStyle w:val="NormalWeb"/>
        <w:rPr>
          <w:lang w:val="en-US" w:bidi="fa-IR"/>
        </w:rPr>
      </w:pPr>
      <w:r w:rsidRPr="00B93E1F">
        <w:rPr>
          <w:b/>
          <w:bCs/>
          <w:lang w:val="en-US" w:bidi="fa-IR"/>
        </w:rPr>
        <w:t>a37_logmel40.py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Extracts 40-band log-Mel spectrogram features.</w:t>
      </w:r>
    </w:p>
    <w:p w14:paraId="5A029F83" w14:textId="69D8F106" w:rsidR="00B93E1F" w:rsidRPr="00B93E1F" w:rsidRDefault="00B93E1F" w:rsidP="00B93E1F">
      <w:pPr>
        <w:pStyle w:val="NormalWeb"/>
        <w:rPr>
          <w:lang w:val="en-US" w:bidi="fa-IR"/>
        </w:rPr>
      </w:pPr>
      <w:r w:rsidRPr="00B93E1F">
        <w:rPr>
          <w:b/>
          <w:bCs/>
          <w:lang w:val="en-US" w:bidi="fa-IR"/>
        </w:rPr>
        <w:t>a38_mfcc20.py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Computes 20 MFCC coefficients per segment.</w:t>
      </w:r>
    </w:p>
    <w:p w14:paraId="31AE476C" w14:textId="1EB5AF43" w:rsidR="00B93E1F" w:rsidRPr="00B93E1F" w:rsidRDefault="00B93E1F" w:rsidP="00B93E1F">
      <w:pPr>
        <w:pStyle w:val="NormalWeb"/>
        <w:rPr>
          <w:lang w:val="en-US" w:bidi="fa-IR"/>
        </w:rPr>
      </w:pPr>
      <w:r w:rsidRPr="00B93E1F">
        <w:rPr>
          <w:b/>
          <w:bCs/>
          <w:lang w:val="en-US" w:bidi="fa-IR"/>
        </w:rPr>
        <w:t>a39_mfcc20_deltas.py</w:t>
      </w:r>
      <w:r w:rsidR="00481267">
        <w:rPr>
          <w:lang w:val="en-US" w:bidi="fa-IR"/>
        </w:rPr>
        <w:t xml:space="preserve"> </w:t>
      </w:r>
      <w:r w:rsidR="00481267" w:rsidRPr="00481267">
        <w:rPr>
          <w:b/>
          <w:bCs/>
          <w:lang w:val="en-US" w:bidi="fa-IR"/>
        </w:rPr>
        <w:t>—</w:t>
      </w:r>
      <w:r w:rsidR="00481267">
        <w:rPr>
          <w:b/>
          <w:bCs/>
          <w:lang w:val="en-US" w:bidi="fa-IR"/>
        </w:rPr>
        <w:t xml:space="preserve"> </w:t>
      </w:r>
      <w:r w:rsidRPr="00B93E1F">
        <w:rPr>
          <w:lang w:val="en-US" w:bidi="fa-IR"/>
        </w:rPr>
        <w:t>MFCC features with delta (temporal derivative) coefficients.</w:t>
      </w:r>
    </w:p>
    <w:p w14:paraId="05F6C41E" w14:textId="77777777" w:rsidR="00B93E1F" w:rsidRPr="00B93E1F" w:rsidRDefault="00000000" w:rsidP="00B93E1F">
      <w:pPr>
        <w:pStyle w:val="NormalWeb"/>
        <w:rPr>
          <w:lang w:bidi="fa-IR"/>
        </w:rPr>
      </w:pPr>
      <w:r>
        <w:rPr>
          <w:lang w:bidi="fa-IR"/>
        </w:rPr>
        <w:pict w14:anchorId="7E0BB111">
          <v:rect id="_x0000_i1027" style="width:0;height:1.5pt" o:hralign="center" o:hrstd="t" o:hr="t" fillcolor="#a0a0a0" stroked="f"/>
        </w:pict>
      </w:r>
    </w:p>
    <w:p w14:paraId="66CE6A1E" w14:textId="6D1B539C" w:rsidR="00B93E1F" w:rsidRPr="00B93E1F" w:rsidRDefault="00B93E1F" w:rsidP="00B93E1F">
      <w:pPr>
        <w:pStyle w:val="Heading2"/>
        <w:rPr>
          <w:rFonts w:eastAsia="Times New Roman"/>
          <w:lang w:val="en-US" w:bidi="fa-IR"/>
        </w:rPr>
      </w:pPr>
      <w:bookmarkStart w:id="6" w:name="_Toc225217864"/>
      <w:r w:rsidRPr="00B93E1F">
        <w:rPr>
          <w:rFonts w:eastAsia="Times New Roman"/>
          <w:lang w:val="en-US" w:bidi="fa-IR"/>
        </w:rPr>
        <w:t>Preprocessing Scripts</w:t>
      </w:r>
      <w:bookmarkEnd w:id="6"/>
    </w:p>
    <w:p w14:paraId="17C9FC15" w14:textId="77777777" w:rsidR="00B93E1F" w:rsidRPr="00B93E1F" w:rsidRDefault="00B93E1F" w:rsidP="00B93E1F">
      <w:pPr>
        <w:pStyle w:val="NormalWeb"/>
        <w:rPr>
          <w:lang w:val="en-US" w:bidi="fa-IR"/>
        </w:rPr>
      </w:pPr>
      <w:r w:rsidRPr="00B93E1F">
        <w:rPr>
          <w:b/>
          <w:bCs/>
          <w:lang w:val="en-US" w:bidi="fa-IR"/>
        </w:rPr>
        <w:t>a1_hpf.py</w:t>
      </w:r>
      <w:r w:rsidRPr="00B93E1F">
        <w:rPr>
          <w:lang w:val="en-US" w:bidi="fa-IR"/>
        </w:rPr>
        <w:t xml:space="preserve"> — High-pass filtering</w:t>
      </w:r>
      <w:r w:rsidRPr="00B93E1F">
        <w:rPr>
          <w:lang w:val="en-US" w:bidi="fa-IR"/>
        </w:rPr>
        <w:br/>
      </w:r>
      <w:r w:rsidRPr="00B93E1F">
        <w:rPr>
          <w:b/>
          <w:bCs/>
          <w:lang w:val="en-US" w:bidi="fa-IR"/>
        </w:rPr>
        <w:t>a2_preemph.py</w:t>
      </w:r>
      <w:r w:rsidRPr="00B93E1F">
        <w:rPr>
          <w:lang w:val="en-US" w:bidi="fa-IR"/>
        </w:rPr>
        <w:t xml:space="preserve"> — Pre-emphasis filtering</w:t>
      </w:r>
      <w:r w:rsidRPr="00B93E1F">
        <w:rPr>
          <w:lang w:val="en-US" w:bidi="fa-IR"/>
        </w:rPr>
        <w:br/>
      </w:r>
      <w:r w:rsidRPr="00B93E1F">
        <w:rPr>
          <w:b/>
          <w:bCs/>
          <w:lang w:val="en-US" w:bidi="fa-IR"/>
        </w:rPr>
        <w:t>a3_hpf_preemph.py</w:t>
      </w:r>
      <w:r w:rsidRPr="00B93E1F">
        <w:rPr>
          <w:lang w:val="en-US" w:bidi="fa-IR"/>
        </w:rPr>
        <w:t xml:space="preserve"> — Combined HPF + pre-emphasis</w:t>
      </w:r>
      <w:r w:rsidRPr="00B93E1F">
        <w:rPr>
          <w:lang w:val="en-US" w:bidi="fa-IR"/>
        </w:rPr>
        <w:br/>
      </w:r>
      <w:r w:rsidRPr="00B93E1F">
        <w:rPr>
          <w:b/>
          <w:bCs/>
          <w:lang w:val="en-US" w:bidi="fa-IR"/>
        </w:rPr>
        <w:t>a4_notch50.py</w:t>
      </w:r>
      <w:r w:rsidRPr="00B93E1F">
        <w:rPr>
          <w:lang w:val="en-US" w:bidi="fa-IR"/>
        </w:rPr>
        <w:t xml:space="preserve"> — 50 Hz notch filtering</w:t>
      </w:r>
      <w:r w:rsidRPr="00B93E1F">
        <w:rPr>
          <w:lang w:val="en-US" w:bidi="fa-IR"/>
        </w:rPr>
        <w:br/>
      </w:r>
      <w:r w:rsidRPr="00B93E1F">
        <w:rPr>
          <w:b/>
          <w:bCs/>
          <w:lang w:val="en-US" w:bidi="fa-IR"/>
        </w:rPr>
        <w:t>a6_notch60.py</w:t>
      </w:r>
      <w:r w:rsidRPr="00B93E1F">
        <w:rPr>
          <w:lang w:val="en-US" w:bidi="fa-IR"/>
        </w:rPr>
        <w:t xml:space="preserve"> — 60 Hz notch filtering</w:t>
      </w:r>
      <w:r w:rsidRPr="00B93E1F">
        <w:rPr>
          <w:lang w:val="en-US" w:bidi="fa-IR"/>
        </w:rPr>
        <w:br/>
      </w:r>
      <w:r w:rsidRPr="00B93E1F">
        <w:rPr>
          <w:b/>
          <w:bCs/>
          <w:lang w:val="en-US" w:bidi="fa-IR"/>
        </w:rPr>
        <w:t>a8_bandpass_1_5k.py</w:t>
      </w:r>
      <w:r w:rsidRPr="00B93E1F">
        <w:rPr>
          <w:lang w:val="en-US" w:bidi="fa-IR"/>
        </w:rPr>
        <w:t xml:space="preserve"> — Band-pass filtering (1–5 kHz)</w:t>
      </w:r>
      <w:r w:rsidRPr="00B93E1F">
        <w:rPr>
          <w:lang w:val="en-US" w:bidi="fa-IR"/>
        </w:rPr>
        <w:br/>
      </w:r>
      <w:r w:rsidRPr="00B93E1F">
        <w:rPr>
          <w:b/>
          <w:bCs/>
          <w:lang w:val="en-US" w:bidi="fa-IR"/>
        </w:rPr>
        <w:t>a9_spectral_whitening.py</w:t>
      </w:r>
      <w:r w:rsidRPr="00B93E1F">
        <w:rPr>
          <w:lang w:val="en-US" w:bidi="fa-IR"/>
        </w:rPr>
        <w:t xml:space="preserve"> — Spectral whitening</w:t>
      </w:r>
    </w:p>
    <w:p w14:paraId="529F43BB" w14:textId="77777777" w:rsidR="00B93E1F" w:rsidRDefault="00B93E1F" w:rsidP="00D25939">
      <w:pPr>
        <w:pStyle w:val="Heading1"/>
        <w:rPr>
          <w:lang w:val="en-US" w:bidi="fa-IR"/>
        </w:rPr>
      </w:pPr>
    </w:p>
    <w:p w14:paraId="605F9C57" w14:textId="089F9006" w:rsidR="00D25939" w:rsidRPr="00E23F30" w:rsidRDefault="00D25939" w:rsidP="002439B2">
      <w:pPr>
        <w:pStyle w:val="Heading1"/>
        <w:rPr>
          <w:lang w:val="en-US" w:bidi="fa-IR"/>
        </w:rPr>
      </w:pPr>
      <w:bookmarkStart w:id="7" w:name="_Toc225217865"/>
      <w:r w:rsidRPr="00E23F30">
        <w:rPr>
          <w:lang w:val="en-US" w:bidi="fa-IR"/>
        </w:rPr>
        <w:t>4. Model Training and Ablation Experiments</w:t>
      </w:r>
      <w:bookmarkEnd w:id="7"/>
    </w:p>
    <w:p w14:paraId="759126FA" w14:textId="77777777" w:rsidR="00D25939" w:rsidRPr="00D25939" w:rsidRDefault="00D25939" w:rsidP="00D25939">
      <w:pPr>
        <w:rPr>
          <w:rFonts w:ascii="Times New Roman" w:eastAsia="Times New Roman" w:hAnsi="Times New Roman" w:cs="Times New Roman"/>
          <w:kern w:val="0"/>
          <w:sz w:val="24"/>
          <w:szCs w:val="24"/>
          <w:lang w:val="en-US" w:eastAsia="de-DE"/>
          <w14:ligatures w14:val="none"/>
        </w:rPr>
      </w:pPr>
    </w:p>
    <w:p w14:paraId="75B05DD1" w14:textId="1ADA1B7E" w:rsidR="00D25939" w:rsidRPr="00D25939" w:rsidRDefault="00D25939" w:rsidP="00D25939">
      <w:pPr>
        <w:rPr>
          <w:rFonts w:ascii="Times New Roman" w:eastAsia="Times New Roman" w:hAnsi="Times New Roman" w:cs="Times New Roman"/>
          <w:kern w:val="0"/>
          <w:sz w:val="24"/>
          <w:szCs w:val="24"/>
          <w:lang w:val="en-US" w:eastAsia="de-DE" w:bidi="fa-IR"/>
          <w14:ligatures w14:val="none"/>
        </w:rPr>
      </w:pPr>
      <w:r w:rsidRPr="00D25939">
        <w:rPr>
          <w:rFonts w:ascii="Times New Roman" w:eastAsia="Times New Roman" w:hAnsi="Times New Roman" w:cs="Times New Roman"/>
          <w:kern w:val="0"/>
          <w:sz w:val="24"/>
          <w:szCs w:val="24"/>
          <w:lang w:val="en-US" w:eastAsia="de-DE"/>
          <w14:ligatures w14:val="none"/>
        </w:rPr>
        <w:t>This section contains the scripts used to train and evaluate the different model variants investigated in the ablation study (A0–A41 and related experiments). The experiments compare preprocessing strategies, feature configurations, dimensionality reduction, normalization methods, and classifier types (GMM, MLP, Random Forest, Extra Trees). Each script corresponds to a defined experimental configuration used to measure classification performance.</w:t>
      </w:r>
    </w:p>
    <w:p w14:paraId="51EA31E6" w14:textId="3FB91FF7" w:rsidR="00D25939" w:rsidRPr="00D25939" w:rsidRDefault="00D25939" w:rsidP="00D25939">
      <w:pPr>
        <w:pStyle w:val="Heading2"/>
        <w:rPr>
          <w:rFonts w:eastAsia="Times New Roman"/>
          <w:lang w:val="en-US" w:eastAsia="de-DE"/>
        </w:rPr>
      </w:pPr>
      <w:bookmarkStart w:id="8" w:name="_Toc225217866"/>
      <w:r w:rsidRPr="00D25939">
        <w:rPr>
          <w:rFonts w:eastAsia="Times New Roman"/>
          <w:lang w:val="en-US" w:eastAsia="de-DE"/>
        </w:rPr>
        <w:t>A-Series Experimental Variants</w:t>
      </w:r>
      <w:bookmarkEnd w:id="8"/>
    </w:p>
    <w:p w14:paraId="4B426D9E" w14:textId="77777777" w:rsidR="00D25939" w:rsidRPr="00D25939" w:rsidRDefault="00D25939" w:rsidP="00D25939">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kern w:val="0"/>
          <w:sz w:val="24"/>
          <w:szCs w:val="24"/>
          <w:lang w:val="en-US" w:eastAsia="de-DE"/>
          <w14:ligatures w14:val="none"/>
        </w:rPr>
        <w:t>These scripts implement the systematic ablation study (A0–A43), exploring preprocessing, sampling rate, PCA dimensionality, normalization strategy, and classifier choice.</w:t>
      </w:r>
    </w:p>
    <w:p w14:paraId="4E741958" w14:textId="77777777" w:rsidR="00D25939" w:rsidRPr="00D25939" w:rsidRDefault="00D25939" w:rsidP="00D2593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A0_baseline.py</w:t>
      </w:r>
      <w:r w:rsidRPr="00D25939">
        <w:rPr>
          <w:rFonts w:ascii="Times New Roman" w:eastAsia="Times New Roman" w:hAnsi="Times New Roman" w:cs="Times New Roman"/>
          <w:kern w:val="0"/>
          <w:sz w:val="24"/>
          <w:szCs w:val="24"/>
          <w:lang w:val="en-US" w:eastAsia="de-DE"/>
          <w14:ligatures w14:val="none"/>
        </w:rPr>
        <w:t xml:space="preserve"> — Baseline configuration used as reference.</w:t>
      </w:r>
    </w:p>
    <w:p w14:paraId="56FD21BB" w14:textId="77777777" w:rsidR="00D25939" w:rsidRPr="00D25939" w:rsidRDefault="00D25939" w:rsidP="00D2593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a14–a34</w:t>
      </w:r>
      <w:r w:rsidRPr="00D25939">
        <w:rPr>
          <w:rFonts w:ascii="Times New Roman" w:eastAsia="Times New Roman" w:hAnsi="Times New Roman" w:cs="Times New Roman"/>
          <w:kern w:val="0"/>
          <w:sz w:val="24"/>
          <w:szCs w:val="24"/>
          <w:lang w:val="en-US" w:eastAsia="de-DE"/>
          <w14:ligatures w14:val="none"/>
        </w:rPr>
        <w:t xml:space="preserve"> — Envelope-log feature variants with different sampling rates (8/16 kHz), PCA dimensions (2/4/8), and normalization methods (min-max, z-score, robust).</w:t>
      </w:r>
    </w:p>
    <w:p w14:paraId="4803D7D4" w14:textId="77777777" w:rsidR="00D25939" w:rsidRPr="00D25939" w:rsidRDefault="00D25939" w:rsidP="00D2593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a42_rf_on_A16_envlog8k.py</w:t>
      </w:r>
      <w:r w:rsidRPr="00D25939">
        <w:rPr>
          <w:rFonts w:ascii="Times New Roman" w:eastAsia="Times New Roman" w:hAnsi="Times New Roman" w:cs="Times New Roman"/>
          <w:kern w:val="0"/>
          <w:sz w:val="24"/>
          <w:szCs w:val="24"/>
          <w:lang w:val="en-US" w:eastAsia="de-DE"/>
          <w14:ligatures w14:val="none"/>
        </w:rPr>
        <w:t xml:space="preserve"> — Random Forest evaluation on A16 features.</w:t>
      </w:r>
    </w:p>
    <w:p w14:paraId="567BB223" w14:textId="77777777" w:rsidR="00D25939" w:rsidRPr="00D25939" w:rsidRDefault="00D25939" w:rsidP="00D2593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a43_extratrees_on_A16_envlog8k.py</w:t>
      </w:r>
      <w:r w:rsidRPr="00D25939">
        <w:rPr>
          <w:rFonts w:ascii="Times New Roman" w:eastAsia="Times New Roman" w:hAnsi="Times New Roman" w:cs="Times New Roman"/>
          <w:kern w:val="0"/>
          <w:sz w:val="24"/>
          <w:szCs w:val="24"/>
          <w:lang w:val="en-US" w:eastAsia="de-DE"/>
          <w14:ligatures w14:val="none"/>
        </w:rPr>
        <w:t xml:space="preserve"> — Extra Trees evaluation on A16 features.</w:t>
      </w:r>
    </w:p>
    <w:p w14:paraId="626DC58D" w14:textId="77777777" w:rsidR="00D25939" w:rsidRPr="00D25939" w:rsidRDefault="00000000" w:rsidP="00D25939">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4656939D">
          <v:rect id="_x0000_i1028" style="width:0;height:1.5pt" o:hralign="center" o:hrstd="t" o:hr="t" fillcolor="#a0a0a0" stroked="f"/>
        </w:pict>
      </w:r>
    </w:p>
    <w:p w14:paraId="28408E16" w14:textId="482B5137" w:rsidR="00D25939" w:rsidRPr="00D25939" w:rsidRDefault="00D25939" w:rsidP="00D25939">
      <w:pPr>
        <w:pStyle w:val="Heading2"/>
        <w:rPr>
          <w:rFonts w:eastAsia="Times New Roman"/>
          <w:lang w:val="en-US" w:eastAsia="de-DE"/>
        </w:rPr>
      </w:pPr>
      <w:bookmarkStart w:id="9" w:name="_Toc225217867"/>
      <w:r w:rsidRPr="00D25939">
        <w:rPr>
          <w:rFonts w:eastAsia="Times New Roman"/>
          <w:lang w:val="en-US" w:eastAsia="de-DE"/>
        </w:rPr>
        <w:t>Segment Aggregation Strategies</w:t>
      </w:r>
      <w:bookmarkEnd w:id="9"/>
    </w:p>
    <w:p w14:paraId="0947807D" w14:textId="77777777" w:rsidR="00D25939" w:rsidRPr="00D25939" w:rsidRDefault="00D25939" w:rsidP="00D25939">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kern w:val="0"/>
          <w:sz w:val="24"/>
          <w:szCs w:val="24"/>
          <w:lang w:val="en-US" w:eastAsia="de-DE"/>
          <w14:ligatures w14:val="none"/>
        </w:rPr>
        <w:t>These scripts convert segment-level predictions into file-level decisions.</w:t>
      </w:r>
    </w:p>
    <w:p w14:paraId="1718ED64" w14:textId="77777777" w:rsidR="00D25939" w:rsidRPr="00D25939" w:rsidRDefault="00D25939" w:rsidP="00D259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a35a_aggregate_A8_GMM_per_file.py</w:t>
      </w:r>
    </w:p>
    <w:p w14:paraId="3257CEB9" w14:textId="77777777" w:rsidR="00D25939" w:rsidRPr="00D25939" w:rsidRDefault="00D25939" w:rsidP="00D259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a35b_aggregate_A16_MLP_per_file.py</w:t>
      </w:r>
    </w:p>
    <w:p w14:paraId="6DA26E4A" w14:textId="77777777" w:rsidR="00D25939" w:rsidRPr="00D25939" w:rsidRDefault="00D25939" w:rsidP="00D259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a35c_aggregate_A31_MLP_per_file.py</w:t>
      </w:r>
    </w:p>
    <w:p w14:paraId="0B6DF9FB" w14:textId="77777777" w:rsidR="00D25939" w:rsidRPr="00D25939" w:rsidRDefault="00D25939" w:rsidP="00D259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25939">
        <w:rPr>
          <w:rFonts w:ascii="Times New Roman" w:eastAsia="Times New Roman" w:hAnsi="Times New Roman" w:cs="Times New Roman"/>
          <w:b/>
          <w:bCs/>
          <w:kern w:val="0"/>
          <w:sz w:val="24"/>
          <w:szCs w:val="24"/>
          <w:lang w:eastAsia="de-DE"/>
          <w14:ligatures w14:val="none"/>
        </w:rPr>
        <w:t>a40_aggregate_majority.py</w:t>
      </w:r>
    </w:p>
    <w:p w14:paraId="151BD7A5" w14:textId="77777777" w:rsidR="00D25939" w:rsidRPr="00D25939" w:rsidRDefault="00D25939" w:rsidP="00D259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25939">
        <w:rPr>
          <w:rFonts w:ascii="Times New Roman" w:eastAsia="Times New Roman" w:hAnsi="Times New Roman" w:cs="Times New Roman"/>
          <w:b/>
          <w:bCs/>
          <w:kern w:val="0"/>
          <w:sz w:val="24"/>
          <w:szCs w:val="24"/>
          <w:lang w:eastAsia="de-DE"/>
          <w14:ligatures w14:val="none"/>
        </w:rPr>
        <w:t>a41_aggregate_median.py</w:t>
      </w:r>
    </w:p>
    <w:p w14:paraId="682C9707" w14:textId="77777777" w:rsidR="00D25939" w:rsidRPr="00D25939" w:rsidRDefault="00000000" w:rsidP="00D25939">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0269BB71">
          <v:rect id="_x0000_i1029" style="width:0;height:1.5pt" o:hralign="center" o:hrstd="t" o:hr="t" fillcolor="#a0a0a0" stroked="f"/>
        </w:pict>
      </w:r>
    </w:p>
    <w:p w14:paraId="11AAC954" w14:textId="2A168903" w:rsidR="00D25939" w:rsidRPr="00D25939" w:rsidRDefault="00D25939" w:rsidP="00D25939">
      <w:pPr>
        <w:pStyle w:val="Heading2"/>
        <w:rPr>
          <w:rFonts w:eastAsia="Times New Roman"/>
          <w:lang w:val="en-US" w:eastAsia="de-DE"/>
        </w:rPr>
      </w:pPr>
      <w:bookmarkStart w:id="10" w:name="_Toc225217868"/>
      <w:r w:rsidRPr="00D25939">
        <w:rPr>
          <w:rFonts w:eastAsia="Times New Roman"/>
          <w:lang w:val="en-US" w:eastAsia="de-DE"/>
        </w:rPr>
        <w:t>Training and Calibration Utilities</w:t>
      </w:r>
      <w:bookmarkEnd w:id="10"/>
    </w:p>
    <w:p w14:paraId="20F1953B" w14:textId="77777777" w:rsidR="00D25939" w:rsidRPr="00D25939" w:rsidRDefault="00D25939" w:rsidP="00D259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train_models.py</w:t>
      </w:r>
      <w:r w:rsidRPr="00D25939">
        <w:rPr>
          <w:rFonts w:ascii="Times New Roman" w:eastAsia="Times New Roman" w:hAnsi="Times New Roman" w:cs="Times New Roman"/>
          <w:kern w:val="0"/>
          <w:sz w:val="24"/>
          <w:szCs w:val="24"/>
          <w:lang w:val="en-US" w:eastAsia="de-DE"/>
          <w14:ligatures w14:val="none"/>
        </w:rPr>
        <w:t xml:space="preserve"> — Main training pipeline</w:t>
      </w:r>
    </w:p>
    <w:p w14:paraId="6EF6C801" w14:textId="77777777" w:rsidR="00D25939" w:rsidRPr="00D25939" w:rsidRDefault="00D25939" w:rsidP="00D259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25939">
        <w:rPr>
          <w:rFonts w:ascii="Times New Roman" w:eastAsia="Times New Roman" w:hAnsi="Times New Roman" w:cs="Times New Roman"/>
          <w:b/>
          <w:bCs/>
          <w:kern w:val="0"/>
          <w:sz w:val="24"/>
          <w:szCs w:val="24"/>
          <w:lang w:eastAsia="de-DE"/>
          <w14:ligatures w14:val="none"/>
        </w:rPr>
        <w:t>tune_models.py</w:t>
      </w:r>
      <w:r w:rsidRPr="00D25939">
        <w:rPr>
          <w:rFonts w:ascii="Times New Roman" w:eastAsia="Times New Roman" w:hAnsi="Times New Roman" w:cs="Times New Roman"/>
          <w:kern w:val="0"/>
          <w:sz w:val="24"/>
          <w:szCs w:val="24"/>
          <w:lang w:eastAsia="de-DE"/>
          <w14:ligatures w14:val="none"/>
        </w:rPr>
        <w:t xml:space="preserve"> — Hyperparameter tuning</w:t>
      </w:r>
    </w:p>
    <w:p w14:paraId="0C63CAD3" w14:textId="77777777" w:rsidR="00D25939" w:rsidRPr="00D25939" w:rsidRDefault="00D25939" w:rsidP="00D259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25939">
        <w:rPr>
          <w:rFonts w:ascii="Times New Roman" w:eastAsia="Times New Roman" w:hAnsi="Times New Roman" w:cs="Times New Roman"/>
          <w:b/>
          <w:bCs/>
          <w:kern w:val="0"/>
          <w:sz w:val="24"/>
          <w:szCs w:val="24"/>
          <w:lang w:eastAsia="de-DE"/>
          <w14:ligatures w14:val="none"/>
        </w:rPr>
        <w:t>train_calibrate.py</w:t>
      </w:r>
      <w:r w:rsidRPr="00D25939">
        <w:rPr>
          <w:rFonts w:ascii="Times New Roman" w:eastAsia="Times New Roman" w:hAnsi="Times New Roman" w:cs="Times New Roman"/>
          <w:kern w:val="0"/>
          <w:sz w:val="24"/>
          <w:szCs w:val="24"/>
          <w:lang w:eastAsia="de-DE"/>
          <w14:ligatures w14:val="none"/>
        </w:rPr>
        <w:t xml:space="preserve"> — Threshold calibration</w:t>
      </w:r>
    </w:p>
    <w:p w14:paraId="6B68A8E3" w14:textId="77777777" w:rsidR="00D25939" w:rsidRPr="00D25939" w:rsidRDefault="00D25939" w:rsidP="00D259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model_rt_gmm.py</w:t>
      </w:r>
      <w:r w:rsidRPr="00D25939">
        <w:rPr>
          <w:rFonts w:ascii="Times New Roman" w:eastAsia="Times New Roman" w:hAnsi="Times New Roman" w:cs="Times New Roman"/>
          <w:kern w:val="0"/>
          <w:sz w:val="24"/>
          <w:szCs w:val="24"/>
          <w:lang w:val="en-US" w:eastAsia="de-DE"/>
          <w14:ligatures w14:val="none"/>
        </w:rPr>
        <w:t xml:space="preserve"> — Real-time oriented GMM training</w:t>
      </w:r>
    </w:p>
    <w:p w14:paraId="2923FB10" w14:textId="77777777" w:rsidR="00D25939" w:rsidRPr="00D25939" w:rsidRDefault="00D25939" w:rsidP="00D259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25939">
        <w:rPr>
          <w:rFonts w:ascii="Times New Roman" w:eastAsia="Times New Roman" w:hAnsi="Times New Roman" w:cs="Times New Roman"/>
          <w:b/>
          <w:bCs/>
          <w:kern w:val="0"/>
          <w:sz w:val="24"/>
          <w:szCs w:val="24"/>
          <w:lang w:eastAsia="de-DE"/>
          <w14:ligatures w14:val="none"/>
        </w:rPr>
        <w:t>time_gmm.py</w:t>
      </w:r>
      <w:r w:rsidRPr="00D25939">
        <w:rPr>
          <w:rFonts w:ascii="Times New Roman" w:eastAsia="Times New Roman" w:hAnsi="Times New Roman" w:cs="Times New Roman"/>
          <w:kern w:val="0"/>
          <w:sz w:val="24"/>
          <w:szCs w:val="24"/>
          <w:lang w:eastAsia="de-DE"/>
          <w14:ligatures w14:val="none"/>
        </w:rPr>
        <w:t xml:space="preserve"> — Runtime measurement</w:t>
      </w:r>
    </w:p>
    <w:p w14:paraId="64634C2F" w14:textId="77777777" w:rsidR="00D25939" w:rsidRPr="00D25939" w:rsidRDefault="00D25939" w:rsidP="00D259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run_variant_ov75.py</w:t>
      </w:r>
      <w:r w:rsidRPr="00D25939">
        <w:rPr>
          <w:rFonts w:ascii="Times New Roman" w:eastAsia="Times New Roman" w:hAnsi="Times New Roman" w:cs="Times New Roman"/>
          <w:kern w:val="0"/>
          <w:sz w:val="24"/>
          <w:szCs w:val="24"/>
          <w:lang w:val="en-US" w:eastAsia="de-DE"/>
          <w14:ligatures w14:val="none"/>
        </w:rPr>
        <w:t xml:space="preserve"> — 75% overlap experiment execution</w:t>
      </w:r>
    </w:p>
    <w:p w14:paraId="506E89D4" w14:textId="77777777" w:rsidR="00D25939" w:rsidRPr="00D25939" w:rsidRDefault="00000000" w:rsidP="00D25939">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2D488384">
          <v:rect id="_x0000_i1030" style="width:0;height:1.5pt" o:hralign="center" o:hrstd="t" o:hr="t" fillcolor="#a0a0a0" stroked="f"/>
        </w:pict>
      </w:r>
    </w:p>
    <w:p w14:paraId="3BAA734A" w14:textId="2BDF2A7C" w:rsidR="00D25939" w:rsidRPr="00D25939" w:rsidRDefault="00D25939" w:rsidP="00D25939">
      <w:pPr>
        <w:pStyle w:val="Heading2"/>
        <w:rPr>
          <w:rFonts w:eastAsia="Times New Roman"/>
          <w:lang w:val="en-US" w:eastAsia="de-DE"/>
        </w:rPr>
      </w:pPr>
      <w:bookmarkStart w:id="11" w:name="_Toc225217869"/>
      <w:r w:rsidRPr="00D25939">
        <w:rPr>
          <w:rFonts w:eastAsia="Times New Roman"/>
          <w:lang w:val="en-US" w:eastAsia="de-DE"/>
        </w:rPr>
        <w:t>B-Series Evaluation</w:t>
      </w:r>
      <w:bookmarkEnd w:id="11"/>
    </w:p>
    <w:p w14:paraId="7E63D84C" w14:textId="77777777" w:rsidR="00D25939" w:rsidRPr="00D25939" w:rsidRDefault="00D25939" w:rsidP="00D2593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b1_eval_A16_A8.py</w:t>
      </w:r>
      <w:r w:rsidRPr="00D25939">
        <w:rPr>
          <w:rFonts w:ascii="Times New Roman" w:eastAsia="Times New Roman" w:hAnsi="Times New Roman" w:cs="Times New Roman"/>
          <w:kern w:val="0"/>
          <w:sz w:val="24"/>
          <w:szCs w:val="24"/>
          <w:lang w:val="en-US" w:eastAsia="de-DE"/>
          <w14:ligatures w14:val="none"/>
        </w:rPr>
        <w:t xml:space="preserve"> — Comparative evaluation (B1 protocol)</w:t>
      </w:r>
    </w:p>
    <w:p w14:paraId="576DD0A5" w14:textId="77777777" w:rsidR="00D25939" w:rsidRPr="00D25939" w:rsidRDefault="00D25939" w:rsidP="00D2593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D25939">
        <w:rPr>
          <w:rFonts w:ascii="Times New Roman" w:eastAsia="Times New Roman" w:hAnsi="Times New Roman" w:cs="Times New Roman"/>
          <w:b/>
          <w:bCs/>
          <w:kern w:val="0"/>
          <w:sz w:val="24"/>
          <w:szCs w:val="24"/>
          <w:lang w:val="en-US" w:eastAsia="de-DE"/>
          <w14:ligatures w14:val="none"/>
        </w:rPr>
        <w:t>b2_eval_A16_A8.py</w:t>
      </w:r>
      <w:r w:rsidRPr="00D25939">
        <w:rPr>
          <w:rFonts w:ascii="Times New Roman" w:eastAsia="Times New Roman" w:hAnsi="Times New Roman" w:cs="Times New Roman"/>
          <w:kern w:val="0"/>
          <w:sz w:val="24"/>
          <w:szCs w:val="24"/>
          <w:lang w:val="en-US" w:eastAsia="de-DE"/>
          <w14:ligatures w14:val="none"/>
        </w:rPr>
        <w:t xml:space="preserve"> — Extended comparison (B2 protocol)</w:t>
      </w:r>
    </w:p>
    <w:p w14:paraId="72AE57E9" w14:textId="77777777" w:rsidR="00D25939" w:rsidRDefault="00D25939" w:rsidP="00D25939">
      <w:pPr>
        <w:pStyle w:val="Heading1"/>
        <w:rPr>
          <w:lang w:val="en-US" w:bidi="fa-IR"/>
        </w:rPr>
      </w:pPr>
    </w:p>
    <w:p w14:paraId="3D6B8B79" w14:textId="77777777" w:rsidR="004C39D3" w:rsidRPr="00481267" w:rsidRDefault="004C39D3" w:rsidP="002439B2">
      <w:pPr>
        <w:pStyle w:val="Heading1"/>
        <w:rPr>
          <w:lang w:val="en-US"/>
        </w:rPr>
      </w:pPr>
      <w:bookmarkStart w:id="12" w:name="_Toc225217870"/>
      <w:r w:rsidRPr="00481267">
        <w:rPr>
          <w:rStyle w:val="Strong"/>
          <w:b w:val="0"/>
          <w:bCs w:val="0"/>
          <w:lang w:val="en-US"/>
        </w:rPr>
        <w:t>5. Model Export and Deployment</w:t>
      </w:r>
      <w:bookmarkEnd w:id="12"/>
    </w:p>
    <w:p w14:paraId="61D266A3" w14:textId="77777777" w:rsidR="004C39D3" w:rsidRPr="004C39D3" w:rsidRDefault="004C39D3" w:rsidP="004C39D3">
      <w:pPr>
        <w:pStyle w:val="NormalWeb"/>
        <w:rPr>
          <w:lang w:val="en-US"/>
        </w:rPr>
      </w:pPr>
      <w:r w:rsidRPr="004C39D3">
        <w:rPr>
          <w:lang w:val="en-US"/>
        </w:rPr>
        <w:t>This section contains the scripts used to export trained models into lightweight formats suitable for embedded deployment. The exports include GMM models in JSON format and MLP / tree-based models converted to compact header or minimal representations. These files were used for deployment and on-device evaluation.</w:t>
      </w:r>
    </w:p>
    <w:p w14:paraId="71213A47" w14:textId="77777777" w:rsidR="00E23F30" w:rsidRPr="00E23F30" w:rsidRDefault="00E23F30" w:rsidP="0049608D">
      <w:pPr>
        <w:pStyle w:val="Heading2"/>
        <w:rPr>
          <w:lang w:bidi="fa-IR"/>
        </w:rPr>
      </w:pPr>
      <w:bookmarkStart w:id="13" w:name="_Toc225217871"/>
      <w:r w:rsidRPr="00E23F30">
        <w:rPr>
          <w:lang w:bidi="fa-IR"/>
        </w:rPr>
        <w:t>Model Export Scripts</w:t>
      </w:r>
      <w:bookmarkEnd w:id="13"/>
    </w:p>
    <w:p w14:paraId="22C5A703" w14:textId="77777777" w:rsidR="00E23F30" w:rsidRPr="00E23F30" w:rsidRDefault="00E23F30" w:rsidP="00E23F30">
      <w:pPr>
        <w:numPr>
          <w:ilvl w:val="0"/>
          <w:numId w:val="7"/>
        </w:numPr>
        <w:rPr>
          <w:lang w:val="en-US" w:bidi="fa-IR"/>
        </w:rPr>
      </w:pPr>
      <w:r w:rsidRPr="00E23F30">
        <w:rPr>
          <w:b/>
          <w:bCs/>
          <w:lang w:val="en-US" w:bidi="fa-IR"/>
        </w:rPr>
        <w:t>a44_export_only_et_header.py</w:t>
      </w:r>
      <w:r w:rsidRPr="00E23F30">
        <w:rPr>
          <w:lang w:val="en-US" w:bidi="fa-IR"/>
        </w:rPr>
        <w:t xml:space="preserve"> — Exports the trained Extra Trees model into a lightweight header representation suitable for embedded deployment.</w:t>
      </w:r>
    </w:p>
    <w:p w14:paraId="13A4E340" w14:textId="77777777" w:rsidR="00E23F30" w:rsidRPr="00E23F30" w:rsidRDefault="00E23F30" w:rsidP="00E23F30">
      <w:pPr>
        <w:numPr>
          <w:ilvl w:val="0"/>
          <w:numId w:val="7"/>
        </w:numPr>
        <w:rPr>
          <w:lang w:val="en-US" w:bidi="fa-IR"/>
        </w:rPr>
      </w:pPr>
      <w:r w:rsidRPr="00E23F30">
        <w:rPr>
          <w:b/>
          <w:bCs/>
          <w:lang w:val="en-US" w:bidi="fa-IR"/>
        </w:rPr>
        <w:t>a45_train_export_rf_small.py</w:t>
      </w:r>
      <w:r w:rsidRPr="00E23F30">
        <w:rPr>
          <w:lang w:val="en-US" w:bidi="fa-IR"/>
        </w:rPr>
        <w:t xml:space="preserve"> — Trains a compact Random Forest model and exports it in a reduced format for resource-constrained environments.</w:t>
      </w:r>
    </w:p>
    <w:p w14:paraId="37AEDAD4" w14:textId="77777777" w:rsidR="00E23F30" w:rsidRPr="00E23F30" w:rsidRDefault="00E23F30" w:rsidP="00E23F30">
      <w:pPr>
        <w:numPr>
          <w:ilvl w:val="0"/>
          <w:numId w:val="7"/>
        </w:numPr>
        <w:rPr>
          <w:lang w:val="en-US" w:bidi="fa-IR"/>
        </w:rPr>
      </w:pPr>
      <w:r w:rsidRPr="00E23F30">
        <w:rPr>
          <w:b/>
          <w:bCs/>
          <w:lang w:val="en-US" w:bidi="fa-IR"/>
        </w:rPr>
        <w:t>a46_export_mlp_MIN.py</w:t>
      </w:r>
      <w:r w:rsidRPr="00E23F30">
        <w:rPr>
          <w:lang w:val="en-US" w:bidi="fa-IR"/>
        </w:rPr>
        <w:t xml:space="preserve"> — Produces a minimal export of the trained MLP model with reduced parameter storage.</w:t>
      </w:r>
    </w:p>
    <w:p w14:paraId="4A0DC2EB" w14:textId="77777777" w:rsidR="00E23F30" w:rsidRPr="00E23F30" w:rsidRDefault="00E23F30" w:rsidP="00E23F30">
      <w:pPr>
        <w:numPr>
          <w:ilvl w:val="0"/>
          <w:numId w:val="7"/>
        </w:numPr>
        <w:rPr>
          <w:lang w:val="en-US" w:bidi="fa-IR"/>
        </w:rPr>
      </w:pPr>
      <w:r w:rsidRPr="00E23F30">
        <w:rPr>
          <w:b/>
          <w:bCs/>
          <w:lang w:val="en-US" w:bidi="fa-IR"/>
        </w:rPr>
        <w:t>a46_export_mlp_to_header.py</w:t>
      </w:r>
      <w:r w:rsidRPr="00E23F30">
        <w:rPr>
          <w:lang w:val="en-US" w:bidi="fa-IR"/>
        </w:rPr>
        <w:t xml:space="preserve"> — Converts the trained MLP model into a C-style header format for integration into embedded systems.</w:t>
      </w:r>
    </w:p>
    <w:p w14:paraId="0CFB8B4A" w14:textId="77777777" w:rsidR="00E23F30" w:rsidRPr="00E23F30" w:rsidRDefault="00E23F30" w:rsidP="00E23F30">
      <w:pPr>
        <w:numPr>
          <w:ilvl w:val="0"/>
          <w:numId w:val="7"/>
        </w:numPr>
        <w:rPr>
          <w:lang w:val="en-US" w:bidi="fa-IR"/>
        </w:rPr>
      </w:pPr>
      <w:r w:rsidRPr="00E23F30">
        <w:rPr>
          <w:b/>
          <w:bCs/>
          <w:lang w:val="en-US" w:bidi="fa-IR"/>
        </w:rPr>
        <w:t>a47_export_gmm_json.py</w:t>
      </w:r>
      <w:r w:rsidRPr="00E23F30">
        <w:rPr>
          <w:lang w:val="en-US" w:bidi="fa-IR"/>
        </w:rPr>
        <w:t xml:space="preserve"> — Exports Gaussian Mixture Model parameters into a portable JSON format for deployment.</w:t>
      </w:r>
    </w:p>
    <w:p w14:paraId="291B4829" w14:textId="77777777" w:rsidR="00E23F30" w:rsidRPr="00E23F30" w:rsidRDefault="00000000" w:rsidP="00E23F30">
      <w:pPr>
        <w:rPr>
          <w:lang w:bidi="fa-IR"/>
        </w:rPr>
      </w:pPr>
      <w:r>
        <w:rPr>
          <w:lang w:bidi="fa-IR"/>
        </w:rPr>
        <w:pict w14:anchorId="33DE459C">
          <v:rect id="_x0000_i1031" style="width:0;height:1.5pt" o:hralign="center" o:hrstd="t" o:hr="t" fillcolor="#a0a0a0" stroked="f"/>
        </w:pict>
      </w:r>
    </w:p>
    <w:p w14:paraId="16AC222A" w14:textId="77777777" w:rsidR="00E23F30" w:rsidRPr="00E23F30" w:rsidRDefault="00E23F30" w:rsidP="0049608D">
      <w:pPr>
        <w:pStyle w:val="Heading2"/>
        <w:rPr>
          <w:lang w:bidi="fa-IR"/>
        </w:rPr>
      </w:pPr>
      <w:bookmarkStart w:id="14" w:name="_Toc225217872"/>
      <w:r w:rsidRPr="00E23F30">
        <w:rPr>
          <w:lang w:bidi="fa-IR"/>
        </w:rPr>
        <w:t>Exported Models</w:t>
      </w:r>
      <w:bookmarkEnd w:id="14"/>
    </w:p>
    <w:p w14:paraId="64A773DB" w14:textId="77777777" w:rsidR="00E23F30" w:rsidRPr="00E23F30" w:rsidRDefault="00E23F30" w:rsidP="00E23F30">
      <w:pPr>
        <w:numPr>
          <w:ilvl w:val="0"/>
          <w:numId w:val="8"/>
        </w:numPr>
        <w:rPr>
          <w:lang w:val="en-US" w:bidi="fa-IR"/>
        </w:rPr>
      </w:pPr>
      <w:r w:rsidRPr="00E23F30">
        <w:rPr>
          <w:b/>
          <w:bCs/>
          <w:lang w:val="en-US" w:bidi="fa-IR"/>
        </w:rPr>
        <w:t>gmm_A</w:t>
      </w:r>
      <w:proofErr w:type="gramStart"/>
      <w:r w:rsidRPr="00E23F30">
        <w:rPr>
          <w:b/>
          <w:bCs/>
          <w:lang w:val="en-US" w:bidi="fa-IR"/>
        </w:rPr>
        <w:t>8.joblib</w:t>
      </w:r>
      <w:proofErr w:type="gramEnd"/>
      <w:r w:rsidRPr="00E23F30">
        <w:rPr>
          <w:lang w:val="en-US" w:bidi="fa-IR"/>
        </w:rPr>
        <w:t xml:space="preserve"> — Serialized Gaussian Mixture Model corresponding to the </w:t>
      </w:r>
      <w:r w:rsidRPr="00E23F30">
        <w:rPr>
          <w:b/>
          <w:bCs/>
          <w:lang w:val="en-US" w:bidi="fa-IR"/>
        </w:rPr>
        <w:t>A8 pipeline</w:t>
      </w:r>
      <w:r w:rsidRPr="00E23F30">
        <w:rPr>
          <w:lang w:val="en-US" w:bidi="fa-IR"/>
        </w:rPr>
        <w:t>, selected for embedded deployment due to its computational efficiency.</w:t>
      </w:r>
    </w:p>
    <w:p w14:paraId="07148728" w14:textId="77777777" w:rsidR="00E23F30" w:rsidRPr="00E23F30" w:rsidRDefault="00E23F30" w:rsidP="00E23F30">
      <w:pPr>
        <w:numPr>
          <w:ilvl w:val="0"/>
          <w:numId w:val="8"/>
        </w:numPr>
        <w:rPr>
          <w:lang w:val="en-US" w:bidi="fa-IR"/>
        </w:rPr>
      </w:pPr>
      <w:r w:rsidRPr="00E23F30">
        <w:rPr>
          <w:b/>
          <w:bCs/>
          <w:lang w:val="en-US" w:bidi="fa-IR"/>
        </w:rPr>
        <w:t>mlp_A16.joblib</w:t>
      </w:r>
      <w:r w:rsidRPr="00E23F30">
        <w:rPr>
          <w:lang w:val="en-US" w:bidi="fa-IR"/>
        </w:rPr>
        <w:t xml:space="preserve"> — Serialized Multilayer Perceptron model corresponding to the </w:t>
      </w:r>
      <w:r w:rsidRPr="00E23F30">
        <w:rPr>
          <w:b/>
          <w:bCs/>
          <w:lang w:val="en-US" w:bidi="fa-IR"/>
        </w:rPr>
        <w:t>A16 pipeline</w:t>
      </w:r>
      <w:r w:rsidRPr="00E23F30">
        <w:rPr>
          <w:lang w:val="en-US" w:bidi="fa-IR"/>
        </w:rPr>
        <w:t>, which achieved the best classification performance in the offline experiments.</w:t>
      </w:r>
    </w:p>
    <w:p w14:paraId="1327DF8C" w14:textId="77777777" w:rsidR="004C39D3" w:rsidRDefault="004C39D3" w:rsidP="004C39D3">
      <w:pPr>
        <w:rPr>
          <w:lang w:val="en-US" w:bidi="fa-IR"/>
        </w:rPr>
      </w:pPr>
    </w:p>
    <w:p w14:paraId="2EB5764A" w14:textId="77777777" w:rsidR="002439B2" w:rsidRDefault="002439B2" w:rsidP="004C39D3">
      <w:pPr>
        <w:rPr>
          <w:lang w:val="en-US" w:bidi="fa-IR"/>
        </w:rPr>
      </w:pPr>
    </w:p>
    <w:p w14:paraId="2B1BAE88" w14:textId="77777777" w:rsidR="002439B2" w:rsidRDefault="002439B2" w:rsidP="004C39D3">
      <w:pPr>
        <w:rPr>
          <w:lang w:val="en-US" w:bidi="fa-IR"/>
        </w:rPr>
      </w:pPr>
    </w:p>
    <w:p w14:paraId="7E954CA3" w14:textId="77777777" w:rsidR="002439B2" w:rsidRDefault="002439B2" w:rsidP="004C39D3">
      <w:pPr>
        <w:rPr>
          <w:lang w:val="en-US" w:bidi="fa-IR"/>
        </w:rPr>
      </w:pPr>
    </w:p>
    <w:p w14:paraId="5512ECCF" w14:textId="59E51682" w:rsidR="002439B2" w:rsidRPr="00481267" w:rsidRDefault="002439B2" w:rsidP="002439B2">
      <w:pPr>
        <w:pStyle w:val="Heading1"/>
        <w:rPr>
          <w:lang w:val="en-US" w:bidi="fa-IR"/>
        </w:rPr>
      </w:pPr>
      <w:bookmarkStart w:id="15" w:name="_Toc225217873"/>
      <w:r w:rsidRPr="00481267">
        <w:rPr>
          <w:lang w:val="en-US" w:bidi="fa-IR"/>
        </w:rPr>
        <w:t>6. Experimental Results and Evaluation Outputs</w:t>
      </w:r>
      <w:bookmarkEnd w:id="15"/>
    </w:p>
    <w:p w14:paraId="639F584D" w14:textId="77777777" w:rsidR="002439B2" w:rsidRPr="00481267" w:rsidRDefault="002439B2" w:rsidP="002439B2">
      <w:pPr>
        <w:rPr>
          <w:lang w:val="en-US" w:bidi="fa-IR"/>
        </w:rPr>
      </w:pPr>
    </w:p>
    <w:p w14:paraId="039A8427" w14:textId="3E364E8B" w:rsidR="002439B2" w:rsidRDefault="002439B2" w:rsidP="002439B2">
      <w:pPr>
        <w:pStyle w:val="NormalWeb"/>
        <w:rPr>
          <w:lang w:val="en-US"/>
        </w:rPr>
      </w:pPr>
      <w:r w:rsidRPr="002439B2">
        <w:rPr>
          <w:lang w:val="en-US"/>
        </w:rPr>
        <w:t>This section contains the result artifacts generated during the ablation study and final model evaluation. These include confusion matrix visualizations for different experimental configurations, summary result tables, and evaluation outputs used to compare model performance across the A-series experiments. Only representative plots and final evaluation tables relevant to the conclusions of the thesis are included.</w:t>
      </w:r>
    </w:p>
    <w:p w14:paraId="271EAFCC" w14:textId="77777777" w:rsidR="000D20CB" w:rsidRPr="000D20CB" w:rsidRDefault="000D20CB" w:rsidP="0049608D">
      <w:pPr>
        <w:pStyle w:val="Heading2"/>
        <w:rPr>
          <w:rFonts w:eastAsia="Times New Roman"/>
        </w:rPr>
      </w:pPr>
      <w:bookmarkStart w:id="16" w:name="_Toc225217874"/>
      <w:r w:rsidRPr="000D20CB">
        <w:rPr>
          <w:rFonts w:eastAsia="Times New Roman"/>
        </w:rPr>
        <w:lastRenderedPageBreak/>
        <w:t>Result Plots (Confusion Matrices)</w:t>
      </w:r>
      <w:bookmarkEnd w:id="16"/>
    </w:p>
    <w:p w14:paraId="5F4AF55B" w14:textId="77777777" w:rsidR="000D20CB" w:rsidRPr="000D20CB" w:rsidRDefault="000D20CB" w:rsidP="000D20CB">
      <w:pPr>
        <w:pStyle w:val="NormalWeb"/>
        <w:numPr>
          <w:ilvl w:val="0"/>
          <w:numId w:val="9"/>
        </w:numPr>
        <w:rPr>
          <w:lang w:val="en-US"/>
        </w:rPr>
      </w:pPr>
      <w:r w:rsidRPr="000D20CB">
        <w:rPr>
          <w:b/>
          <w:bCs/>
          <w:lang w:val="en-US"/>
        </w:rPr>
        <w:t>cm_A8_GMM.png</w:t>
      </w:r>
      <w:r w:rsidRPr="000D20CB">
        <w:rPr>
          <w:lang w:val="en-US"/>
        </w:rPr>
        <w:t xml:space="preserve"> — Confusion matrix for the A8 GMM pipeline, representing the best-performing lightweight model used for embedded deployment. </w:t>
      </w:r>
    </w:p>
    <w:p w14:paraId="59B39280" w14:textId="77777777" w:rsidR="000D20CB" w:rsidRPr="000D20CB" w:rsidRDefault="000D20CB" w:rsidP="000D20CB">
      <w:pPr>
        <w:pStyle w:val="NormalWeb"/>
        <w:numPr>
          <w:ilvl w:val="0"/>
          <w:numId w:val="9"/>
        </w:numPr>
        <w:rPr>
          <w:lang w:val="en-US"/>
        </w:rPr>
      </w:pPr>
      <w:r w:rsidRPr="000D20CB">
        <w:rPr>
          <w:b/>
          <w:bCs/>
          <w:lang w:val="en-US"/>
        </w:rPr>
        <w:t>cm_A16_MLP.png</w:t>
      </w:r>
      <w:r w:rsidRPr="000D20CB">
        <w:rPr>
          <w:lang w:val="en-US"/>
        </w:rPr>
        <w:t xml:space="preserve"> — Confusion matrix for the A16 MLP pipeline, representing the highest-performing model in the offline experiments. </w:t>
      </w:r>
    </w:p>
    <w:p w14:paraId="59082EA9" w14:textId="77777777" w:rsidR="000D20CB" w:rsidRPr="000D20CB" w:rsidRDefault="000D20CB" w:rsidP="000D20CB">
      <w:pPr>
        <w:pStyle w:val="NormalWeb"/>
        <w:numPr>
          <w:ilvl w:val="0"/>
          <w:numId w:val="9"/>
        </w:numPr>
        <w:rPr>
          <w:lang w:val="en-US"/>
        </w:rPr>
      </w:pPr>
      <w:r w:rsidRPr="000D20CB">
        <w:rPr>
          <w:b/>
          <w:bCs/>
          <w:lang w:val="en-US"/>
        </w:rPr>
        <w:t>cm_A42_RF.png</w:t>
      </w:r>
      <w:r w:rsidRPr="000D20CB">
        <w:rPr>
          <w:lang w:val="en-US"/>
        </w:rPr>
        <w:t xml:space="preserve"> — Confusion matrix for the Random Forest model evaluated on the A16 feature configuration. </w:t>
      </w:r>
    </w:p>
    <w:p w14:paraId="29F2F465" w14:textId="77777777" w:rsidR="000D20CB" w:rsidRPr="000D20CB" w:rsidRDefault="000D20CB" w:rsidP="000D20CB">
      <w:pPr>
        <w:pStyle w:val="NormalWeb"/>
        <w:numPr>
          <w:ilvl w:val="0"/>
          <w:numId w:val="9"/>
        </w:numPr>
        <w:rPr>
          <w:lang w:val="en-US"/>
        </w:rPr>
      </w:pPr>
      <w:r w:rsidRPr="000D20CB">
        <w:rPr>
          <w:b/>
          <w:bCs/>
          <w:lang w:val="en-US"/>
        </w:rPr>
        <w:t>cm_A43_ET.png</w:t>
      </w:r>
      <w:r w:rsidRPr="000D20CB">
        <w:rPr>
          <w:lang w:val="en-US"/>
        </w:rPr>
        <w:t xml:space="preserve"> — Confusion matrix for the Extra Trees model evaluated on the A16 feature configuration. </w:t>
      </w:r>
    </w:p>
    <w:p w14:paraId="689688DA" w14:textId="77777777" w:rsidR="000D20CB" w:rsidRPr="000D20CB" w:rsidRDefault="00000000" w:rsidP="000D20CB">
      <w:pPr>
        <w:pStyle w:val="NormalWeb"/>
      </w:pPr>
      <w:r>
        <w:pict w14:anchorId="51FE62BC">
          <v:rect id="_x0000_i1032" style="width:0;height:1.5pt" o:hralign="center" o:hrstd="t" o:hr="t" fillcolor="#a0a0a0" stroked="f"/>
        </w:pict>
      </w:r>
    </w:p>
    <w:p w14:paraId="720CFBF1" w14:textId="77777777" w:rsidR="000D20CB" w:rsidRPr="000D20CB" w:rsidRDefault="000D20CB" w:rsidP="0049608D">
      <w:pPr>
        <w:pStyle w:val="Heading2"/>
        <w:rPr>
          <w:rFonts w:eastAsia="Times New Roman"/>
        </w:rPr>
      </w:pPr>
      <w:bookmarkStart w:id="17" w:name="_Toc225217875"/>
      <w:r w:rsidRPr="000D20CB">
        <w:rPr>
          <w:rFonts w:eastAsia="Times New Roman"/>
        </w:rPr>
        <w:t>Result Tables</w:t>
      </w:r>
      <w:bookmarkEnd w:id="17"/>
    </w:p>
    <w:p w14:paraId="772A4A34" w14:textId="77777777" w:rsidR="000D20CB" w:rsidRPr="000D20CB" w:rsidRDefault="000D20CB" w:rsidP="000D20CB">
      <w:pPr>
        <w:pStyle w:val="NormalWeb"/>
        <w:numPr>
          <w:ilvl w:val="0"/>
          <w:numId w:val="10"/>
        </w:numPr>
        <w:rPr>
          <w:lang w:val="en-US"/>
        </w:rPr>
      </w:pPr>
      <w:r w:rsidRPr="000D20CB">
        <w:rPr>
          <w:b/>
          <w:bCs/>
          <w:lang w:val="en-US"/>
        </w:rPr>
        <w:t>variants.csv</w:t>
      </w:r>
      <w:r w:rsidRPr="000D20CB">
        <w:rPr>
          <w:lang w:val="en-US"/>
        </w:rPr>
        <w:t xml:space="preserve"> — Summary table containing the results of all ablation experiments (A-series), including performance metrics such as accuracy and F1-score for each configuration. </w:t>
      </w:r>
    </w:p>
    <w:p w14:paraId="6FE43F11" w14:textId="2CCC4336" w:rsidR="000D20CB" w:rsidRDefault="000D20CB" w:rsidP="000D20CB">
      <w:pPr>
        <w:pStyle w:val="NormalWeb"/>
        <w:numPr>
          <w:ilvl w:val="0"/>
          <w:numId w:val="10"/>
        </w:numPr>
        <w:rPr>
          <w:lang w:val="en-US"/>
        </w:rPr>
      </w:pPr>
      <w:r w:rsidRPr="000D20CB">
        <w:rPr>
          <w:b/>
          <w:bCs/>
          <w:lang w:val="en-US"/>
        </w:rPr>
        <w:t>best_of_table.csv</w:t>
      </w:r>
      <w:r>
        <w:rPr>
          <w:i/>
          <w:iCs/>
          <w:lang w:val="en-US"/>
        </w:rPr>
        <w:t xml:space="preserve"> </w:t>
      </w:r>
      <w:r w:rsidRPr="000D20CB">
        <w:rPr>
          <w:lang w:val="en-US"/>
        </w:rPr>
        <w:t>— Consolidated table highlighting the top-performing configurations across all experiments.</w:t>
      </w:r>
    </w:p>
    <w:p w14:paraId="02BFF9CA" w14:textId="209E52D2" w:rsidR="0068560E" w:rsidRDefault="0068560E" w:rsidP="0068560E">
      <w:pPr>
        <w:pStyle w:val="NormalWeb"/>
        <w:numPr>
          <w:ilvl w:val="0"/>
          <w:numId w:val="10"/>
        </w:numPr>
        <w:rPr>
          <w:lang w:val="en-US"/>
        </w:rPr>
      </w:pPr>
      <w:r w:rsidRPr="0068560E">
        <w:rPr>
          <w:b/>
          <w:bCs/>
          <w:lang w:val="en-US"/>
        </w:rPr>
        <w:t>ablation_summary.csv</w:t>
      </w:r>
      <w:r w:rsidRPr="0068560E">
        <w:rPr>
          <w:lang w:val="en-US"/>
        </w:rPr>
        <w:t xml:space="preserve"> — Simplified overview of the ablation experiments (A-series), presenting key pipeline parameters and corresponding performance metrics (F1-score) in a human-readable format for quick comparison.</w:t>
      </w:r>
    </w:p>
    <w:p w14:paraId="00A8AC99" w14:textId="77777777" w:rsidR="000D20CB" w:rsidRPr="000D20CB" w:rsidRDefault="000D20CB" w:rsidP="000D20CB">
      <w:pPr>
        <w:pStyle w:val="NormalWeb"/>
        <w:ind w:left="720"/>
        <w:rPr>
          <w:lang w:val="en-US"/>
        </w:rPr>
      </w:pPr>
    </w:p>
    <w:p w14:paraId="2247F3F1" w14:textId="77777777" w:rsidR="000D20CB" w:rsidRPr="00481267" w:rsidRDefault="000D20CB" w:rsidP="0048629F">
      <w:pPr>
        <w:pStyle w:val="Heading1"/>
        <w:rPr>
          <w:lang w:val="en-US"/>
        </w:rPr>
      </w:pPr>
      <w:bookmarkStart w:id="18" w:name="_Toc225217876"/>
      <w:r w:rsidRPr="00481267">
        <w:rPr>
          <w:rStyle w:val="Strong"/>
          <w:b w:val="0"/>
          <w:bCs w:val="0"/>
          <w:lang w:val="en-US"/>
        </w:rPr>
        <w:t>7. Complete Confusion Matrix Set</w:t>
      </w:r>
      <w:bookmarkEnd w:id="18"/>
    </w:p>
    <w:p w14:paraId="1363974F" w14:textId="77777777" w:rsidR="000D20CB" w:rsidRPr="000D20CB" w:rsidRDefault="000D20CB" w:rsidP="000D20CB">
      <w:pPr>
        <w:pStyle w:val="NormalWeb"/>
        <w:rPr>
          <w:lang w:val="en-US"/>
        </w:rPr>
      </w:pPr>
      <w:r w:rsidRPr="000D20CB">
        <w:rPr>
          <w:lang w:val="en-US"/>
        </w:rPr>
        <w:t>All confusion matrices generated during the ablation study (A0–A43) are included in this section. These matrices cover both GMM and MLP models and provide detailed class-wise performance evaluation for each experimental configuration. This set corresponds to the full appendix of the thesis and ensures complete transparency and reproducibility of the experimental results.</w:t>
      </w:r>
    </w:p>
    <w:p w14:paraId="29BF181E" w14:textId="77777777" w:rsidR="000D20CB" w:rsidRPr="002439B2" w:rsidRDefault="000D20CB" w:rsidP="002439B2">
      <w:pPr>
        <w:pStyle w:val="NormalWeb"/>
        <w:rPr>
          <w:lang w:val="en-US"/>
        </w:rPr>
      </w:pPr>
    </w:p>
    <w:sectPr w:rsidR="000D20CB" w:rsidRPr="002439B2">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1A5"/>
    <w:multiLevelType w:val="multilevel"/>
    <w:tmpl w:val="A7F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3118"/>
    <w:multiLevelType w:val="multilevel"/>
    <w:tmpl w:val="61BA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05547"/>
    <w:multiLevelType w:val="multilevel"/>
    <w:tmpl w:val="AC2A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652E0"/>
    <w:multiLevelType w:val="multilevel"/>
    <w:tmpl w:val="23A0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A5B7A"/>
    <w:multiLevelType w:val="multilevel"/>
    <w:tmpl w:val="268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86342"/>
    <w:multiLevelType w:val="multilevel"/>
    <w:tmpl w:val="32E4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A3508"/>
    <w:multiLevelType w:val="multilevel"/>
    <w:tmpl w:val="6466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76670"/>
    <w:multiLevelType w:val="multilevel"/>
    <w:tmpl w:val="6526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F71C3"/>
    <w:multiLevelType w:val="multilevel"/>
    <w:tmpl w:val="529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421F2"/>
    <w:multiLevelType w:val="multilevel"/>
    <w:tmpl w:val="E308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2561">
    <w:abstractNumId w:val="4"/>
  </w:num>
  <w:num w:numId="2" w16cid:durableId="58752029">
    <w:abstractNumId w:val="5"/>
  </w:num>
  <w:num w:numId="3" w16cid:durableId="463894181">
    <w:abstractNumId w:val="3"/>
  </w:num>
  <w:num w:numId="4" w16cid:durableId="1573929507">
    <w:abstractNumId w:val="8"/>
  </w:num>
  <w:num w:numId="5" w16cid:durableId="1099526475">
    <w:abstractNumId w:val="2"/>
  </w:num>
  <w:num w:numId="6" w16cid:durableId="1676348505">
    <w:abstractNumId w:val="1"/>
  </w:num>
  <w:num w:numId="7" w16cid:durableId="2130588647">
    <w:abstractNumId w:val="0"/>
  </w:num>
  <w:num w:numId="8" w16cid:durableId="967202723">
    <w:abstractNumId w:val="7"/>
  </w:num>
  <w:num w:numId="9" w16cid:durableId="288752684">
    <w:abstractNumId w:val="9"/>
  </w:num>
  <w:num w:numId="10" w16cid:durableId="1813325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DC"/>
    <w:rsid w:val="0004575F"/>
    <w:rsid w:val="000C023C"/>
    <w:rsid w:val="000D20CB"/>
    <w:rsid w:val="002439B2"/>
    <w:rsid w:val="002D79A2"/>
    <w:rsid w:val="002E60AF"/>
    <w:rsid w:val="003412AA"/>
    <w:rsid w:val="00481267"/>
    <w:rsid w:val="0048629F"/>
    <w:rsid w:val="0049608D"/>
    <w:rsid w:val="004C39D3"/>
    <w:rsid w:val="004E4635"/>
    <w:rsid w:val="00680D9F"/>
    <w:rsid w:val="0068560E"/>
    <w:rsid w:val="0081225C"/>
    <w:rsid w:val="00951564"/>
    <w:rsid w:val="00952237"/>
    <w:rsid w:val="00A369F3"/>
    <w:rsid w:val="00AE414A"/>
    <w:rsid w:val="00B10585"/>
    <w:rsid w:val="00B93E1F"/>
    <w:rsid w:val="00BE13DC"/>
    <w:rsid w:val="00C24031"/>
    <w:rsid w:val="00D25939"/>
    <w:rsid w:val="00D927D1"/>
    <w:rsid w:val="00E14A0D"/>
    <w:rsid w:val="00E23F30"/>
    <w:rsid w:val="00EE283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05FF"/>
  <w15:chartTrackingRefBased/>
  <w15:docId w15:val="{9BE2E7C4-6CE8-4EBD-9E78-79168B974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A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3E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93E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4A0D"/>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Strong">
    <w:name w:val="Strong"/>
    <w:basedOn w:val="DefaultParagraphFont"/>
    <w:uiPriority w:val="22"/>
    <w:qFormat/>
    <w:rsid w:val="00E14A0D"/>
    <w:rPr>
      <w:b/>
      <w:bCs/>
    </w:rPr>
  </w:style>
  <w:style w:type="character" w:styleId="Hyperlink">
    <w:name w:val="Hyperlink"/>
    <w:basedOn w:val="DefaultParagraphFont"/>
    <w:uiPriority w:val="99"/>
    <w:unhideWhenUsed/>
    <w:rsid w:val="00E14A0D"/>
    <w:rPr>
      <w:color w:val="0000FF"/>
      <w:u w:val="single"/>
    </w:rPr>
  </w:style>
  <w:style w:type="character" w:styleId="FollowedHyperlink">
    <w:name w:val="FollowedHyperlink"/>
    <w:basedOn w:val="DefaultParagraphFont"/>
    <w:uiPriority w:val="99"/>
    <w:semiHidden/>
    <w:unhideWhenUsed/>
    <w:rsid w:val="00E14A0D"/>
    <w:rPr>
      <w:color w:val="954F72" w:themeColor="followedHyperlink"/>
      <w:u w:val="single"/>
    </w:rPr>
  </w:style>
  <w:style w:type="character" w:customStyle="1" w:styleId="Heading1Char">
    <w:name w:val="Heading 1 Char"/>
    <w:basedOn w:val="DefaultParagraphFont"/>
    <w:link w:val="Heading1"/>
    <w:uiPriority w:val="9"/>
    <w:rsid w:val="00E14A0D"/>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04575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B93E1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B93E1F"/>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8629F"/>
    <w:pPr>
      <w:outlineLvl w:val="9"/>
    </w:pPr>
    <w:rPr>
      <w:kern w:val="0"/>
      <w:lang w:val="en-US"/>
      <w14:ligatures w14:val="none"/>
    </w:rPr>
  </w:style>
  <w:style w:type="paragraph" w:styleId="TOC1">
    <w:name w:val="toc 1"/>
    <w:basedOn w:val="Normal"/>
    <w:next w:val="Normal"/>
    <w:autoRedefine/>
    <w:uiPriority w:val="39"/>
    <w:unhideWhenUsed/>
    <w:rsid w:val="0048629F"/>
    <w:pPr>
      <w:spacing w:after="100"/>
    </w:pPr>
  </w:style>
  <w:style w:type="paragraph" w:styleId="TOC2">
    <w:name w:val="toc 2"/>
    <w:basedOn w:val="Normal"/>
    <w:next w:val="Normal"/>
    <w:autoRedefine/>
    <w:uiPriority w:val="39"/>
    <w:unhideWhenUsed/>
    <w:rsid w:val="0048629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267065">
      <w:bodyDiv w:val="1"/>
      <w:marLeft w:val="0"/>
      <w:marRight w:val="0"/>
      <w:marTop w:val="0"/>
      <w:marBottom w:val="0"/>
      <w:divBdr>
        <w:top w:val="none" w:sz="0" w:space="0" w:color="auto"/>
        <w:left w:val="none" w:sz="0" w:space="0" w:color="auto"/>
        <w:bottom w:val="none" w:sz="0" w:space="0" w:color="auto"/>
        <w:right w:val="none" w:sz="0" w:space="0" w:color="auto"/>
      </w:divBdr>
    </w:div>
    <w:div w:id="205496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mendeley.com/datasets/y2px5tg92h/5?utm_source=chatgp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9AB16-3073-46F6-889B-D5F06E15E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1488</Words>
  <Characters>9381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raminn74@gmail.com</dc:creator>
  <cp:keywords/>
  <dc:description/>
  <cp:lastModifiedBy>Ramin Nassiri</cp:lastModifiedBy>
  <cp:revision>11</cp:revision>
  <cp:lastPrinted>2026-03-24T03:08:00Z</cp:lastPrinted>
  <dcterms:created xsi:type="dcterms:W3CDTF">2025-10-29T09:24:00Z</dcterms:created>
  <dcterms:modified xsi:type="dcterms:W3CDTF">2026-03-25T14:02:00Z</dcterms:modified>
</cp:coreProperties>
</file>