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Arabic" w:hAnsi="Noto Sans Arabic" w:eastAsia="Noto Sans Arabic" w:cs="Noto Sans Arabic"/>
          <w:b/>
          <w:sz w:val="48"/>
        </w:rPr>
        <w:br/>
        <w:br/>
        <w:t>Test Plan — سامانه Marketplace</w:t>
      </w:r>
    </w:p>
    <w:p>
      <w:pPr>
        <w:jc w:val="center"/>
      </w:pPr>
      <w:r>
        <w:rPr>
          <w:rFonts w:ascii="Noto Sans Arabic" w:hAnsi="Noto Sans Arabic" w:eastAsia="Noto Sans Arabic" w:cs="Noto Sans Arabic"/>
          <w:sz w:val="28"/>
        </w:rPr>
        <w:t>برنامه جامع تست و تضمین کیفیت</w:t>
      </w:r>
    </w:p>
    <w:p>
      <w:pPr>
        <w:jc w:val="center"/>
      </w:pPr>
      <w:r>
        <w:rPr>
          <w:rFonts w:ascii="Noto Sans Arabic" w:hAnsi="Noto Sans Arabic" w:eastAsia="Noto Sans Arabic" w:cs="Noto Sans Arabic"/>
          <w:sz w:val="20"/>
        </w:rPr>
        <w:br/>
        <w:t>نسخه 1.0 — Draft for Implementation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1. هدف و دامنه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هدف این سند تعریف روش آزمون سامانه فروشگاهی چندفروشنده‌ای و تعیین سطح پوشش لازم برای Backend، Frontend، API، پایگاه داده و جریان‌های حیاتی کسب‌وکار است. مبنای تست، SRS، API Contract، ERD، معماری سیستم و Frontend Requirements پروژه است.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احراز هویت و حساب کاربری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فروشندگان و Marketplace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کاتالوگ، قیمت و موجودی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سبد، Checkout و سفارش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ارسال، پرداخت، کیف پول و Refund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کمیسیون و تسویه فروشندگان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Permission و پنل‌های مشتری/فروشنده/مدیر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اعلان، محتوا، گزارش و Audit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2. اهداف کیفیت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حوزه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هدف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Correctness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رفتار سیستم مطابق نیازمندی و قرارداد API باشد.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Data Integrity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عملیات سفارش، موجودی و مالی باعث داده ناسازگار نشود.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Security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کاربر به منابع یا عملیات خارج از مجوز خود دسترسی نداشته باشد.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Reliability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Retry، callback تکراری و خرابی سرویس خارجی باعث اجرای چندباره نشود.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Usability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جریان‌های اصلی Frontend در حالت‌های loading/error/empty قابل استفاده باشند.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3. سطوح تست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6"/>
        </w:rPr>
        <w:t>3.1 Unit Test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برای سرویس‌های دامنه، validationها، محاسبات قیمت، کمیسیون، تخفیف، transitionها و helperهای امنیتی.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6"/>
        </w:rPr>
        <w:t>3.2 Integration Test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برای تعامل ORM، transactionها، Redis، Celery، فایل‌ها و integrationهای داخلی.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6"/>
        </w:rPr>
        <w:t>3.3 API Test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برای endpointها، schema، status code، permission، pagination، filter و error code.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6"/>
        </w:rPr>
        <w:t>3.4 End-to-End Test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برای جریان ثبت‌نام تا خرید، پرداخت، ارسال، مرجوعی و پنل فروشنده.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6"/>
        </w:rPr>
        <w:t>3.5 Regression Test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برای جلوگیری از شکستن قابلیت‌های موجود پس از release.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6"/>
        </w:rPr>
        <w:t>3.6 Concurrency Test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برای Checkout، Stock Reservation، Coupon Usage، Payment Verify و Wallet/Settlement.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4. محیط‌های تست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محیط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کاربرد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ویژگی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Local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توسعه و Unit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Docker/Local services، داده نمونه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CI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تست خودکار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DB و Redis ایزوله، بدون وابستگی به سرویس واقعی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Staging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Integration و E2E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شبیه Production، sandbox پرداخت/SMS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Production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Smoke/Monitoring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فقط تست‌های غیرمخرب و کنترل‌شده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5. مدیریت داده تست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Fixtureها و Factoryها باید deterministic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داده مالی تست از داده Production جدا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برای تست concurrency موجودی و coupon داده اختصاصی ساخته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 Staging اطلاعات شخصی واقعی استفاده نشود.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تست‌ها پس از اجرا داده قابل شناسایی غیرضروری باقی نگذارند.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6. تست حساب کاربری و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سناریو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انتظار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OTP معتبر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ورود موفق و صدور token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OTP اشتباه مکرر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رد درخواست پس از حد مجاز و اعمال throttle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OTP مصرف‌شده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استفاده مجدد ممنوع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Refresh rotation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توکن قبلی پس از rotation معتبر نباشد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Blocked user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ورود یا عملیات خصوصی بر اساس policy رد شود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Address ownership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کاربر A به آدرس کاربر B دسترسی نداشته باشد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7. تست Seller و Marketplace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فروشنده Pending امکان فروش فعال نداشته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فروشنده فقط Offer، موجودی، سفارش و گزارش متعلق به خود را ببیند.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کارمند فروشنده فقط Permissionهای تخصیص‌داده‌شده را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تعلیق فروشنده روی Offerهای فعال و عملیات مجاز اثر مشخص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کمیسیون snapshot سفارش با تغییر قانون آینده تغییر نکند.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8. تست Catalog، Price و Inventory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SKU و slugهای یکتا با constraint تست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Variant غیرفعال قابل خرید نباشد.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Price/compare_price validation تست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stock هرگز منفی نشود.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دو Checkout هم‌زمان روی آخرین واحد فقط یک موفقیت داشته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Reservation timeout موجودی را فقط یک‌بار آزاد 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Manual adjustment بدون permission رد و با Audit ثبت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9. تست Cart، Coupon و Checkout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قیمت client مورد اعتماد قرار نگیرد و server-side محاسبه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سبد Guest پس از login طبق policy merge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Coupon expiry/limit/per-user usage تست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 درخواست هم‌زمان، usage limit قابل دور زدن نباشد.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Checkout باید در صورت خطای بخشی rollback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Snapshot قیمت، محصول و آدرس پس از سفارش ثابت بماند.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10. تست Order، Shipping و Return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transition نامعتبر وضعیت سفارش رد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لغو فقط در وضعیت‌های مجاز و همراه با release/refund انجام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SellerOrderها از Order اصلی به‌درستی تفکیک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Shipment چندمرسوله‌ای اقلام صحیح را حمل 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Return quantity از quantity سفارش بیشتر نشود.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تأیید Return و بازگشت موجودی مطابق policy تست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11. تست Payment، Wallet و Refund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شناسه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سناریو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انتظار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PAY-01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callback موفق یکسان دو بار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اثر مالی فقط یک بار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PAY-02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Verify موفق پس از timeout client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سفارش صحیحاً paid شود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PAY-03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gateway ref تکراری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constraint/idempotency مانع duplicate شود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WAL-01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دو برداشت هم‌زمان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موجودی منفی نشود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REF-01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Partial refund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مبلغ تجمعی از مبلغ پرداخت بیشتر نشود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REF-02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Refund retry</w:t>
            </w:r>
          </w:p>
        </w:tc>
        <w:tc>
          <w:tcPr>
            <w:tcW w:type="dxa" w:w="3324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رکورد مالی duplicate ایجاد نشود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12. تست Permission و Object-Level Access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Permission مستقیم و Group هر دو بررسی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 صورت فعال بودن Override، Direct DENY بر Group ALLOW غلبه 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کاربر بدون Permission حتی با URL مستقیم عملیات را انجام ندهد.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فروشنده به داده فروشنده دیگر دسترسی نداشته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تغییر Permission و Group در Audit Log ثبت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13. تست Frontend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Responsive در عرض‌های موبایل، تبلت و دسکتاپ.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Loading، Empty، Error و Retry state برای صفحات داده‌محور.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عدم نمایش Action فاقد Permission، همراه با enforcement Backend.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حفظ سبد در refresh و login طبق قرارداد.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خطاهای validation API به فیلد مناسب فرم نگاشت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SEO صفحات public و metadata محصول/دسته‌بندی بررسی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14. Performance و Load Test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P95 endpointهای ساده در بار معمول مطابق NFR.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لیست‌های cacheable تحت بار هدف تست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Checkout/Payment با بار کنترل‌شده و بدون oversell.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Queue lag و زمان اجرای taskهای مهم اندازه‌گیری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Query count و N+1 برای endpointهای پرترافیک بررسی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15. Security Testing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IDOR/Object ownership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Brute-force OTP/Login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JWT revoke/expiry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Rate limit bypass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Mass assignment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File upload validation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XSS در rich text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Webhook replay/signature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Sensitive data leakage in logs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16. Automation و CI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Unit/API tests در هر Pull Request اجرا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تست‌های migration و schema در CI اجرا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تست‌های E2E بحرانی در Staging یا pipeline زمان‌بندی‌شده اجرا 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Failure تست باید مانع release طبق policy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گزارش coverage و test result نگهداری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17. مدیریت Defect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Severity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تعریف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Critical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خرابی مالی، امنیتی، از دست رفتن داده یا توقف خرید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High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جریان اصلی معیوب بدون workaround مناسب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Medium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قابلیت جانبی یا edge case مهم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Low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مشکل ظاهری یا اثر محدود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18. Entry / Exit Criteria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6"/>
        </w:rPr>
        <w:t>Entry Criteria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نیازمندی و API Contract قابلیت مشخص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Build قابل استقرار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Migrationها قابل اجرا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Test data و dependencyهای لازم آماده باشند.</w:t>
      </w:r>
    </w:p>
    <w:p>
      <w:pPr>
        <w:pStyle w:val="Heading2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6"/>
        </w:rPr>
        <w:t>Exit Criteria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تمام Critical/High testها پاس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Defect بحرانی باز وجود نداشته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Regression اصلی پاس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تست permission و جریان مالی مرتبط پاس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Release note و ریسک‌های باقیمانده ثبت شده باشند.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19. معیارهای گزارش‌دهی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Pass/Fail rate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Defect count by severity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Automation coverage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API coverage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Flaky tests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Regression duration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Escaped defects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Performance baseline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eastAsia="Noto Sans Arabic" w:cs="Noto Sans Arabic"/>
        <w:sz w:val="16"/>
      </w:rPr>
      <w:t>برنامه جامع تست و تضمین کیفیت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00" w:line="276" w:lineRule="auto"/>
      <w:jc w:val="right"/>
      <w:bidi w:val="1"/>
    </w:pPr>
    <w:r>
      <w:rPr>
        <w:rFonts w:ascii="Noto Sans Arabic" w:hAnsi="Noto Sans Arabic" w:eastAsia="Noto Sans Arabic" w:cs="Noto Sans Arabic"/>
        <w:sz w:val="16"/>
      </w:rPr>
      <w:t>Test Plan — سامانه Marketplace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eastAsia="Noto Sans Arabic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eastAsia="Noto Sans Arabic" w:cs="Noto Sans Arab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