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DCA47" w14:textId="77777777" w:rsidR="00BC0598" w:rsidRDefault="00000000"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>Gestor de Finanzas Personales</w:t>
      </w:r>
    </w:p>
    <w:p w14:paraId="73C5CB66" w14:textId="77777777" w:rsidR="00BC0598" w:rsidRDefault="00000000">
      <w:pPr>
        <w:spacing w:after="300"/>
        <w:jc w:val="center"/>
      </w:pPr>
      <w:r>
        <w:rPr>
          <w:i/>
          <w:iCs/>
          <w:color w:val="2E74B5"/>
          <w:sz w:val="26"/>
          <w:szCs w:val="26"/>
        </w:rPr>
        <w:t>con Asistente Inteligente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4"/>
        <w:gridCol w:w="7056"/>
      </w:tblGrid>
      <w:tr w:rsidR="00BC0598" w14:paraId="1FCA9305" w14:textId="77777777">
        <w:tc>
          <w:tcPr>
            <w:tcW w:w="3024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8FE72" w14:textId="77777777" w:rsidR="00BC0598" w:rsidRDefault="00000000">
            <w:r>
              <w:rPr>
                <w:color w:val="222222"/>
              </w:rPr>
              <w:t>Apellido y nombre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60E98" w14:textId="77777777" w:rsidR="00BC0598" w:rsidRDefault="00000000">
            <w:r>
              <w:rPr>
                <w:color w:val="222222"/>
              </w:rPr>
              <w:t xml:space="preserve">Bogado </w:t>
            </w:r>
            <w:proofErr w:type="spellStart"/>
            <w:r>
              <w:rPr>
                <w:color w:val="222222"/>
              </w:rPr>
              <w:t>Leon</w:t>
            </w:r>
            <w:proofErr w:type="spellEnd"/>
            <w:r>
              <w:rPr>
                <w:color w:val="222222"/>
              </w:rPr>
              <w:t>, Ramiro Enzo</w:t>
            </w:r>
          </w:p>
        </w:tc>
      </w:tr>
      <w:tr w:rsidR="00BC0598" w14:paraId="3720D55D" w14:textId="77777777">
        <w:tc>
          <w:tcPr>
            <w:tcW w:w="3024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6EA54" w14:textId="77777777" w:rsidR="00BC0598" w:rsidRDefault="00000000">
            <w:r>
              <w:rPr>
                <w:color w:val="222222"/>
              </w:rPr>
              <w:t>Mail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8653F" w14:textId="77777777" w:rsidR="00BC0598" w:rsidRDefault="00000000">
            <w:r>
              <w:rPr>
                <w:color w:val="222222"/>
              </w:rPr>
              <w:t>federama2@gmail.com</w:t>
            </w:r>
          </w:p>
        </w:tc>
      </w:tr>
      <w:tr w:rsidR="00BC0598" w14:paraId="48290E6B" w14:textId="77777777">
        <w:tc>
          <w:tcPr>
            <w:tcW w:w="3024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62276" w14:textId="77777777" w:rsidR="00BC0598" w:rsidRDefault="00000000">
            <w:r>
              <w:rPr>
                <w:color w:val="222222"/>
              </w:rPr>
              <w:t>GitHub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4BBE4" w14:textId="37830DD5" w:rsidR="00BC0598" w:rsidRDefault="00000000">
            <w:proofErr w:type="spellStart"/>
            <w:r>
              <w:rPr>
                <w:color w:val="222222"/>
              </w:rPr>
              <w:t>RamiroBogado</w:t>
            </w:r>
            <w:proofErr w:type="spellEnd"/>
          </w:p>
        </w:tc>
      </w:tr>
    </w:tbl>
    <w:p w14:paraId="6A1AF616" w14:textId="77777777" w:rsidR="00BC0598" w:rsidRDefault="00000000">
      <w:pPr>
        <w:pStyle w:val="Ttulo1"/>
        <w:pBdr>
          <w:bottom w:val="single" w:sz="6" w:space="4" w:color="2E74B5"/>
        </w:pBdr>
        <w:spacing w:before="320" w:after="160"/>
      </w:pPr>
      <w:r>
        <w:rPr>
          <w:b/>
          <w:bCs/>
          <w:color w:val="1F3864"/>
          <w:sz w:val="26"/>
          <w:szCs w:val="26"/>
        </w:rPr>
        <w:t>Tema del Proyecto</w:t>
      </w:r>
    </w:p>
    <w:p w14:paraId="275F9451" w14:textId="77777777" w:rsidR="00BC0598" w:rsidRDefault="00000000">
      <w:pPr>
        <w:spacing w:after="160" w:line="300" w:lineRule="auto"/>
      </w:pPr>
      <w:r>
        <w:rPr>
          <w:color w:val="222222"/>
          <w:sz w:val="22"/>
          <w:szCs w:val="22"/>
        </w:rPr>
        <w:t xml:space="preserve">Se desarrollará un sistema web completo para la gestión de finanzas personales que permitirá a los usuarios registrar y categorizar ingresos y gastos, definir presupuestos mensuales, establecer metas de ahorro, visualizar su evolución financiera mediante gráficos, y consultar un asistente inteligente basado en </w:t>
      </w:r>
      <w:proofErr w:type="spellStart"/>
      <w:r>
        <w:rPr>
          <w:color w:val="222222"/>
          <w:sz w:val="22"/>
          <w:szCs w:val="22"/>
        </w:rPr>
        <w:t>LangChain</w:t>
      </w:r>
      <w:proofErr w:type="spellEnd"/>
      <w:r>
        <w:rPr>
          <w:color w:val="222222"/>
          <w:sz w:val="22"/>
          <w:szCs w:val="22"/>
        </w:rPr>
        <w:t xml:space="preserve"> + </w:t>
      </w:r>
      <w:proofErr w:type="spellStart"/>
      <w:r>
        <w:rPr>
          <w:color w:val="222222"/>
          <w:sz w:val="22"/>
          <w:szCs w:val="22"/>
        </w:rPr>
        <w:t>Ollama</w:t>
      </w:r>
      <w:proofErr w:type="spellEnd"/>
      <w:r>
        <w:rPr>
          <w:color w:val="222222"/>
          <w:sz w:val="22"/>
          <w:szCs w:val="22"/>
        </w:rPr>
        <w:t xml:space="preserve"> para obtener recomendaciones y análisis personalizados.</w:t>
      </w:r>
    </w:p>
    <w:p w14:paraId="18C9B79A" w14:textId="77777777" w:rsidR="00BC0598" w:rsidRDefault="00000000">
      <w:pPr>
        <w:pStyle w:val="Ttulo1"/>
        <w:pBdr>
          <w:bottom w:val="single" w:sz="6" w:space="4" w:color="2E74B5"/>
        </w:pBdr>
        <w:spacing w:before="320" w:after="160"/>
      </w:pPr>
      <w:r>
        <w:rPr>
          <w:b/>
          <w:bCs/>
          <w:color w:val="1F3864"/>
          <w:sz w:val="26"/>
          <w:szCs w:val="26"/>
        </w:rPr>
        <w:t>Capa Tecnológica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2"/>
        <w:gridCol w:w="7258"/>
      </w:tblGrid>
      <w:tr w:rsidR="00BC0598" w14:paraId="42B2B7C6" w14:textId="77777777">
        <w:trPr>
          <w:tblHeader/>
        </w:trPr>
        <w:tc>
          <w:tcPr>
            <w:tcW w:w="2822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55010" w14:textId="77777777" w:rsidR="00BC0598" w:rsidRDefault="00000000">
            <w:r>
              <w:rPr>
                <w:b/>
                <w:bCs/>
                <w:color w:val="FFFFFF"/>
              </w:rPr>
              <w:t>Capa</w:t>
            </w:r>
          </w:p>
        </w:tc>
        <w:tc>
          <w:tcPr>
            <w:tcW w:w="7258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D235F" w14:textId="77777777" w:rsidR="00BC0598" w:rsidRDefault="00000000">
            <w:r>
              <w:rPr>
                <w:b/>
                <w:bCs/>
                <w:color w:val="FFFFFF"/>
              </w:rPr>
              <w:t>Tecnologías</w:t>
            </w:r>
          </w:p>
        </w:tc>
      </w:tr>
      <w:tr w:rsidR="00BC0598" w14:paraId="176D53F7" w14:textId="77777777">
        <w:tc>
          <w:tcPr>
            <w:tcW w:w="282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0EC9D" w14:textId="77777777" w:rsidR="00BC0598" w:rsidRDefault="00000000">
            <w:proofErr w:type="spellStart"/>
            <w:r>
              <w:rPr>
                <w:color w:val="222222"/>
              </w:rPr>
              <w:t>Frontend</w:t>
            </w:r>
            <w:proofErr w:type="spellEnd"/>
          </w:p>
        </w:tc>
        <w:tc>
          <w:tcPr>
            <w:tcW w:w="7258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21A07" w14:textId="77777777" w:rsidR="00BC0598" w:rsidRDefault="00000000">
            <w:proofErr w:type="spellStart"/>
            <w:r>
              <w:rPr>
                <w:color w:val="222222"/>
              </w:rPr>
              <w:t>React</w:t>
            </w:r>
            <w:proofErr w:type="spellEnd"/>
            <w:r>
              <w:rPr>
                <w:color w:val="222222"/>
              </w:rPr>
              <w:t xml:space="preserve"> 18, Vite, </w:t>
            </w:r>
            <w:proofErr w:type="spellStart"/>
            <w:r>
              <w:rPr>
                <w:color w:val="222222"/>
              </w:rPr>
              <w:t>Tailwind</w:t>
            </w:r>
            <w:proofErr w:type="spellEnd"/>
            <w:r>
              <w:rPr>
                <w:color w:val="222222"/>
              </w:rPr>
              <w:t xml:space="preserve"> CSS, </w:t>
            </w:r>
            <w:proofErr w:type="spellStart"/>
            <w:r>
              <w:rPr>
                <w:color w:val="222222"/>
              </w:rPr>
              <w:t>Recharts</w:t>
            </w:r>
            <w:proofErr w:type="spellEnd"/>
          </w:p>
        </w:tc>
      </w:tr>
      <w:tr w:rsidR="00BC0598" w14:paraId="668C098D" w14:textId="77777777">
        <w:tc>
          <w:tcPr>
            <w:tcW w:w="28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AE0E7" w14:textId="77777777" w:rsidR="00BC0598" w:rsidRDefault="00000000">
            <w:proofErr w:type="spellStart"/>
            <w:r>
              <w:rPr>
                <w:color w:val="222222"/>
              </w:rPr>
              <w:t>Backend</w:t>
            </w:r>
            <w:proofErr w:type="spellEnd"/>
          </w:p>
        </w:tc>
        <w:tc>
          <w:tcPr>
            <w:tcW w:w="725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2E445" w14:textId="77777777" w:rsidR="00BC0598" w:rsidRDefault="00000000">
            <w:r>
              <w:rPr>
                <w:color w:val="222222"/>
              </w:rPr>
              <w:t>Node.js, Express</w:t>
            </w:r>
          </w:p>
        </w:tc>
      </w:tr>
      <w:tr w:rsidR="00BC0598" w14:paraId="727200B3" w14:textId="77777777">
        <w:tc>
          <w:tcPr>
            <w:tcW w:w="282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741F0" w14:textId="77777777" w:rsidR="00BC0598" w:rsidRDefault="00000000">
            <w:r>
              <w:rPr>
                <w:color w:val="222222"/>
              </w:rPr>
              <w:t>Autenticación</w:t>
            </w:r>
          </w:p>
        </w:tc>
        <w:tc>
          <w:tcPr>
            <w:tcW w:w="7258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95441" w14:textId="77777777" w:rsidR="00BC0598" w:rsidRDefault="00000000">
            <w:r>
              <w:rPr>
                <w:color w:val="222222"/>
              </w:rPr>
              <w:t xml:space="preserve">JWT, </w:t>
            </w:r>
            <w:proofErr w:type="spellStart"/>
            <w:r>
              <w:rPr>
                <w:color w:val="222222"/>
              </w:rPr>
              <w:t>bcryptjs</w:t>
            </w:r>
            <w:proofErr w:type="spellEnd"/>
          </w:p>
        </w:tc>
      </w:tr>
      <w:tr w:rsidR="00BC0598" w14:paraId="2F0D6C5A" w14:textId="77777777">
        <w:tc>
          <w:tcPr>
            <w:tcW w:w="28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1D0FC" w14:textId="77777777" w:rsidR="00BC0598" w:rsidRDefault="00000000">
            <w:r>
              <w:rPr>
                <w:color w:val="222222"/>
              </w:rPr>
              <w:t>Base de Datos</w:t>
            </w:r>
          </w:p>
        </w:tc>
        <w:tc>
          <w:tcPr>
            <w:tcW w:w="725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B140F" w14:textId="77777777" w:rsidR="00BC0598" w:rsidRDefault="00000000">
            <w:r>
              <w:rPr>
                <w:color w:val="222222"/>
              </w:rPr>
              <w:t>SQLite (better-sqlite3)</w:t>
            </w:r>
          </w:p>
        </w:tc>
      </w:tr>
      <w:tr w:rsidR="00BC0598" w14:paraId="253AD6CE" w14:textId="77777777">
        <w:tc>
          <w:tcPr>
            <w:tcW w:w="282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27790" w14:textId="77777777" w:rsidR="00BC0598" w:rsidRDefault="00000000">
            <w:proofErr w:type="spellStart"/>
            <w:r>
              <w:rPr>
                <w:color w:val="222222"/>
              </w:rPr>
              <w:t>Chatbot</w:t>
            </w:r>
            <w:proofErr w:type="spellEnd"/>
          </w:p>
        </w:tc>
        <w:tc>
          <w:tcPr>
            <w:tcW w:w="7258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19200" w14:textId="77777777" w:rsidR="00BC0598" w:rsidRDefault="00000000">
            <w:proofErr w:type="spellStart"/>
            <w:r>
              <w:rPr>
                <w:color w:val="222222"/>
              </w:rPr>
              <w:t>LangChain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Ollama</w:t>
            </w:r>
            <w:proofErr w:type="spellEnd"/>
            <w:r>
              <w:rPr>
                <w:color w:val="222222"/>
              </w:rPr>
              <w:t xml:space="preserve"> (llama3.2)</w:t>
            </w:r>
          </w:p>
        </w:tc>
      </w:tr>
    </w:tbl>
    <w:p w14:paraId="47D432B5" w14:textId="77777777" w:rsidR="00BC0598" w:rsidRDefault="00000000">
      <w:pPr>
        <w:pStyle w:val="Ttulo1"/>
        <w:pBdr>
          <w:bottom w:val="single" w:sz="6" w:space="4" w:color="2E74B5"/>
        </w:pBdr>
        <w:spacing w:before="320" w:after="160"/>
      </w:pPr>
      <w:r>
        <w:rPr>
          <w:b/>
          <w:bCs/>
          <w:color w:val="1F3864"/>
          <w:sz w:val="26"/>
          <w:szCs w:val="26"/>
        </w:rPr>
        <w:t>Casos de Uso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6"/>
        <w:gridCol w:w="2822"/>
        <w:gridCol w:w="6552"/>
      </w:tblGrid>
      <w:tr w:rsidR="00BC0598" w14:paraId="324A5D5E" w14:textId="77777777">
        <w:trPr>
          <w:tblHeader/>
        </w:trPr>
        <w:tc>
          <w:tcPr>
            <w:tcW w:w="706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A2385" w14:textId="77777777" w:rsidR="00BC05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822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17005" w14:textId="77777777" w:rsidR="00BC0598" w:rsidRDefault="00000000">
            <w:r>
              <w:rPr>
                <w:b/>
                <w:bCs/>
                <w:color w:val="FFFFFF"/>
              </w:rPr>
              <w:t>Caso de Uso</w:t>
            </w:r>
          </w:p>
        </w:tc>
        <w:tc>
          <w:tcPr>
            <w:tcW w:w="6552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34D53" w14:textId="77777777" w:rsidR="00BC0598" w:rsidRDefault="00000000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BC0598" w14:paraId="5BD153F3" w14:textId="77777777">
        <w:tc>
          <w:tcPr>
            <w:tcW w:w="70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CAE6C" w14:textId="77777777" w:rsidR="00BC0598" w:rsidRDefault="00000000">
            <w:pPr>
              <w:jc w:val="center"/>
            </w:pPr>
            <w:r>
              <w:rPr>
                <w:color w:val="222222"/>
              </w:rPr>
              <w:t>1</w:t>
            </w:r>
          </w:p>
        </w:tc>
        <w:tc>
          <w:tcPr>
            <w:tcW w:w="282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C45D1" w14:textId="77777777" w:rsidR="00BC0598" w:rsidRDefault="00000000">
            <w:r>
              <w:rPr>
                <w:color w:val="222222"/>
              </w:rPr>
              <w:t>Registro y autenticación</w:t>
            </w:r>
          </w:p>
        </w:tc>
        <w:tc>
          <w:tcPr>
            <w:tcW w:w="655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F41EE" w14:textId="77777777" w:rsidR="00BC0598" w:rsidRDefault="00000000">
            <w:r>
              <w:rPr>
                <w:color w:val="222222"/>
              </w:rPr>
              <w:t>Crear cuenta e iniciar sesión mediante JWT</w:t>
            </w:r>
          </w:p>
        </w:tc>
      </w:tr>
      <w:tr w:rsidR="00BC0598" w14:paraId="469B7F34" w14:textId="77777777">
        <w:tc>
          <w:tcPr>
            <w:tcW w:w="70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E814D" w14:textId="77777777" w:rsidR="00BC0598" w:rsidRDefault="00000000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28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3094A" w14:textId="77777777" w:rsidR="00BC0598" w:rsidRDefault="00000000">
            <w:r>
              <w:rPr>
                <w:color w:val="222222"/>
              </w:rPr>
              <w:t>Agregar transacción</w:t>
            </w:r>
          </w:p>
        </w:tc>
        <w:tc>
          <w:tcPr>
            <w:tcW w:w="65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83D11" w14:textId="77777777" w:rsidR="00BC0598" w:rsidRDefault="00000000">
            <w:r>
              <w:rPr>
                <w:color w:val="222222"/>
              </w:rPr>
              <w:t>Registrar ingresos y gastos con categoría, monto, fecha y descripción</w:t>
            </w:r>
          </w:p>
        </w:tc>
      </w:tr>
      <w:tr w:rsidR="00BC0598" w14:paraId="27CD2A1C" w14:textId="77777777">
        <w:tc>
          <w:tcPr>
            <w:tcW w:w="70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BD969" w14:textId="77777777" w:rsidR="00BC0598" w:rsidRDefault="00000000">
            <w:pPr>
              <w:jc w:val="center"/>
            </w:pPr>
            <w:r>
              <w:rPr>
                <w:color w:val="222222"/>
              </w:rPr>
              <w:t>3</w:t>
            </w:r>
          </w:p>
        </w:tc>
        <w:tc>
          <w:tcPr>
            <w:tcW w:w="282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08417" w14:textId="77777777" w:rsidR="00BC0598" w:rsidRDefault="00000000">
            <w:r>
              <w:rPr>
                <w:color w:val="222222"/>
              </w:rPr>
              <w:t>CRUD de categorías</w:t>
            </w:r>
          </w:p>
        </w:tc>
        <w:tc>
          <w:tcPr>
            <w:tcW w:w="655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80BE6" w14:textId="77777777" w:rsidR="00BC0598" w:rsidRDefault="00000000">
            <w:r>
              <w:rPr>
                <w:color w:val="222222"/>
              </w:rPr>
              <w:t>Gestionar categorías personalizadas con nombre, tipo y color</w:t>
            </w:r>
          </w:p>
        </w:tc>
      </w:tr>
      <w:tr w:rsidR="00BC0598" w14:paraId="2AE1DCD9" w14:textId="77777777">
        <w:tc>
          <w:tcPr>
            <w:tcW w:w="70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3D75" w14:textId="77777777" w:rsidR="00BC0598" w:rsidRDefault="00000000">
            <w:pPr>
              <w:jc w:val="center"/>
            </w:pPr>
            <w:r>
              <w:rPr>
                <w:color w:val="222222"/>
              </w:rPr>
              <w:t>4</w:t>
            </w:r>
          </w:p>
        </w:tc>
        <w:tc>
          <w:tcPr>
            <w:tcW w:w="28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35759" w14:textId="77777777" w:rsidR="00BC0598" w:rsidRDefault="00000000">
            <w:proofErr w:type="spellStart"/>
            <w:r>
              <w:rPr>
                <w:color w:val="222222"/>
              </w:rPr>
              <w:t>Dashboard</w:t>
            </w:r>
            <w:proofErr w:type="spellEnd"/>
            <w:r>
              <w:rPr>
                <w:color w:val="222222"/>
              </w:rPr>
              <w:t xml:space="preserve"> con gráficos</w:t>
            </w:r>
          </w:p>
        </w:tc>
        <w:tc>
          <w:tcPr>
            <w:tcW w:w="65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A9A65" w14:textId="77777777" w:rsidR="00BC0598" w:rsidRDefault="00000000">
            <w:r>
              <w:rPr>
                <w:color w:val="222222"/>
              </w:rPr>
              <w:t>Visualizar balance, gastos por categoría y evolución mensual</w:t>
            </w:r>
          </w:p>
        </w:tc>
      </w:tr>
      <w:tr w:rsidR="00BC0598" w14:paraId="427A38A5" w14:textId="77777777">
        <w:tc>
          <w:tcPr>
            <w:tcW w:w="70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2479A" w14:textId="77777777" w:rsidR="00BC0598" w:rsidRDefault="00000000">
            <w:pPr>
              <w:jc w:val="center"/>
            </w:pPr>
            <w:r>
              <w:rPr>
                <w:color w:val="222222"/>
              </w:rPr>
              <w:t>5</w:t>
            </w:r>
          </w:p>
        </w:tc>
        <w:tc>
          <w:tcPr>
            <w:tcW w:w="282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19F75" w14:textId="77777777" w:rsidR="00BC0598" w:rsidRDefault="00000000">
            <w:r>
              <w:rPr>
                <w:color w:val="222222"/>
              </w:rPr>
              <w:t>Presupuesto mensual</w:t>
            </w:r>
          </w:p>
        </w:tc>
        <w:tc>
          <w:tcPr>
            <w:tcW w:w="655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F3468" w14:textId="77777777" w:rsidR="00BC0598" w:rsidRDefault="00000000">
            <w:r>
              <w:rPr>
                <w:color w:val="222222"/>
              </w:rPr>
              <w:t>Definir límites de gasto por categoría con barra de progreso</w:t>
            </w:r>
          </w:p>
        </w:tc>
      </w:tr>
      <w:tr w:rsidR="00BC0598" w14:paraId="7708AFAA" w14:textId="77777777">
        <w:tc>
          <w:tcPr>
            <w:tcW w:w="70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BFAFD" w14:textId="77777777" w:rsidR="00BC0598" w:rsidRDefault="00000000">
            <w:pPr>
              <w:jc w:val="center"/>
            </w:pPr>
            <w:r>
              <w:rPr>
                <w:color w:val="222222"/>
              </w:rPr>
              <w:t>6</w:t>
            </w:r>
          </w:p>
        </w:tc>
        <w:tc>
          <w:tcPr>
            <w:tcW w:w="28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8AF13" w14:textId="77777777" w:rsidR="00BC0598" w:rsidRDefault="00000000">
            <w:r>
              <w:rPr>
                <w:color w:val="222222"/>
              </w:rPr>
              <w:t>Metas de ahorro</w:t>
            </w:r>
          </w:p>
        </w:tc>
        <w:tc>
          <w:tcPr>
            <w:tcW w:w="65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14CB5" w14:textId="77777777" w:rsidR="00BC0598" w:rsidRDefault="00000000">
            <w:r>
              <w:rPr>
                <w:color w:val="222222"/>
              </w:rPr>
              <w:t>Crear objetivos de ahorro con depósitos y seguimiento porcentual</w:t>
            </w:r>
          </w:p>
        </w:tc>
      </w:tr>
      <w:tr w:rsidR="00BC0598" w14:paraId="75BE164B" w14:textId="77777777">
        <w:tc>
          <w:tcPr>
            <w:tcW w:w="70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80CF6" w14:textId="77777777" w:rsidR="00BC0598" w:rsidRDefault="00000000">
            <w:pPr>
              <w:jc w:val="center"/>
            </w:pPr>
            <w:r>
              <w:rPr>
                <w:color w:val="222222"/>
              </w:rPr>
              <w:t>7</w:t>
            </w:r>
          </w:p>
        </w:tc>
        <w:tc>
          <w:tcPr>
            <w:tcW w:w="282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60B1E" w14:textId="77777777" w:rsidR="00BC0598" w:rsidRDefault="00000000">
            <w:r>
              <w:rPr>
                <w:color w:val="222222"/>
              </w:rPr>
              <w:t>Alertas automáticas</w:t>
            </w:r>
          </w:p>
        </w:tc>
        <w:tc>
          <w:tcPr>
            <w:tcW w:w="655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537E5" w14:textId="77777777" w:rsidR="00BC0598" w:rsidRDefault="00000000">
            <w:r>
              <w:rPr>
                <w:color w:val="222222"/>
              </w:rPr>
              <w:t>Notificar cuando un presupuesto se excede o alcanza el 80%</w:t>
            </w:r>
          </w:p>
        </w:tc>
      </w:tr>
      <w:tr w:rsidR="00BC0598" w14:paraId="56EDE7BD" w14:textId="77777777">
        <w:tc>
          <w:tcPr>
            <w:tcW w:w="70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A2DBD" w14:textId="77777777" w:rsidR="00BC0598" w:rsidRDefault="00000000">
            <w:pPr>
              <w:jc w:val="center"/>
            </w:pPr>
            <w:r>
              <w:rPr>
                <w:color w:val="222222"/>
              </w:rPr>
              <w:t>8</w:t>
            </w:r>
          </w:p>
        </w:tc>
        <w:tc>
          <w:tcPr>
            <w:tcW w:w="28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9741E" w14:textId="77777777" w:rsidR="00BC0598" w:rsidRDefault="00000000">
            <w:r>
              <w:rPr>
                <w:color w:val="222222"/>
              </w:rPr>
              <w:t>Búsqueda y filtros</w:t>
            </w:r>
          </w:p>
        </w:tc>
        <w:tc>
          <w:tcPr>
            <w:tcW w:w="65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86F2D" w14:textId="77777777" w:rsidR="00BC0598" w:rsidRDefault="00000000">
            <w:r>
              <w:rPr>
                <w:color w:val="222222"/>
              </w:rPr>
              <w:t>Filtrar transacciones por tipo, categoría, fechas y texto</w:t>
            </w:r>
          </w:p>
        </w:tc>
      </w:tr>
      <w:tr w:rsidR="00BC0598" w14:paraId="1F4DCDC9" w14:textId="77777777">
        <w:tc>
          <w:tcPr>
            <w:tcW w:w="70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0280E" w14:textId="77777777" w:rsidR="00BC0598" w:rsidRDefault="00000000">
            <w:pPr>
              <w:jc w:val="center"/>
            </w:pPr>
            <w:r>
              <w:rPr>
                <w:color w:val="222222"/>
              </w:rPr>
              <w:t>9</w:t>
            </w:r>
          </w:p>
        </w:tc>
        <w:tc>
          <w:tcPr>
            <w:tcW w:w="282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D9E97" w14:textId="77777777" w:rsidR="00BC0598" w:rsidRDefault="00000000">
            <w:r>
              <w:rPr>
                <w:color w:val="222222"/>
              </w:rPr>
              <w:t>Exportación CSV</w:t>
            </w:r>
          </w:p>
        </w:tc>
        <w:tc>
          <w:tcPr>
            <w:tcW w:w="655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9EA48" w14:textId="77777777" w:rsidR="00BC0598" w:rsidRDefault="00000000">
            <w:r>
              <w:rPr>
                <w:color w:val="222222"/>
              </w:rPr>
              <w:t>Descargar transacciones filtradas como archivo CSV</w:t>
            </w:r>
          </w:p>
        </w:tc>
      </w:tr>
      <w:tr w:rsidR="00BC0598" w14:paraId="538125D1" w14:textId="77777777">
        <w:tc>
          <w:tcPr>
            <w:tcW w:w="70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4A4" w14:textId="77777777" w:rsidR="00BC0598" w:rsidRDefault="00000000">
            <w:pPr>
              <w:jc w:val="center"/>
            </w:pPr>
            <w:r>
              <w:rPr>
                <w:color w:val="222222"/>
              </w:rPr>
              <w:t>10</w:t>
            </w:r>
          </w:p>
        </w:tc>
        <w:tc>
          <w:tcPr>
            <w:tcW w:w="28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7C908" w14:textId="77777777" w:rsidR="00BC0598" w:rsidRDefault="00000000">
            <w:proofErr w:type="spellStart"/>
            <w:r>
              <w:rPr>
                <w:color w:val="222222"/>
              </w:rPr>
              <w:t>Chatbot</w:t>
            </w:r>
            <w:proofErr w:type="spellEnd"/>
            <w:r>
              <w:rPr>
                <w:color w:val="222222"/>
              </w:rPr>
              <w:t xml:space="preserve"> asesor</w:t>
            </w:r>
          </w:p>
        </w:tc>
        <w:tc>
          <w:tcPr>
            <w:tcW w:w="65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80D40" w14:textId="77777777" w:rsidR="00BC0598" w:rsidRDefault="00000000">
            <w:r>
              <w:rPr>
                <w:color w:val="222222"/>
              </w:rPr>
              <w:t>Consultar al asistente IA sobre finanzas personales con memoria conversacional</w:t>
            </w:r>
          </w:p>
        </w:tc>
      </w:tr>
    </w:tbl>
    <w:p w14:paraId="1C94AD67" w14:textId="77777777" w:rsidR="00EA4B7E" w:rsidRDefault="00EA4B7E"/>
    <w:sectPr w:rsidR="00EA4B7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E4471"/>
    <w:multiLevelType w:val="hybridMultilevel"/>
    <w:tmpl w:val="B7E2D77A"/>
    <w:lvl w:ilvl="0" w:tplc="DB4C8E38">
      <w:start w:val="1"/>
      <w:numFmt w:val="bullet"/>
      <w:lvlText w:val="●"/>
      <w:lvlJc w:val="left"/>
      <w:pPr>
        <w:ind w:left="720" w:hanging="360"/>
      </w:pPr>
    </w:lvl>
    <w:lvl w:ilvl="1" w:tplc="8F5AD56E">
      <w:start w:val="1"/>
      <w:numFmt w:val="bullet"/>
      <w:lvlText w:val="○"/>
      <w:lvlJc w:val="left"/>
      <w:pPr>
        <w:ind w:left="1440" w:hanging="360"/>
      </w:pPr>
    </w:lvl>
    <w:lvl w:ilvl="2" w:tplc="91A6363A">
      <w:start w:val="1"/>
      <w:numFmt w:val="bullet"/>
      <w:lvlText w:val="■"/>
      <w:lvlJc w:val="left"/>
      <w:pPr>
        <w:ind w:left="2160" w:hanging="360"/>
      </w:pPr>
    </w:lvl>
    <w:lvl w:ilvl="3" w:tplc="D02EEBCE">
      <w:start w:val="1"/>
      <w:numFmt w:val="bullet"/>
      <w:lvlText w:val="●"/>
      <w:lvlJc w:val="left"/>
      <w:pPr>
        <w:ind w:left="2880" w:hanging="360"/>
      </w:pPr>
    </w:lvl>
    <w:lvl w:ilvl="4" w:tplc="0360D2F6">
      <w:start w:val="1"/>
      <w:numFmt w:val="bullet"/>
      <w:lvlText w:val="○"/>
      <w:lvlJc w:val="left"/>
      <w:pPr>
        <w:ind w:left="3600" w:hanging="360"/>
      </w:pPr>
    </w:lvl>
    <w:lvl w:ilvl="5" w:tplc="C15A4B38">
      <w:start w:val="1"/>
      <w:numFmt w:val="bullet"/>
      <w:lvlText w:val="■"/>
      <w:lvlJc w:val="left"/>
      <w:pPr>
        <w:ind w:left="4320" w:hanging="360"/>
      </w:pPr>
    </w:lvl>
    <w:lvl w:ilvl="6" w:tplc="226A8B56">
      <w:start w:val="1"/>
      <w:numFmt w:val="bullet"/>
      <w:lvlText w:val="●"/>
      <w:lvlJc w:val="left"/>
      <w:pPr>
        <w:ind w:left="5040" w:hanging="360"/>
      </w:pPr>
    </w:lvl>
    <w:lvl w:ilvl="7" w:tplc="E5D83648">
      <w:start w:val="1"/>
      <w:numFmt w:val="bullet"/>
      <w:lvlText w:val="●"/>
      <w:lvlJc w:val="left"/>
      <w:pPr>
        <w:ind w:left="5760" w:hanging="360"/>
      </w:pPr>
    </w:lvl>
    <w:lvl w:ilvl="8" w:tplc="D43EFE90">
      <w:start w:val="1"/>
      <w:numFmt w:val="bullet"/>
      <w:lvlText w:val="●"/>
      <w:lvlJc w:val="left"/>
      <w:pPr>
        <w:ind w:left="6480" w:hanging="360"/>
      </w:pPr>
    </w:lvl>
  </w:abstractNum>
  <w:num w:numId="1" w16cid:durableId="6591615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598"/>
    <w:rsid w:val="00540B9B"/>
    <w:rsid w:val="009347EE"/>
    <w:rsid w:val="009479F6"/>
    <w:rsid w:val="00BC0598"/>
    <w:rsid w:val="00CE6E9B"/>
    <w:rsid w:val="00E43873"/>
    <w:rsid w:val="00EA4B7E"/>
    <w:rsid w:val="00FA4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6F871"/>
  <w15:docId w15:val="{15AC8E34-EC74-4149-9908-B29CA4C0F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252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Ramiro Bogado</cp:lastModifiedBy>
  <cp:revision>2</cp:revision>
  <dcterms:created xsi:type="dcterms:W3CDTF">2026-07-11T17:45:00Z</dcterms:created>
  <dcterms:modified xsi:type="dcterms:W3CDTF">2026-07-11T17:45:00Z</dcterms:modified>
</cp:coreProperties>
</file>