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ミニゲーム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タイトル画面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ゲーム選択画面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ミニゲーム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スコア画面、スコアランキング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ゲーム選択画面に戻る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スコアランキング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（BGM,SE）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ミニゲーム案（仮）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今まで作ったゲームの改良版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●×ゲーム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ブロック崩し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クロッシーロードみたいなやつ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１，Game/MiniGameファイルに、ミニゲームのクラスを作る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Base::Add（new ゲーム名（引数は何でもOK））；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↑これで呼び出せる形でミニゲームを作成。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ミニゲーム終了時は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Base::KillAll();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Base::Add(new SelectScene());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この２つを実行する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２，ミニゲームの数に応じてShareNum::MaxGameを変更する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３，SelectScene.hのenumに、そのゲームのstateを作る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４，SelectScene.hのgame_title[10][100]に、そのゲームのタイトルを書く。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５，SelectScene::Updateに、そのゲームのstateのcaseを作成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caseの中にそのミニゲームのクラスを呼び出すコードを書く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GameTitleのstateは例です。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eButton10はエンターキーです。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画像、音楽等はまだ未実装であり、今後追加していく予定です。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スコアの実装をする場合、スコアランキングを表示可能。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リズムゲームルート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osuリスペクト（パクリ）ゲーム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ノーツの丸い画像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長押し&amp;ノーツ周りのラインの白い画像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タイミング用の丸いライン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順番の数字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時間を示すバー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増えるスコア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現在のスコア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上のバー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動画と音声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左側用の、ノーツ、ライン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