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7A35" w14:textId="036BD605" w:rsidR="006D0812" w:rsidRPr="00591BED" w:rsidRDefault="00553FFB">
      <w:pPr>
        <w:rPr>
          <w:b/>
          <w:bCs/>
          <w:u w:val="single"/>
        </w:rPr>
      </w:pPr>
      <w:proofErr w:type="spellStart"/>
      <w:r w:rsidRPr="00591BED">
        <w:rPr>
          <w:b/>
          <w:bCs/>
          <w:u w:val="single"/>
        </w:rPr>
        <w:t>Barakha</w:t>
      </w:r>
      <w:proofErr w:type="spellEnd"/>
      <w:r w:rsidRPr="00591BED">
        <w:rPr>
          <w:b/>
          <w:bCs/>
          <w:u w:val="single"/>
        </w:rPr>
        <w:t xml:space="preserve"> Enterprise Ltd.</w:t>
      </w:r>
    </w:p>
    <w:p w14:paraId="5AFE369C" w14:textId="0818B4A5" w:rsidR="00553FFB" w:rsidRDefault="00553FFB"/>
    <w:p w14:paraId="36D6E31A" w14:textId="390FF19C" w:rsidR="00553FFB" w:rsidRDefault="00553FFB" w:rsidP="00553FFB">
      <w:pPr>
        <w:pStyle w:val="ListParagraph"/>
        <w:numPr>
          <w:ilvl w:val="0"/>
          <w:numId w:val="1"/>
        </w:numPr>
      </w:pPr>
      <w:r>
        <w:t>Home</w:t>
      </w:r>
    </w:p>
    <w:p w14:paraId="4549FDFF" w14:textId="577A867C" w:rsidR="00553FFB" w:rsidRDefault="00553FFB" w:rsidP="00553FFB">
      <w:pPr>
        <w:pStyle w:val="ListParagraph"/>
        <w:numPr>
          <w:ilvl w:val="0"/>
          <w:numId w:val="1"/>
        </w:numPr>
      </w:pPr>
      <w:r>
        <w:t>About Us</w:t>
      </w:r>
    </w:p>
    <w:p w14:paraId="12861523" w14:textId="53C5C12B" w:rsidR="00553FFB" w:rsidRDefault="00553FFB" w:rsidP="00553FFB">
      <w:pPr>
        <w:pStyle w:val="ListParagraph"/>
        <w:numPr>
          <w:ilvl w:val="0"/>
          <w:numId w:val="1"/>
        </w:numPr>
      </w:pPr>
      <w:r>
        <w:t>Products list</w:t>
      </w:r>
    </w:p>
    <w:p w14:paraId="64907951" w14:textId="0B653B56" w:rsidR="00553FFB" w:rsidRDefault="00553FFB" w:rsidP="00553FFB">
      <w:pPr>
        <w:pStyle w:val="ListParagraph"/>
        <w:numPr>
          <w:ilvl w:val="0"/>
          <w:numId w:val="1"/>
        </w:numPr>
      </w:pPr>
      <w:r>
        <w:t>Contact</w:t>
      </w:r>
    </w:p>
    <w:p w14:paraId="45A20B6A" w14:textId="2F5FF896" w:rsidR="00553FFB" w:rsidRDefault="00553FFB" w:rsidP="00553FFB">
      <w:pPr>
        <w:pStyle w:val="ListParagraph"/>
        <w:numPr>
          <w:ilvl w:val="0"/>
          <w:numId w:val="1"/>
        </w:numPr>
      </w:pPr>
      <w:r>
        <w:t>Career</w:t>
      </w:r>
    </w:p>
    <w:p w14:paraId="0FD05A47" w14:textId="3D59CBCE" w:rsidR="00295850" w:rsidRDefault="00295850" w:rsidP="00553FFB">
      <w:pPr>
        <w:pStyle w:val="ListParagraph"/>
        <w:numPr>
          <w:ilvl w:val="0"/>
          <w:numId w:val="1"/>
        </w:numPr>
      </w:pPr>
      <w:r>
        <w:t>Why Choose us</w:t>
      </w:r>
    </w:p>
    <w:p w14:paraId="24FC8294" w14:textId="0577257D" w:rsidR="00553FFB" w:rsidRDefault="00553FFB" w:rsidP="00553FFB">
      <w:pPr>
        <w:pStyle w:val="ListParagraph"/>
        <w:numPr>
          <w:ilvl w:val="0"/>
          <w:numId w:val="1"/>
        </w:numPr>
      </w:pPr>
      <w:r>
        <w:t>Inquire now</w:t>
      </w:r>
    </w:p>
    <w:p w14:paraId="3DAD9F95" w14:textId="77777777" w:rsidR="00295850" w:rsidRDefault="00295850" w:rsidP="00295850">
      <w:pPr>
        <w:ind w:left="360"/>
      </w:pPr>
    </w:p>
    <w:p w14:paraId="676EF51A" w14:textId="564C7691" w:rsidR="00553FFB" w:rsidRDefault="00295850" w:rsidP="00295850">
      <w:pPr>
        <w:pStyle w:val="ListParagraph"/>
        <w:numPr>
          <w:ilvl w:val="0"/>
          <w:numId w:val="6"/>
        </w:numPr>
      </w:pPr>
      <w:r>
        <w:t xml:space="preserve">About us: </w:t>
      </w:r>
    </w:p>
    <w:p w14:paraId="71D9214B" w14:textId="2453597D" w:rsidR="00AB08B5" w:rsidRDefault="00295850" w:rsidP="00AB08B5">
      <w:pPr>
        <w:pStyle w:val="ListParagraph"/>
        <w:rPr>
          <w:rFonts w:cstheme="minorHAnsi"/>
        </w:rPr>
      </w:pPr>
      <w:proofErr w:type="spellStart"/>
      <w:r w:rsidRPr="00295850">
        <w:rPr>
          <w:rFonts w:cstheme="minorHAnsi"/>
          <w:b/>
          <w:bCs/>
        </w:rPr>
        <w:t>Barakha</w:t>
      </w:r>
      <w:proofErr w:type="spellEnd"/>
      <w:r w:rsidRPr="00295850">
        <w:rPr>
          <w:rFonts w:cstheme="minorHAnsi"/>
          <w:b/>
          <w:bCs/>
        </w:rPr>
        <w:t xml:space="preserve"> Enterprise Ltd.</w:t>
      </w:r>
      <w:r w:rsidRPr="00295850">
        <w:rPr>
          <w:rFonts w:cstheme="minorHAnsi"/>
        </w:rPr>
        <w:t xml:space="preserve"> was established in </w:t>
      </w:r>
      <w:r>
        <w:rPr>
          <w:rFonts w:cstheme="minorHAnsi"/>
        </w:rPr>
        <w:t>March</w:t>
      </w:r>
      <w:r w:rsidRPr="00295850">
        <w:rPr>
          <w:rFonts w:cstheme="minorHAnsi"/>
        </w:rPr>
        <w:t xml:space="preserve"> 202</w:t>
      </w:r>
      <w:r>
        <w:rPr>
          <w:rFonts w:cstheme="minorHAnsi"/>
        </w:rPr>
        <w:t>3</w:t>
      </w:r>
      <w:r w:rsidRPr="00295850">
        <w:rPr>
          <w:rFonts w:cstheme="minorHAnsi"/>
        </w:rPr>
        <w:t xml:space="preserve">, our mission is to serve customers worldwide by providing top quality </w:t>
      </w:r>
      <w:r w:rsidR="00F12E92">
        <w:rPr>
          <w:rFonts w:cstheme="minorHAnsi"/>
        </w:rPr>
        <w:t xml:space="preserve">minerals, </w:t>
      </w:r>
      <w:r w:rsidR="00FA3665">
        <w:rPr>
          <w:rFonts w:cstheme="minorHAnsi"/>
        </w:rPr>
        <w:t>metals,</w:t>
      </w:r>
      <w:r w:rsidRPr="00295850">
        <w:rPr>
          <w:rFonts w:cstheme="minorHAnsi"/>
        </w:rPr>
        <w:t xml:space="preserve"> and agricultural products at competitive prices. Reputation, </w:t>
      </w:r>
      <w:proofErr w:type="gramStart"/>
      <w:r w:rsidRPr="00295850">
        <w:rPr>
          <w:rFonts w:cstheme="minorHAnsi"/>
        </w:rPr>
        <w:t>transparency</w:t>
      </w:r>
      <w:proofErr w:type="gramEnd"/>
      <w:r w:rsidRPr="00295850">
        <w:rPr>
          <w:rFonts w:cstheme="minorHAnsi"/>
        </w:rPr>
        <w:t xml:space="preserve"> and responsibility before, during and after transactions with customers are our core values. Commitment to ethical business standards is the basis for </w:t>
      </w:r>
      <w:proofErr w:type="spellStart"/>
      <w:r>
        <w:rPr>
          <w:rFonts w:cstheme="minorHAnsi"/>
        </w:rPr>
        <w:t>Barakha</w:t>
      </w:r>
      <w:proofErr w:type="spellEnd"/>
      <w:r>
        <w:rPr>
          <w:rFonts w:cstheme="minorHAnsi"/>
        </w:rPr>
        <w:t xml:space="preserve"> Enterprise Ltd.</w:t>
      </w:r>
      <w:r w:rsidRPr="00295850">
        <w:rPr>
          <w:rFonts w:cstheme="minorHAnsi"/>
        </w:rPr>
        <w:t xml:space="preserve"> to become one of the businesses with sustainable development in the industry.</w:t>
      </w:r>
      <w:r w:rsidR="00A03361">
        <w:rPr>
          <w:rFonts w:cstheme="minorHAnsi"/>
        </w:rPr>
        <w:t xml:space="preserve"> </w:t>
      </w:r>
      <w:r w:rsidR="00AB08B5" w:rsidRPr="00AB08B5">
        <w:rPr>
          <w:rFonts w:cstheme="minorHAnsi"/>
        </w:rPr>
        <w:t xml:space="preserve">With presence in </w:t>
      </w:r>
      <w:r w:rsidR="00A03361">
        <w:rPr>
          <w:rFonts w:cstheme="minorHAnsi"/>
        </w:rPr>
        <w:t>6</w:t>
      </w:r>
      <w:r w:rsidR="00AB08B5" w:rsidRPr="00AB08B5">
        <w:rPr>
          <w:rFonts w:cstheme="minorHAnsi"/>
        </w:rPr>
        <w:t xml:space="preserve"> countries through our partners and affiliates, we today have a demonstrated global reach and scale.</w:t>
      </w:r>
    </w:p>
    <w:p w14:paraId="18E5C88E" w14:textId="1028372B" w:rsidR="00AB08B5" w:rsidRPr="00AB08B5" w:rsidRDefault="00AB08B5" w:rsidP="00AB08B5">
      <w:pPr>
        <w:pStyle w:val="ListParagraph"/>
        <w:rPr>
          <w:rFonts w:cstheme="minorHAnsi"/>
        </w:rPr>
      </w:pPr>
      <w:r w:rsidRPr="00AB08B5">
        <w:rPr>
          <w:rFonts w:cstheme="minorHAnsi"/>
        </w:rPr>
        <w:t>Our team of experienced trading professionals help clients move physical commodities across the world as per their requirements. We source from the lands of plentiful and bring/distribute it to where there is a demand. We have built strong connections across the globe due to our excellent understanding of market dynamics and highly efficient logistic solutions that we provide to our clients.</w:t>
      </w:r>
    </w:p>
    <w:p w14:paraId="59716144" w14:textId="20A2DE09" w:rsidR="00553FFB" w:rsidRDefault="00553FFB"/>
    <w:p w14:paraId="35B6D7C4" w14:textId="2CD75513" w:rsidR="00553FFB" w:rsidRPr="00AB08B5" w:rsidRDefault="00553FFB" w:rsidP="00553FFB">
      <w:pPr>
        <w:pStyle w:val="ListParagraph"/>
        <w:numPr>
          <w:ilvl w:val="0"/>
          <w:numId w:val="1"/>
        </w:numPr>
        <w:rPr>
          <w:b/>
          <w:bCs/>
        </w:rPr>
      </w:pPr>
      <w:r w:rsidRPr="00AB08B5">
        <w:rPr>
          <w:b/>
          <w:bCs/>
        </w:rPr>
        <w:t xml:space="preserve">Products list: </w:t>
      </w:r>
    </w:p>
    <w:p w14:paraId="5BE78D4C" w14:textId="34BC59E8" w:rsidR="00553FFB" w:rsidRDefault="00553FFB" w:rsidP="00553FFB">
      <w:pPr>
        <w:pStyle w:val="ListParagraph"/>
        <w:numPr>
          <w:ilvl w:val="0"/>
          <w:numId w:val="2"/>
        </w:numPr>
      </w:pPr>
      <w:r>
        <w:t>Metal &amp; Minerals</w:t>
      </w:r>
    </w:p>
    <w:p w14:paraId="38D1F54B" w14:textId="4F0E16D7" w:rsidR="00553FFB" w:rsidRDefault="00553FFB" w:rsidP="00553FFB">
      <w:pPr>
        <w:pStyle w:val="ListParagraph"/>
        <w:numPr>
          <w:ilvl w:val="0"/>
          <w:numId w:val="2"/>
        </w:numPr>
      </w:pPr>
      <w:r>
        <w:t>Agricultural Products</w:t>
      </w:r>
    </w:p>
    <w:p w14:paraId="232CC8C7" w14:textId="0DC54431" w:rsidR="00553FFB" w:rsidRDefault="00553FFB"/>
    <w:p w14:paraId="1C064239" w14:textId="78E79513" w:rsidR="00553FFB" w:rsidRDefault="00553FFB" w:rsidP="00553FFB">
      <w:pPr>
        <w:pStyle w:val="ListParagraph"/>
        <w:numPr>
          <w:ilvl w:val="0"/>
          <w:numId w:val="3"/>
        </w:numPr>
      </w:pPr>
      <w:r>
        <w:t xml:space="preserve">Metal &amp; Minerals: a) Copper Cathode       b) </w:t>
      </w:r>
      <w:r w:rsidRPr="00A30064">
        <w:rPr>
          <w:highlight w:val="yellow"/>
        </w:rPr>
        <w:t>Thermal Coal</w:t>
      </w:r>
      <w:r>
        <w:t xml:space="preserve"> </w:t>
      </w:r>
    </w:p>
    <w:p w14:paraId="42E3199E" w14:textId="374756BC" w:rsidR="00553FFB" w:rsidRDefault="00553FFB" w:rsidP="00553FFB">
      <w:pPr>
        <w:pStyle w:val="ListParagraph"/>
        <w:numPr>
          <w:ilvl w:val="0"/>
          <w:numId w:val="3"/>
        </w:numPr>
      </w:pPr>
      <w:r>
        <w:t xml:space="preserve">Agricultural Products: </w:t>
      </w:r>
    </w:p>
    <w:tbl>
      <w:tblPr>
        <w:tblW w:w="3312" w:type="dxa"/>
        <w:tblInd w:w="3055" w:type="dxa"/>
        <w:tblLook w:val="04A0" w:firstRow="1" w:lastRow="0" w:firstColumn="1" w:lastColumn="0" w:noHBand="0" w:noVBand="1"/>
      </w:tblPr>
      <w:tblGrid>
        <w:gridCol w:w="3312"/>
      </w:tblGrid>
      <w:tr w:rsidR="005B4406" w:rsidRPr="00BD5850" w14:paraId="337D8C8E" w14:textId="77777777" w:rsidTr="00A03361">
        <w:trPr>
          <w:trHeight w:val="16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04FB306E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1.       Sunflower oil</w:t>
            </w:r>
          </w:p>
        </w:tc>
      </w:tr>
      <w:tr w:rsidR="005B4406" w:rsidRPr="00BD5850" w14:paraId="196C2F5E" w14:textId="77777777" w:rsidTr="00A03361">
        <w:trPr>
          <w:trHeight w:val="295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7285FDF2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2.       Soya Bean Oil</w:t>
            </w:r>
          </w:p>
        </w:tc>
      </w:tr>
      <w:tr w:rsidR="005B4406" w:rsidRPr="00BD5850" w14:paraId="54B86805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6661E5C3" w14:textId="049D13F3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 xml:space="preserve">3.       </w:t>
            </w:r>
            <w:r w:rsidRPr="00A30064">
              <w:rPr>
                <w:rFonts w:ascii="Calibri" w:eastAsia="Times New Roman" w:hAnsi="Calibri" w:cs="Calibri"/>
                <w:color w:val="000000"/>
                <w:highlight w:val="yellow"/>
              </w:rPr>
              <w:t>C</w:t>
            </w:r>
            <w:r w:rsidR="00A30064" w:rsidRPr="00A30064">
              <w:rPr>
                <w:rFonts w:ascii="Calibri" w:eastAsia="Times New Roman" w:hAnsi="Calibri" w:cs="Calibri"/>
                <w:color w:val="000000"/>
                <w:highlight w:val="yellow"/>
              </w:rPr>
              <w:t>ardamom</w:t>
            </w:r>
          </w:p>
        </w:tc>
      </w:tr>
      <w:tr w:rsidR="005B4406" w:rsidRPr="00BD5850" w14:paraId="34B1C377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417B5D29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4.       Yellow Maize</w:t>
            </w:r>
          </w:p>
        </w:tc>
      </w:tr>
      <w:tr w:rsidR="005B4406" w:rsidRPr="00BD5850" w14:paraId="197697B8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22A47058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5.       White Maize</w:t>
            </w:r>
          </w:p>
        </w:tc>
      </w:tr>
      <w:tr w:rsidR="005B4406" w:rsidRPr="00BD5850" w14:paraId="28850F27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75A726B6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 xml:space="preserve">6.       </w:t>
            </w:r>
            <w:r w:rsidRPr="00A30064">
              <w:rPr>
                <w:rFonts w:ascii="Calibri" w:eastAsia="Times New Roman" w:hAnsi="Calibri" w:cs="Calibri"/>
                <w:color w:val="000000"/>
                <w:highlight w:val="yellow"/>
              </w:rPr>
              <w:t>Green Mung Beans</w:t>
            </w:r>
          </w:p>
        </w:tc>
      </w:tr>
      <w:tr w:rsidR="005B4406" w:rsidRPr="00BD5850" w14:paraId="708B408A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13A3088A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7.       Red Kidney Bean</w:t>
            </w:r>
          </w:p>
        </w:tc>
      </w:tr>
      <w:tr w:rsidR="005B4406" w:rsidRPr="00BD5850" w14:paraId="60A577A9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2937E6FE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8.       White Kidney Bean</w:t>
            </w:r>
          </w:p>
        </w:tc>
      </w:tr>
      <w:tr w:rsidR="005B4406" w:rsidRPr="00BD5850" w14:paraId="7A69C94C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46EC82FC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9.       Kabuli Chickpeas</w:t>
            </w:r>
          </w:p>
        </w:tc>
      </w:tr>
      <w:tr w:rsidR="005B4406" w:rsidRPr="00BD5850" w14:paraId="3D19FD4F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475C5AF3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lastRenderedPageBreak/>
              <w:t>10.    Red Lentils</w:t>
            </w:r>
          </w:p>
        </w:tc>
      </w:tr>
      <w:tr w:rsidR="005B4406" w:rsidRPr="00BD5850" w14:paraId="0AB4A5F0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2917A228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11.    Coffee Beans</w:t>
            </w:r>
          </w:p>
        </w:tc>
      </w:tr>
      <w:tr w:rsidR="005B4406" w:rsidRPr="00BD5850" w14:paraId="139D129E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4F4E8DA7" w14:textId="6C63118D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 w:rsidR="00A03361">
              <w:rPr>
                <w:rFonts w:ascii="Calibri" w:eastAsia="Times New Roman" w:hAnsi="Calibri" w:cs="Calibri"/>
                <w:color w:val="000000"/>
              </w:rPr>
              <w:t xml:space="preserve">Raw </w:t>
            </w:r>
            <w:r w:rsidRPr="00A30064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Cashew nuts </w:t>
            </w:r>
          </w:p>
        </w:tc>
      </w:tr>
      <w:tr w:rsidR="005B4406" w:rsidRPr="00BD5850" w14:paraId="28B28001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0BDFEDCD" w14:textId="28024F3D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13. </w:t>
            </w:r>
            <w:r w:rsidR="00A03361">
              <w:rPr>
                <w:rFonts w:ascii="Calibri" w:eastAsia="Times New Roman" w:hAnsi="Calibri" w:cs="Calibri"/>
                <w:color w:val="000000"/>
              </w:rPr>
              <w:t>Processed</w:t>
            </w:r>
            <w:r w:rsidRPr="00BD5850">
              <w:rPr>
                <w:rFonts w:ascii="Calibri" w:eastAsia="Times New Roman" w:hAnsi="Calibri" w:cs="Calibri"/>
                <w:color w:val="000000"/>
              </w:rPr>
              <w:t xml:space="preserve"> Cashew nuts</w:t>
            </w:r>
          </w:p>
        </w:tc>
      </w:tr>
      <w:tr w:rsidR="005B4406" w:rsidRPr="00BD5850" w14:paraId="184C09E3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62E5787C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14.    Peanuts</w:t>
            </w:r>
          </w:p>
        </w:tc>
      </w:tr>
      <w:tr w:rsidR="005B4406" w:rsidRPr="00BD5850" w14:paraId="57F917BB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3823FEF7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15</w:t>
            </w:r>
            <w:r w:rsidRPr="00A30064">
              <w:rPr>
                <w:rFonts w:ascii="Calibri" w:eastAsia="Times New Roman" w:hAnsi="Calibri" w:cs="Calibri"/>
                <w:color w:val="000000"/>
                <w:highlight w:val="yellow"/>
              </w:rPr>
              <w:t>.    Pistachio Nuts</w:t>
            </w:r>
          </w:p>
        </w:tc>
      </w:tr>
      <w:tr w:rsidR="005B4406" w:rsidRPr="00BD5850" w14:paraId="2C2CE9C9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0A103E26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16.    Almond Nuts</w:t>
            </w:r>
          </w:p>
        </w:tc>
      </w:tr>
      <w:tr w:rsidR="005B4406" w:rsidRPr="00BD5850" w14:paraId="04052A99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52117D6A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 xml:space="preserve">17.    </w:t>
            </w:r>
            <w:r w:rsidRPr="00A30064">
              <w:rPr>
                <w:rFonts w:ascii="Calibri" w:eastAsia="Times New Roman" w:hAnsi="Calibri" w:cs="Calibri"/>
                <w:color w:val="000000"/>
                <w:highlight w:val="yellow"/>
              </w:rPr>
              <w:t>Cloves</w:t>
            </w:r>
          </w:p>
        </w:tc>
      </w:tr>
      <w:tr w:rsidR="005B4406" w:rsidRPr="00BD5850" w14:paraId="0C19891A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553FCFF3" w14:textId="77777777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18.    Black Pepper</w:t>
            </w:r>
          </w:p>
        </w:tc>
      </w:tr>
      <w:tr w:rsidR="005B4406" w:rsidRPr="00BD5850" w14:paraId="7A297F2F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4AAD6C88" w14:textId="5F1F3D76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19.  White Pepper</w:t>
            </w:r>
          </w:p>
        </w:tc>
      </w:tr>
      <w:tr w:rsidR="005B4406" w:rsidRPr="00BD5850" w14:paraId="399588C0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25012FDA" w14:textId="33C41784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20.  Soya bean</w:t>
            </w:r>
          </w:p>
        </w:tc>
      </w:tr>
      <w:tr w:rsidR="005B4406" w:rsidRPr="00BD5850" w14:paraId="39222F3F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38ABFD53" w14:textId="1E428840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>21. Sesame Seeds</w:t>
            </w:r>
          </w:p>
        </w:tc>
      </w:tr>
      <w:tr w:rsidR="005B4406" w:rsidRPr="00BD5850" w14:paraId="69156DC5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  <w:hideMark/>
          </w:tcPr>
          <w:p w14:paraId="6F7B5269" w14:textId="0D81CA40" w:rsidR="005B4406" w:rsidRPr="00BD5850" w:rsidRDefault="005B4406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5850">
              <w:rPr>
                <w:rFonts w:ascii="Calibri" w:eastAsia="Times New Roman" w:hAnsi="Calibri" w:cs="Calibri"/>
                <w:color w:val="000000"/>
              </w:rPr>
              <w:t xml:space="preserve">22. Dry </w:t>
            </w:r>
            <w:r w:rsidR="00323B0E" w:rsidRPr="00BD5850">
              <w:rPr>
                <w:rFonts w:ascii="Calibri" w:eastAsia="Times New Roman" w:hAnsi="Calibri" w:cs="Calibri"/>
                <w:color w:val="000000"/>
              </w:rPr>
              <w:t>Chili</w:t>
            </w:r>
          </w:p>
        </w:tc>
      </w:tr>
      <w:tr w:rsidR="00A30064" w:rsidRPr="00BD5850" w14:paraId="2DDFCA0A" w14:textId="77777777" w:rsidTr="00A03361">
        <w:trPr>
          <w:trHeight w:val="289"/>
        </w:trPr>
        <w:tc>
          <w:tcPr>
            <w:tcW w:w="3312" w:type="dxa"/>
            <w:shd w:val="clear" w:color="auto" w:fill="auto"/>
            <w:noWrap/>
            <w:vAlign w:val="bottom"/>
          </w:tcPr>
          <w:p w14:paraId="0AD52457" w14:textId="473D65BD" w:rsidR="00A30064" w:rsidRPr="00BD5850" w:rsidRDefault="00A30064" w:rsidP="0048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23. Date</w:t>
            </w:r>
            <w:r w:rsidR="00A0336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674F0485" w14:textId="09A775B3" w:rsidR="00553FFB" w:rsidRDefault="00553FFB" w:rsidP="00A03361"/>
    <w:p w14:paraId="785B021B" w14:textId="566CBAD8" w:rsidR="00295850" w:rsidRPr="00AB08B5" w:rsidRDefault="00295850" w:rsidP="00553FFB">
      <w:pPr>
        <w:pStyle w:val="ListParagraph"/>
        <w:rPr>
          <w:b/>
          <w:bCs/>
          <w:sz w:val="28"/>
          <w:szCs w:val="28"/>
        </w:rPr>
      </w:pPr>
    </w:p>
    <w:p w14:paraId="48F9E81C" w14:textId="3C73B352" w:rsidR="00295850" w:rsidRPr="007621EE" w:rsidRDefault="007621EE" w:rsidP="00762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</w:t>
      </w:r>
      <w:r w:rsidR="00295850" w:rsidRPr="007621EE">
        <w:rPr>
          <w:b/>
          <w:bCs/>
          <w:sz w:val="28"/>
          <w:szCs w:val="28"/>
        </w:rPr>
        <w:t xml:space="preserve">Contact: </w:t>
      </w:r>
      <w:r w:rsidR="00A03361" w:rsidRPr="007621EE">
        <w:rPr>
          <w:b/>
          <w:bCs/>
          <w:sz w:val="28"/>
          <w:szCs w:val="28"/>
        </w:rPr>
        <w:t>Our Global offices:</w:t>
      </w:r>
    </w:p>
    <w:p w14:paraId="349CB834" w14:textId="4A1BFA99" w:rsidR="00295850" w:rsidRDefault="00295850" w:rsidP="00295850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945"/>
        <w:gridCol w:w="4500"/>
      </w:tblGrid>
      <w:tr w:rsidR="00AB08B5" w14:paraId="092F7C41" w14:textId="77777777" w:rsidTr="00AB08B5">
        <w:trPr>
          <w:trHeight w:val="1601"/>
        </w:trPr>
        <w:tc>
          <w:tcPr>
            <w:tcW w:w="4945" w:type="dxa"/>
          </w:tcPr>
          <w:p w14:paraId="5F8538C0" w14:textId="77777777" w:rsidR="00AB08B5" w:rsidRPr="00BD3CAC" w:rsidRDefault="00AB08B5" w:rsidP="00295850">
            <w:pPr>
              <w:rPr>
                <w:b/>
                <w:bCs/>
              </w:rPr>
            </w:pPr>
            <w:r w:rsidRPr="00BD3CAC">
              <w:rPr>
                <w:b/>
                <w:bCs/>
              </w:rPr>
              <w:t>Singapore office:</w:t>
            </w:r>
          </w:p>
          <w:p w14:paraId="14DEF798" w14:textId="77777777" w:rsidR="00AB08B5" w:rsidRDefault="00AB08B5" w:rsidP="00295850">
            <w:pPr>
              <w:rPr>
                <w:rFonts w:ascii="Calibri" w:eastAsia="Times New Roman" w:hAnsi="Calibri" w:cs="Calibri"/>
                <w:color w:val="000000"/>
              </w:rPr>
            </w:pPr>
            <w:r w:rsidRPr="00BD3CAC">
              <w:rPr>
                <w:rFonts w:ascii="Calibri" w:eastAsia="Times New Roman" w:hAnsi="Calibri" w:cs="Calibri"/>
                <w:color w:val="000000"/>
              </w:rPr>
              <w:t>13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Pr="00BD3CAC">
              <w:rPr>
                <w:rFonts w:ascii="Calibri" w:eastAsia="Times New Roman" w:hAnsi="Calibri" w:cs="Calibri"/>
                <w:color w:val="000000"/>
              </w:rPr>
              <w:t xml:space="preserve"> JURONG GATEWAY ROAD,</w:t>
            </w:r>
            <w:r w:rsidRPr="00BD3CAC">
              <w:rPr>
                <w:rFonts w:ascii="Calibri" w:eastAsia="Times New Roman" w:hAnsi="Calibri" w:cs="Calibri"/>
                <w:color w:val="000000"/>
              </w:rPr>
              <w:br/>
              <w:t>Singapore 600134.</w:t>
            </w:r>
          </w:p>
          <w:p w14:paraId="48CD2D87" w14:textId="77777777" w:rsidR="00AB08B5" w:rsidRDefault="00AB08B5" w:rsidP="002958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Cell: +65-91517201</w:t>
            </w:r>
          </w:p>
          <w:p w14:paraId="02586D70" w14:textId="1C0464D8" w:rsidR="00AB08B5" w:rsidRPr="00BD3CAC" w:rsidRDefault="00AB08B5" w:rsidP="0029585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r w:rsidR="007621EE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head-office@</w:t>
            </w:r>
            <w:r>
              <w:rPr>
                <w:rFonts w:eastAsia="Times New Roman" w:cstheme="minorHAnsi"/>
              </w:rPr>
              <w:t>barakha-enterprise.com</w:t>
            </w:r>
          </w:p>
          <w:p w14:paraId="285C3A19" w14:textId="77777777" w:rsidR="00AB08B5" w:rsidRDefault="00AB08B5" w:rsidP="00295850"/>
        </w:tc>
        <w:tc>
          <w:tcPr>
            <w:tcW w:w="4500" w:type="dxa"/>
          </w:tcPr>
          <w:p w14:paraId="002F10A5" w14:textId="77777777" w:rsidR="00AB08B5" w:rsidRPr="00BD3CAC" w:rsidRDefault="00AB08B5" w:rsidP="00295850">
            <w:pPr>
              <w:rPr>
                <w:b/>
                <w:bCs/>
              </w:rPr>
            </w:pPr>
            <w:r w:rsidRPr="00BD3CAC">
              <w:rPr>
                <w:b/>
                <w:bCs/>
              </w:rPr>
              <w:t>Bangladesh Office:</w:t>
            </w:r>
          </w:p>
          <w:p w14:paraId="289E27B1" w14:textId="77777777" w:rsidR="00AB08B5" w:rsidRDefault="00AB08B5" w:rsidP="00295850">
            <w:r>
              <w:t>House-1, Road-5, Block-G/1</w:t>
            </w:r>
          </w:p>
          <w:p w14:paraId="5665690C" w14:textId="77777777" w:rsidR="00AB08B5" w:rsidRDefault="00AB08B5" w:rsidP="00295850">
            <w:r>
              <w:t>Mirpur-2, Dhaka, Bangladesh</w:t>
            </w:r>
          </w:p>
          <w:p w14:paraId="0B7BDEFC" w14:textId="77777777" w:rsidR="00AB08B5" w:rsidRDefault="00AB08B5" w:rsidP="00295850">
            <w:r>
              <w:t>Cell: +880-1982248470</w:t>
            </w:r>
          </w:p>
          <w:p w14:paraId="2A26130F" w14:textId="77777777" w:rsidR="00AB08B5" w:rsidRDefault="00AB08B5" w:rsidP="00295850">
            <w:r>
              <w:t>Email: BD-office@</w:t>
            </w:r>
            <w:r>
              <w:rPr>
                <w:rFonts w:eastAsia="Times New Roman" w:cstheme="minorHAnsi"/>
              </w:rPr>
              <w:t>barakha-enterprise.com</w:t>
            </w:r>
          </w:p>
          <w:p w14:paraId="752D9231" w14:textId="77777777" w:rsidR="00AB08B5" w:rsidRDefault="00AB08B5" w:rsidP="00295850"/>
        </w:tc>
      </w:tr>
      <w:tr w:rsidR="00AB08B5" w14:paraId="6F56D643" w14:textId="77777777" w:rsidTr="00AB08B5">
        <w:trPr>
          <w:trHeight w:val="1421"/>
        </w:trPr>
        <w:tc>
          <w:tcPr>
            <w:tcW w:w="4945" w:type="dxa"/>
          </w:tcPr>
          <w:p w14:paraId="03CA96E8" w14:textId="77777777" w:rsidR="00AB08B5" w:rsidRPr="00BD3CAC" w:rsidRDefault="00AB08B5" w:rsidP="00AB08B5">
            <w:pPr>
              <w:rPr>
                <w:b/>
                <w:bCs/>
              </w:rPr>
            </w:pPr>
            <w:r w:rsidRPr="00BD3CAC">
              <w:rPr>
                <w:b/>
                <w:bCs/>
              </w:rPr>
              <w:t>Vietnam Office:</w:t>
            </w:r>
          </w:p>
          <w:p w14:paraId="0E0BEDD1" w14:textId="77777777" w:rsidR="00AB08B5" w:rsidRDefault="00AB08B5" w:rsidP="00AB08B5">
            <w:r>
              <w:t>No 21 Street 15, Tan Hung Ward,</w:t>
            </w:r>
          </w:p>
          <w:p w14:paraId="7AAF32DB" w14:textId="77777777" w:rsidR="00AB08B5" w:rsidRDefault="00AB08B5" w:rsidP="00AB08B5">
            <w:r>
              <w:t xml:space="preserve"> District 7, HCM City, Vietnam</w:t>
            </w:r>
          </w:p>
          <w:p w14:paraId="2E3EE3C9" w14:textId="77777777" w:rsidR="00AB08B5" w:rsidRDefault="00AB08B5" w:rsidP="00AB08B5">
            <w:r>
              <w:t>Cell: +84-796765222</w:t>
            </w:r>
          </w:p>
          <w:p w14:paraId="7DBE8F5E" w14:textId="2E6BFE35" w:rsidR="00AB08B5" w:rsidRDefault="00AB08B5" w:rsidP="00295850">
            <w:r>
              <w:t xml:space="preserve">Email: </w:t>
            </w:r>
            <w:r w:rsidR="00A03361">
              <w:t>HCM</w:t>
            </w:r>
            <w:r>
              <w:t>@</w:t>
            </w:r>
            <w:r w:rsidRPr="00C661A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barakha-enterprise.com</w:t>
            </w:r>
          </w:p>
        </w:tc>
        <w:tc>
          <w:tcPr>
            <w:tcW w:w="4500" w:type="dxa"/>
          </w:tcPr>
          <w:p w14:paraId="296FE70D" w14:textId="77777777" w:rsidR="00AB08B5" w:rsidRPr="00C661A1" w:rsidRDefault="00AB08B5" w:rsidP="00AB08B5">
            <w:pPr>
              <w:rPr>
                <w:b/>
                <w:bCs/>
              </w:rPr>
            </w:pPr>
            <w:r w:rsidRPr="00C661A1">
              <w:rPr>
                <w:b/>
                <w:bCs/>
              </w:rPr>
              <w:t>Tanzania Office:</w:t>
            </w:r>
          </w:p>
          <w:p w14:paraId="44FF9B77" w14:textId="77777777" w:rsidR="00AB08B5" w:rsidRDefault="00AB08B5" w:rsidP="00AB08B5">
            <w:pPr>
              <w:rPr>
                <w:rFonts w:eastAsia="Times New Roman" w:cstheme="minorHAnsi"/>
              </w:rPr>
            </w:pPr>
            <w:r w:rsidRPr="00C661A1">
              <w:rPr>
                <w:rFonts w:eastAsia="Times New Roman" w:cstheme="minorHAnsi"/>
              </w:rPr>
              <w:t xml:space="preserve"> NHC House, Samora Avenue, </w:t>
            </w:r>
          </w:p>
          <w:p w14:paraId="1CFBF17C" w14:textId="77777777" w:rsidR="00AB08B5" w:rsidRDefault="00AB08B5" w:rsidP="00AB08B5">
            <w:pPr>
              <w:rPr>
                <w:rFonts w:eastAsia="Times New Roman" w:cstheme="minorHAnsi"/>
              </w:rPr>
            </w:pPr>
            <w:r w:rsidRPr="00C661A1">
              <w:rPr>
                <w:rFonts w:eastAsia="Times New Roman" w:cstheme="minorHAnsi"/>
              </w:rPr>
              <w:t>Dar es Salaam</w:t>
            </w:r>
            <w:r>
              <w:rPr>
                <w:rFonts w:eastAsia="Times New Roman" w:cstheme="minorHAnsi"/>
              </w:rPr>
              <w:t>, Tanzania</w:t>
            </w:r>
          </w:p>
          <w:p w14:paraId="086BDFF1" w14:textId="77777777" w:rsidR="00AB08B5" w:rsidRDefault="00AB08B5" w:rsidP="00AB08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Cell: +255-759178179</w:t>
            </w:r>
          </w:p>
          <w:p w14:paraId="2D7AD560" w14:textId="77777777" w:rsidR="00AB08B5" w:rsidRPr="00C661A1" w:rsidRDefault="00AB08B5" w:rsidP="00AB08B5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Email: Tanzania@barakha-enterprise.com</w:t>
            </w:r>
          </w:p>
          <w:p w14:paraId="128F0D7A" w14:textId="77777777" w:rsidR="00AB08B5" w:rsidRDefault="00AB08B5" w:rsidP="00295850"/>
        </w:tc>
      </w:tr>
      <w:tr w:rsidR="00AB08B5" w14:paraId="37B12A1B" w14:textId="77777777" w:rsidTr="00AB08B5">
        <w:trPr>
          <w:trHeight w:val="1700"/>
        </w:trPr>
        <w:tc>
          <w:tcPr>
            <w:tcW w:w="4945" w:type="dxa"/>
          </w:tcPr>
          <w:p w14:paraId="61B99914" w14:textId="77777777" w:rsidR="00AB08B5" w:rsidRPr="00BD3CAC" w:rsidRDefault="00AB08B5" w:rsidP="00AB08B5">
            <w:pPr>
              <w:rPr>
                <w:b/>
                <w:bCs/>
              </w:rPr>
            </w:pPr>
            <w:r w:rsidRPr="00BD3CAC">
              <w:rPr>
                <w:b/>
                <w:bCs/>
              </w:rPr>
              <w:t>Dubai Office:</w:t>
            </w:r>
          </w:p>
          <w:p w14:paraId="28327DFE" w14:textId="77777777" w:rsidR="00AB08B5" w:rsidRDefault="00AB08B5" w:rsidP="00AB08B5">
            <w:r>
              <w:t xml:space="preserve">House-122, Salah Uddin Street, </w:t>
            </w:r>
          </w:p>
          <w:p w14:paraId="34183810" w14:textId="77777777" w:rsidR="00AB08B5" w:rsidRDefault="00AB08B5" w:rsidP="00AB08B5">
            <w:r>
              <w:t xml:space="preserve">Al </w:t>
            </w:r>
            <w:proofErr w:type="spellStart"/>
            <w:r>
              <w:t>Muteena</w:t>
            </w:r>
            <w:proofErr w:type="spellEnd"/>
            <w:r>
              <w:t>, Deira, Dubai, UAE</w:t>
            </w:r>
          </w:p>
          <w:p w14:paraId="202B9FE5" w14:textId="77777777" w:rsidR="00AB08B5" w:rsidRDefault="00AB08B5" w:rsidP="00AB08B5">
            <w:r>
              <w:t>Cell: +971-508267926</w:t>
            </w:r>
          </w:p>
          <w:p w14:paraId="44A1E51D" w14:textId="77777777" w:rsidR="00AB08B5" w:rsidRDefault="00AB08B5" w:rsidP="00AB08B5">
            <w:pPr>
              <w:spacing w:line="480" w:lineRule="auto"/>
            </w:pPr>
            <w:r>
              <w:t>Email: UAE@</w:t>
            </w:r>
            <w:r w:rsidRPr="00C661A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barakha-enterprise.com</w:t>
            </w:r>
          </w:p>
          <w:p w14:paraId="7166C94A" w14:textId="77777777" w:rsidR="00AB08B5" w:rsidRDefault="00AB08B5" w:rsidP="00295850"/>
        </w:tc>
        <w:tc>
          <w:tcPr>
            <w:tcW w:w="4500" w:type="dxa"/>
          </w:tcPr>
          <w:p w14:paraId="647F747D" w14:textId="77777777" w:rsidR="00AB08B5" w:rsidRPr="00C661A1" w:rsidRDefault="00AB08B5" w:rsidP="00AB08B5">
            <w:pPr>
              <w:rPr>
                <w:b/>
                <w:bCs/>
              </w:rPr>
            </w:pPr>
            <w:r w:rsidRPr="00C661A1">
              <w:rPr>
                <w:b/>
                <w:bCs/>
              </w:rPr>
              <w:t>Indonesia Office:</w:t>
            </w:r>
          </w:p>
          <w:p w14:paraId="34E4A115" w14:textId="77777777" w:rsidR="00AB08B5" w:rsidRDefault="00AB08B5" w:rsidP="00AB08B5">
            <w:r>
              <w:t xml:space="preserve">Bakrie Tower </w:t>
            </w:r>
          </w:p>
          <w:p w14:paraId="0373E73D" w14:textId="3143B2AE" w:rsidR="00AB08B5" w:rsidRDefault="00AB08B5" w:rsidP="00AB08B5">
            <w:r>
              <w:t xml:space="preserve">Jl. H. R. </w:t>
            </w:r>
            <w:proofErr w:type="spellStart"/>
            <w:r>
              <w:t>Rasuna</w:t>
            </w:r>
            <w:proofErr w:type="spellEnd"/>
            <w:r>
              <w:t xml:space="preserve"> Said, Karet </w:t>
            </w:r>
            <w:proofErr w:type="spellStart"/>
            <w:r>
              <w:t>Kuningan</w:t>
            </w:r>
            <w:proofErr w:type="spellEnd"/>
            <w:r>
              <w:t xml:space="preserve">, </w:t>
            </w:r>
            <w:proofErr w:type="spellStart"/>
            <w:r>
              <w:t>Setiabudi</w:t>
            </w:r>
            <w:proofErr w:type="spellEnd"/>
          </w:p>
          <w:p w14:paraId="107ABD65" w14:textId="77777777" w:rsidR="00AB08B5" w:rsidRDefault="00AB08B5" w:rsidP="00AB08B5">
            <w:r>
              <w:t>DKI Jakarta 12940, Indonesia</w:t>
            </w:r>
          </w:p>
          <w:p w14:paraId="4FC081F0" w14:textId="77777777" w:rsidR="00AB08B5" w:rsidRDefault="00AB08B5" w:rsidP="00AB08B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Cell: +62-82142841381</w:t>
            </w:r>
          </w:p>
          <w:p w14:paraId="0F450CF4" w14:textId="743887E5" w:rsidR="00AB08B5" w:rsidRDefault="00AB08B5" w:rsidP="00295850">
            <w:r>
              <w:rPr>
                <w:rFonts w:eastAsia="Times New Roman" w:cstheme="minorHAnsi"/>
              </w:rPr>
              <w:t>Email: Indonesia@barakha-enterprise.com</w:t>
            </w:r>
          </w:p>
        </w:tc>
      </w:tr>
    </w:tbl>
    <w:p w14:paraId="5C0C5579" w14:textId="5C833D28" w:rsidR="00AB08B5" w:rsidRDefault="00AB08B5" w:rsidP="00AB08B5">
      <w:pPr>
        <w:rPr>
          <w:b/>
          <w:bCs/>
          <w:sz w:val="24"/>
          <w:szCs w:val="24"/>
        </w:rPr>
      </w:pPr>
    </w:p>
    <w:p w14:paraId="31CE015F" w14:textId="47176B2F" w:rsidR="007621EE" w:rsidRDefault="007621EE" w:rsidP="00AB08B5">
      <w:pPr>
        <w:rPr>
          <w:b/>
          <w:bCs/>
          <w:sz w:val="24"/>
          <w:szCs w:val="24"/>
        </w:rPr>
      </w:pPr>
    </w:p>
    <w:p w14:paraId="6877C376" w14:textId="55927A74" w:rsidR="007621EE" w:rsidRDefault="007621EE" w:rsidP="00AB08B5">
      <w:pPr>
        <w:rPr>
          <w:b/>
          <w:bCs/>
          <w:sz w:val="24"/>
          <w:szCs w:val="24"/>
        </w:rPr>
      </w:pPr>
    </w:p>
    <w:p w14:paraId="6F70A641" w14:textId="77777777" w:rsidR="007621EE" w:rsidRPr="00AB08B5" w:rsidRDefault="007621EE" w:rsidP="00AB08B5">
      <w:pPr>
        <w:rPr>
          <w:b/>
          <w:bCs/>
          <w:sz w:val="24"/>
          <w:szCs w:val="24"/>
        </w:rPr>
      </w:pPr>
    </w:p>
    <w:p w14:paraId="283134B3" w14:textId="77777777" w:rsidR="00AB08B5" w:rsidRPr="00AB08B5" w:rsidRDefault="00AB08B5" w:rsidP="00AB08B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B08B5">
        <w:rPr>
          <w:b/>
          <w:bCs/>
          <w:sz w:val="24"/>
          <w:szCs w:val="24"/>
        </w:rPr>
        <w:lastRenderedPageBreak/>
        <w:t>Why Choose us</w:t>
      </w:r>
    </w:p>
    <w:p w14:paraId="5CD3109D" w14:textId="4663F602" w:rsidR="00AB08B5" w:rsidRPr="00AB08B5" w:rsidRDefault="00AB08B5" w:rsidP="00AB08B5">
      <w:pPr>
        <w:rPr>
          <w:rFonts w:cstheme="minorHAnsi"/>
        </w:rPr>
      </w:pPr>
      <w:r>
        <w:t xml:space="preserve">- Reputation: </w:t>
      </w:r>
      <w:r w:rsidRPr="00AB08B5">
        <w:rPr>
          <w:rFonts w:cstheme="minorHAnsi"/>
        </w:rPr>
        <w:t>Customer trust is the guiding principle for all activities</w:t>
      </w:r>
    </w:p>
    <w:p w14:paraId="76A03652" w14:textId="0C5446BA" w:rsidR="00AB08B5" w:rsidRDefault="00AB08B5" w:rsidP="00AB08B5">
      <w:r>
        <w:t xml:space="preserve">- </w:t>
      </w:r>
      <w:r w:rsidR="00A03361">
        <w:t>Diversity:</w:t>
      </w:r>
      <w:r>
        <w:t xml:space="preserve"> </w:t>
      </w:r>
      <w:r w:rsidRPr="00AB08B5">
        <w:rPr>
          <w:rFonts w:cstheme="minorHAnsi"/>
        </w:rPr>
        <w:t xml:space="preserve">We offer a variety of </w:t>
      </w:r>
      <w:proofErr w:type="gramStart"/>
      <w:r w:rsidRPr="00AB08B5">
        <w:rPr>
          <w:rFonts w:cstheme="minorHAnsi"/>
        </w:rPr>
        <w:t>top quality</w:t>
      </w:r>
      <w:proofErr w:type="gramEnd"/>
      <w:r w:rsidRPr="00AB08B5">
        <w:rPr>
          <w:rFonts w:cstheme="minorHAnsi"/>
        </w:rPr>
        <w:t xml:space="preserve"> products</w:t>
      </w:r>
    </w:p>
    <w:p w14:paraId="44930616" w14:textId="1C9AF5B7" w:rsidR="00AB08B5" w:rsidRPr="00AB08B5" w:rsidRDefault="00AB08B5" w:rsidP="00AB08B5">
      <w:pPr>
        <w:rPr>
          <w:rFonts w:cstheme="minorHAnsi"/>
        </w:rPr>
      </w:pPr>
      <w:r>
        <w:t xml:space="preserve">- Responsibility:  </w:t>
      </w:r>
      <w:r w:rsidRPr="00AB08B5">
        <w:rPr>
          <w:rFonts w:cstheme="minorHAnsi"/>
        </w:rPr>
        <w:t>Responsibility to products and customers always comes first.</w:t>
      </w:r>
    </w:p>
    <w:p w14:paraId="01C9C29D" w14:textId="72CDB336" w:rsidR="00AB08B5" w:rsidRDefault="00AB08B5" w:rsidP="00AB08B5">
      <w:r>
        <w:t xml:space="preserve">- Commitment: </w:t>
      </w:r>
    </w:p>
    <w:p w14:paraId="07D8FDEE" w14:textId="77777777" w:rsidR="00AB08B5" w:rsidRPr="00A03361" w:rsidRDefault="00AB08B5" w:rsidP="00A0336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A03361">
        <w:rPr>
          <w:b/>
          <w:bCs/>
          <w:sz w:val="32"/>
          <w:szCs w:val="32"/>
        </w:rPr>
        <w:t>Inquire now</w:t>
      </w:r>
    </w:p>
    <w:p w14:paraId="6401B6C2" w14:textId="77777777" w:rsidR="00AB08B5" w:rsidRDefault="00AB08B5" w:rsidP="00553FFB">
      <w:pPr>
        <w:pStyle w:val="ListParagraph"/>
      </w:pPr>
    </w:p>
    <w:p w14:paraId="45D7EE2D" w14:textId="77777777" w:rsidR="00AB08B5" w:rsidRDefault="00AB08B5" w:rsidP="00553FFB">
      <w:pPr>
        <w:pStyle w:val="ListParagraph"/>
      </w:pPr>
    </w:p>
    <w:p w14:paraId="209A70F9" w14:textId="30CD0F7D" w:rsidR="00295850" w:rsidRDefault="00AB08B5" w:rsidP="00553FFB">
      <w:pPr>
        <w:pStyle w:val="ListParagraph"/>
      </w:pPr>
      <w:r w:rsidRPr="00AB08B5">
        <w:rPr>
          <w:noProof/>
        </w:rPr>
        <w:drawing>
          <wp:inline distT="0" distB="0" distL="0" distR="0" wp14:anchorId="06A1589E" wp14:editId="05A0EACF">
            <wp:extent cx="3333750" cy="21897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39" cy="21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744D" w14:textId="70E8A0AF" w:rsidR="00295850" w:rsidRDefault="00295850" w:rsidP="00AB08B5"/>
    <w:p w14:paraId="27695D60" w14:textId="102FF2D6" w:rsidR="00295850" w:rsidRDefault="00295850" w:rsidP="00553FFB">
      <w:pPr>
        <w:pStyle w:val="ListParagraph"/>
      </w:pPr>
    </w:p>
    <w:p w14:paraId="7D640FD9" w14:textId="49492CC6" w:rsidR="00323B0E" w:rsidRDefault="007621EE" w:rsidP="00A03361">
      <w:r>
        <w:t>Ref website:</w:t>
      </w:r>
    </w:p>
    <w:p w14:paraId="17477A0E" w14:textId="439EA55A" w:rsidR="007621EE" w:rsidRDefault="007621EE" w:rsidP="00A03361">
      <w:hyperlink r:id="rId6" w:history="1">
        <w:r w:rsidRPr="000A129D">
          <w:rPr>
            <w:rStyle w:val="Hyperlink"/>
          </w:rPr>
          <w:t>https://k-agriculture.com/spring-star-anise/</w:t>
        </w:r>
      </w:hyperlink>
    </w:p>
    <w:p w14:paraId="6D3E7493" w14:textId="266F685F" w:rsidR="007621EE" w:rsidRDefault="007621EE" w:rsidP="00A03361">
      <w:hyperlink r:id="rId7" w:history="1">
        <w:r w:rsidRPr="000A129D">
          <w:rPr>
            <w:rStyle w:val="Hyperlink"/>
          </w:rPr>
          <w:t>https://vinagreenjsc.com/en/</w:t>
        </w:r>
      </w:hyperlink>
    </w:p>
    <w:p w14:paraId="78B2F5F4" w14:textId="30BA5FFC" w:rsidR="00A50846" w:rsidRDefault="00A50846" w:rsidP="00A03361">
      <w:r w:rsidRPr="00A50846">
        <w:t>https://www.myancashew.com/</w:t>
      </w:r>
    </w:p>
    <w:p w14:paraId="179CDD13" w14:textId="66789088" w:rsidR="007621EE" w:rsidRDefault="00A50846" w:rsidP="00A03361">
      <w:hyperlink r:id="rId8" w:history="1">
        <w:r w:rsidRPr="000A129D">
          <w:rPr>
            <w:rStyle w:val="Hyperlink"/>
          </w:rPr>
          <w:t>https://cptcorp.vn/product-categories/raw-cashew-kernels-2/</w:t>
        </w:r>
      </w:hyperlink>
    </w:p>
    <w:p w14:paraId="395408DD" w14:textId="6C934379" w:rsidR="00A50846" w:rsidRDefault="00A50846" w:rsidP="00A03361">
      <w:hyperlink r:id="rId9" w:history="1">
        <w:r w:rsidRPr="000A129D">
          <w:rPr>
            <w:rStyle w:val="Hyperlink"/>
          </w:rPr>
          <w:t>https://kimmyfarm.com/en/vietnam-cashew-nuts</w:t>
        </w:r>
      </w:hyperlink>
    </w:p>
    <w:p w14:paraId="08147433" w14:textId="7061DD34" w:rsidR="00A50846" w:rsidRDefault="00A86FF2" w:rsidP="00A86FF2">
      <w:hyperlink r:id="rId10" w:history="1">
        <w:r w:rsidRPr="000A129D">
          <w:rPr>
            <w:rStyle w:val="Hyperlink"/>
          </w:rPr>
          <w:t>https://www.spicessupplierid.com/</w:t>
        </w:r>
      </w:hyperlink>
    </w:p>
    <w:p w14:paraId="5A90D9C0" w14:textId="77777777" w:rsidR="00A86FF2" w:rsidRDefault="00A86FF2" w:rsidP="00A86FF2"/>
    <w:sectPr w:rsidR="00A8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71EC"/>
    <w:multiLevelType w:val="hybridMultilevel"/>
    <w:tmpl w:val="546E97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A2579"/>
    <w:multiLevelType w:val="hybridMultilevel"/>
    <w:tmpl w:val="1892F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0B24"/>
    <w:multiLevelType w:val="hybridMultilevel"/>
    <w:tmpl w:val="33FA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76D"/>
    <w:multiLevelType w:val="hybridMultilevel"/>
    <w:tmpl w:val="B78C0C42"/>
    <w:lvl w:ilvl="0" w:tplc="83D28098">
      <w:start w:val="1"/>
      <w:numFmt w:val="decimal"/>
      <w:lvlText w:val="%1."/>
      <w:lvlJc w:val="left"/>
      <w:pPr>
        <w:ind w:left="2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4" w15:restartNumberingAfterBreak="0">
    <w:nsid w:val="3248428E"/>
    <w:multiLevelType w:val="hybridMultilevel"/>
    <w:tmpl w:val="18944BB8"/>
    <w:lvl w:ilvl="0" w:tplc="64BAA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D0B0A"/>
    <w:multiLevelType w:val="hybridMultilevel"/>
    <w:tmpl w:val="AF8E5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19DF"/>
    <w:multiLevelType w:val="hybridMultilevel"/>
    <w:tmpl w:val="120802D4"/>
    <w:lvl w:ilvl="0" w:tplc="BBA6455A">
      <w:start w:val="1"/>
      <w:numFmt w:val="upperRoman"/>
      <w:lvlText w:val="%1)"/>
      <w:lvlJc w:val="left"/>
      <w:pPr>
        <w:ind w:left="2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 w:tentative="1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num w:numId="1" w16cid:durableId="1176504654">
    <w:abstractNumId w:val="4"/>
  </w:num>
  <w:num w:numId="2" w16cid:durableId="2094928325">
    <w:abstractNumId w:val="6"/>
  </w:num>
  <w:num w:numId="3" w16cid:durableId="1040859010">
    <w:abstractNumId w:val="2"/>
  </w:num>
  <w:num w:numId="4" w16cid:durableId="548077912">
    <w:abstractNumId w:val="3"/>
  </w:num>
  <w:num w:numId="5" w16cid:durableId="1230113578">
    <w:abstractNumId w:val="0"/>
  </w:num>
  <w:num w:numId="6" w16cid:durableId="722826446">
    <w:abstractNumId w:val="5"/>
  </w:num>
  <w:num w:numId="7" w16cid:durableId="144743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FFB"/>
    <w:rsid w:val="00295850"/>
    <w:rsid w:val="002E766D"/>
    <w:rsid w:val="00323B0E"/>
    <w:rsid w:val="00471548"/>
    <w:rsid w:val="00485EDE"/>
    <w:rsid w:val="004E1813"/>
    <w:rsid w:val="00553FFB"/>
    <w:rsid w:val="00591BED"/>
    <w:rsid w:val="005B4406"/>
    <w:rsid w:val="006D0812"/>
    <w:rsid w:val="007621EE"/>
    <w:rsid w:val="00A03361"/>
    <w:rsid w:val="00A30064"/>
    <w:rsid w:val="00A50846"/>
    <w:rsid w:val="00A86FF2"/>
    <w:rsid w:val="00AB08B5"/>
    <w:rsid w:val="00F12E92"/>
    <w:rsid w:val="00F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107A"/>
  <w15:docId w15:val="{CDF642DD-DB86-46A8-A106-C8C2CB8C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FB"/>
    <w:pPr>
      <w:ind w:left="720"/>
      <w:contextualSpacing/>
    </w:pPr>
  </w:style>
  <w:style w:type="table" w:styleId="TableGrid">
    <w:name w:val="Table Grid"/>
    <w:basedOn w:val="TableNormal"/>
    <w:uiPriority w:val="39"/>
    <w:rsid w:val="0029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tcorp.vn/product-categories/raw-cashew-kernel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nagreenjsc.com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-agriculture.com/spring-star-anis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picessupplier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mmyfarm.com/en/vietnam-cashew-n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Elias</dc:creator>
  <cp:keywords/>
  <dc:description/>
  <cp:lastModifiedBy>Mohammed Elias</cp:lastModifiedBy>
  <cp:revision>1</cp:revision>
  <dcterms:created xsi:type="dcterms:W3CDTF">2025-01-31T14:06:00Z</dcterms:created>
  <dcterms:modified xsi:type="dcterms:W3CDTF">2025-02-04T07:43:00Z</dcterms:modified>
</cp:coreProperties>
</file>