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4ACE9" w14:textId="4BB85D81" w:rsidR="00CE4B03" w:rsidRPr="003801DB" w:rsidRDefault="00CE4B03" w:rsidP="00CE4B03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proofErr w:type="spellStart"/>
      <w:r>
        <w:rPr>
          <w:rFonts w:ascii="Times New Roman" w:hAnsi="Times New Roman" w:cs="Times New Roman"/>
          <w:b/>
          <w:bCs/>
          <w:sz w:val="42"/>
          <w:szCs w:val="42"/>
        </w:rPr>
        <w:t>K.Ram</w:t>
      </w:r>
      <w:proofErr w:type="spellEnd"/>
      <w:r w:rsidRPr="003801DB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378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E4B03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3119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Ram K</cp:lastModifiedBy>
  <cp:revision>95</cp:revision>
  <dcterms:created xsi:type="dcterms:W3CDTF">2026-09-22T02:54:00Z</dcterms:created>
  <dcterms:modified xsi:type="dcterms:W3CDTF">2026-10-15T02:58:00Z</dcterms:modified>
</cp:coreProperties>
</file>