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DC3" w:rsidRDefault="00BC2C82">
      <w:pPr>
        <w:spacing w:after="591" w:line="259" w:lineRule="auto"/>
        <w:ind w:left="1332" w:firstLine="0"/>
        <w:jc w:val="left"/>
      </w:pPr>
      <w:r>
        <w:rPr>
          <w:noProof/>
        </w:rPr>
        <w:drawing>
          <wp:inline distT="0" distB="0" distL="0" distR="0">
            <wp:extent cx="4184904" cy="2011680"/>
            <wp:effectExtent l="0" t="0" r="0" b="0"/>
            <wp:docPr id="16541" name="Picture 16541"/>
            <wp:cNvGraphicFramePr/>
            <a:graphic xmlns:a="http://schemas.openxmlformats.org/drawingml/2006/main">
              <a:graphicData uri="http://schemas.openxmlformats.org/drawingml/2006/picture">
                <pic:pic xmlns:pic="http://schemas.openxmlformats.org/drawingml/2006/picture">
                  <pic:nvPicPr>
                    <pic:cNvPr id="16541" name="Picture 16541"/>
                    <pic:cNvPicPr/>
                  </pic:nvPicPr>
                  <pic:blipFill>
                    <a:blip r:embed="rId7"/>
                    <a:stretch>
                      <a:fillRect/>
                    </a:stretch>
                  </pic:blipFill>
                  <pic:spPr>
                    <a:xfrm>
                      <a:off x="0" y="0"/>
                      <a:ext cx="4184904" cy="2011680"/>
                    </a:xfrm>
                    <a:prstGeom prst="rect">
                      <a:avLst/>
                    </a:prstGeom>
                  </pic:spPr>
                </pic:pic>
              </a:graphicData>
            </a:graphic>
          </wp:inline>
        </w:drawing>
      </w:r>
    </w:p>
    <w:p w:rsidR="00A80DC3" w:rsidRDefault="00BC2C82">
      <w:pPr>
        <w:spacing w:after="811" w:line="259" w:lineRule="auto"/>
        <w:ind w:left="0" w:right="55" w:firstLine="0"/>
        <w:jc w:val="center"/>
      </w:pPr>
      <w:r>
        <w:rPr>
          <w:color w:val="666666"/>
          <w:sz w:val="32"/>
        </w:rPr>
        <w:t xml:space="preserve"> AIML B20 - PGCP </w:t>
      </w:r>
    </w:p>
    <w:p w:rsidR="00A80DC3" w:rsidRDefault="00BC2C82">
      <w:pPr>
        <w:pStyle w:val="Heading1"/>
      </w:pPr>
      <w:r>
        <w:t xml:space="preserve"> AI-based Generative QA System </w:t>
      </w:r>
    </w:p>
    <w:p w:rsidR="00A80DC3" w:rsidRDefault="00BC2C82">
      <w:pPr>
        <w:spacing w:after="60" w:line="265" w:lineRule="auto"/>
        <w:ind w:left="10" w:right="55"/>
        <w:jc w:val="center"/>
      </w:pPr>
      <w:r>
        <w:rPr>
          <w:b/>
          <w:color w:val="666666"/>
          <w:sz w:val="32"/>
        </w:rPr>
        <w:t xml:space="preserve"> Group -3 </w:t>
      </w:r>
    </w:p>
    <w:p w:rsidR="00A80DC3" w:rsidRDefault="00BC2C82">
      <w:pPr>
        <w:pStyle w:val="Heading2"/>
        <w:spacing w:after="1520"/>
      </w:pPr>
      <w:r>
        <w:t>Gr</w:t>
      </w:r>
      <w:r>
        <w:rPr>
          <w:rFonts w:ascii="Calibri" w:eastAsia="Calibri" w:hAnsi="Calibri" w:cs="Calibri"/>
        </w:rPr>
        <w:t>o</w:t>
      </w:r>
      <w:r>
        <w:t>u</w:t>
      </w:r>
      <w:r>
        <w:rPr>
          <w:rFonts w:ascii="Calibri" w:eastAsia="Calibri" w:hAnsi="Calibri" w:cs="Calibri"/>
        </w:rPr>
        <w:t>p</w:t>
      </w:r>
      <w:r>
        <w:t xml:space="preserve"> Mem</w:t>
      </w:r>
      <w:r>
        <w:rPr>
          <w:rFonts w:ascii="Calibri" w:eastAsia="Calibri" w:hAnsi="Calibri" w:cs="Calibri"/>
        </w:rPr>
        <w:t>b</w:t>
      </w:r>
      <w:r>
        <w:t xml:space="preserve">er </w:t>
      </w:r>
      <w:r>
        <w:rPr>
          <w:rFonts w:ascii="Calibri" w:eastAsia="Calibri" w:hAnsi="Calibri" w:cs="Calibri"/>
        </w:rPr>
        <w:t>N</w:t>
      </w:r>
      <w:r>
        <w:t>ame 1</w:t>
      </w:r>
      <w:r>
        <w:tab/>
      </w:r>
      <w:r>
        <w:t xml:space="preserve"> </w:t>
      </w:r>
      <w:r>
        <w:t>Gr</w:t>
      </w:r>
      <w:r>
        <w:rPr>
          <w:rFonts w:ascii="Calibri" w:eastAsia="Calibri" w:hAnsi="Calibri" w:cs="Calibri"/>
        </w:rPr>
        <w:t>o</w:t>
      </w:r>
      <w:r>
        <w:t>u</w:t>
      </w:r>
      <w:r>
        <w:rPr>
          <w:rFonts w:ascii="Calibri" w:eastAsia="Calibri" w:hAnsi="Calibri" w:cs="Calibri"/>
        </w:rPr>
        <w:t>p</w:t>
      </w:r>
      <w:r>
        <w:t xml:space="preserve"> Mem</w:t>
      </w:r>
      <w:r>
        <w:rPr>
          <w:rFonts w:ascii="Calibri" w:eastAsia="Calibri" w:hAnsi="Calibri" w:cs="Calibri"/>
        </w:rPr>
        <w:t>b</w:t>
      </w:r>
      <w:r>
        <w:t xml:space="preserve">er </w:t>
      </w:r>
      <w:r>
        <w:rPr>
          <w:rFonts w:ascii="Calibri" w:eastAsia="Calibri" w:hAnsi="Calibri" w:cs="Calibri"/>
        </w:rPr>
        <w:t>N</w:t>
      </w:r>
      <w:r>
        <w:t>ame 2</w:t>
      </w:r>
      <w:r>
        <w:t xml:space="preserve"> </w:t>
      </w:r>
      <w:r>
        <w:t>Gr</w:t>
      </w:r>
      <w:r>
        <w:rPr>
          <w:rFonts w:ascii="Calibri" w:eastAsia="Calibri" w:hAnsi="Calibri" w:cs="Calibri"/>
        </w:rPr>
        <w:t>o</w:t>
      </w:r>
      <w:r>
        <w:t>u</w:t>
      </w:r>
      <w:r>
        <w:rPr>
          <w:rFonts w:ascii="Calibri" w:eastAsia="Calibri" w:hAnsi="Calibri" w:cs="Calibri"/>
        </w:rPr>
        <w:t>p</w:t>
      </w:r>
      <w:r>
        <w:t xml:space="preserve"> Mem</w:t>
      </w:r>
      <w:r>
        <w:rPr>
          <w:rFonts w:ascii="Calibri" w:eastAsia="Calibri" w:hAnsi="Calibri" w:cs="Calibri"/>
        </w:rPr>
        <w:t>b</w:t>
      </w:r>
      <w:r>
        <w:t xml:space="preserve">er </w:t>
      </w:r>
      <w:r>
        <w:rPr>
          <w:rFonts w:ascii="Calibri" w:eastAsia="Calibri" w:hAnsi="Calibri" w:cs="Calibri"/>
        </w:rPr>
        <w:t>N</w:t>
      </w:r>
      <w:r>
        <w:t>ame 3</w:t>
      </w:r>
      <w:r>
        <w:tab/>
      </w:r>
      <w:r>
        <w:t xml:space="preserve"> </w:t>
      </w:r>
      <w:r>
        <w:t>Gr</w:t>
      </w:r>
      <w:r>
        <w:rPr>
          <w:rFonts w:ascii="Calibri" w:eastAsia="Calibri" w:hAnsi="Calibri" w:cs="Calibri"/>
        </w:rPr>
        <w:t>o</w:t>
      </w:r>
      <w:r>
        <w:t>u</w:t>
      </w:r>
      <w:r>
        <w:rPr>
          <w:rFonts w:ascii="Calibri" w:eastAsia="Calibri" w:hAnsi="Calibri" w:cs="Calibri"/>
        </w:rPr>
        <w:t>p</w:t>
      </w:r>
      <w:r>
        <w:t xml:space="preserve"> Mem</w:t>
      </w:r>
      <w:r>
        <w:rPr>
          <w:rFonts w:ascii="Calibri" w:eastAsia="Calibri" w:hAnsi="Calibri" w:cs="Calibri"/>
        </w:rPr>
        <w:t>b</w:t>
      </w:r>
      <w:r>
        <w:t xml:space="preserve">er </w:t>
      </w:r>
      <w:r>
        <w:rPr>
          <w:rFonts w:ascii="Calibri" w:eastAsia="Calibri" w:hAnsi="Calibri" w:cs="Calibri"/>
        </w:rPr>
        <w:t>N</w:t>
      </w:r>
      <w:r>
        <w:t xml:space="preserve">ame </w:t>
      </w:r>
      <w:r>
        <w:rPr>
          <w:rFonts w:ascii="Calibri" w:eastAsia="Calibri" w:hAnsi="Calibri" w:cs="Calibri"/>
        </w:rPr>
        <w:t>4</w:t>
      </w:r>
      <w:r>
        <w:t xml:space="preserve"> </w:t>
      </w:r>
      <w:bookmarkStart w:id="0" w:name="_GoBack"/>
      <w:bookmarkEnd w:id="0"/>
    </w:p>
    <w:p w:rsidR="00A80DC3" w:rsidRDefault="00BC2C82">
      <w:pPr>
        <w:spacing w:after="0" w:line="259" w:lineRule="auto"/>
        <w:ind w:left="0" w:right="55" w:firstLine="0"/>
        <w:jc w:val="center"/>
      </w:pPr>
      <w:r>
        <w:rPr>
          <w:b/>
          <w:color w:val="666666"/>
          <w:sz w:val="30"/>
        </w:rPr>
        <w:t xml:space="preserve"> Project Mentor: </w:t>
      </w:r>
      <w:r>
        <w:rPr>
          <w:color w:val="999999"/>
          <w:sz w:val="30"/>
        </w:rPr>
        <w:t xml:space="preserve"> Sagar </w:t>
      </w:r>
    </w:p>
    <w:p w:rsidR="00A80DC3" w:rsidRDefault="00BC2C82">
      <w:pPr>
        <w:spacing w:after="680" w:line="265" w:lineRule="auto"/>
        <w:ind w:left="10" w:right="55"/>
        <w:jc w:val="center"/>
      </w:pPr>
      <w:r>
        <w:rPr>
          <w:b/>
          <w:color w:val="666666"/>
          <w:sz w:val="32"/>
        </w:rPr>
        <w:t xml:space="preserve"> Project Supervisor: </w:t>
      </w:r>
      <w:r>
        <w:rPr>
          <w:color w:val="999999"/>
          <w:sz w:val="32"/>
        </w:rPr>
        <w:t xml:space="preserve"> Manish Shrivastava </w:t>
      </w:r>
    </w:p>
    <w:p w:rsidR="00A80DC3" w:rsidRDefault="00BC2C82">
      <w:pPr>
        <w:pStyle w:val="Heading2"/>
        <w:ind w:right="88"/>
      </w:pPr>
      <w:r>
        <w:t xml:space="preserve"> June 11, 2023 </w:t>
      </w:r>
    </w:p>
    <w:p w:rsidR="00A80DC3" w:rsidRDefault="00A80DC3">
      <w:pPr>
        <w:spacing w:after="0" w:line="259" w:lineRule="auto"/>
        <w:ind w:left="-1495" w:right="10800" w:firstLine="0"/>
        <w:jc w:val="left"/>
      </w:pPr>
    </w:p>
    <w:p w:rsidR="00A80DC3" w:rsidRDefault="00BC2C82">
      <w:pPr>
        <w:numPr>
          <w:ilvl w:val="0"/>
          <w:numId w:val="1"/>
        </w:numPr>
        <w:spacing w:after="160" w:line="259" w:lineRule="auto"/>
        <w:ind w:hanging="276"/>
        <w:jc w:val="left"/>
      </w:pPr>
      <w:r>
        <w:rPr>
          <w:b/>
          <w:color w:val="000000"/>
        </w:rPr>
        <w:t xml:space="preserve">Introduction </w:t>
      </w:r>
      <w:r>
        <w:rPr>
          <w:b/>
          <w:color w:val="000000"/>
        </w:rPr>
        <w:tab/>
        <w:t xml:space="preserve"> 3 </w:t>
      </w:r>
    </w:p>
    <w:p w:rsidR="00A80DC3" w:rsidRDefault="00BC2C82">
      <w:pPr>
        <w:numPr>
          <w:ilvl w:val="0"/>
          <w:numId w:val="1"/>
        </w:numPr>
        <w:spacing w:after="160" w:line="259" w:lineRule="auto"/>
        <w:ind w:hanging="276"/>
        <w:jc w:val="left"/>
      </w:pPr>
      <w:r>
        <w:rPr>
          <w:b/>
          <w:color w:val="000000"/>
        </w:rPr>
        <w:t xml:space="preserve">Email Subject Line Generation (Task 1) </w:t>
      </w:r>
      <w:r>
        <w:rPr>
          <w:b/>
          <w:color w:val="000000"/>
        </w:rPr>
        <w:tab/>
        <w:t xml:space="preserve"> 3 </w:t>
      </w:r>
    </w:p>
    <w:p w:rsidR="00A80DC3" w:rsidRDefault="00BC2C82">
      <w:pPr>
        <w:numPr>
          <w:ilvl w:val="1"/>
          <w:numId w:val="1"/>
        </w:numPr>
        <w:spacing w:after="160" w:line="259" w:lineRule="auto"/>
        <w:ind w:hanging="458"/>
        <w:jc w:val="left"/>
      </w:pPr>
      <w:r>
        <w:rPr>
          <w:color w:val="000000"/>
        </w:rPr>
        <w:t xml:space="preserve">Literature Review </w:t>
      </w:r>
      <w:r>
        <w:rPr>
          <w:color w:val="000000"/>
        </w:rPr>
        <w:tab/>
        <w:t xml:space="preserve"> 3 </w:t>
      </w:r>
    </w:p>
    <w:p w:rsidR="00A80DC3" w:rsidRDefault="00BC2C82">
      <w:pPr>
        <w:numPr>
          <w:ilvl w:val="1"/>
          <w:numId w:val="1"/>
        </w:numPr>
        <w:spacing w:after="160" w:line="259" w:lineRule="auto"/>
        <w:ind w:hanging="458"/>
        <w:jc w:val="left"/>
      </w:pPr>
      <w:r>
        <w:rPr>
          <w:color w:val="000000"/>
        </w:rPr>
        <w:lastRenderedPageBreak/>
        <w:t xml:space="preserve">Proposed Approach </w:t>
      </w:r>
      <w:r>
        <w:rPr>
          <w:color w:val="000000"/>
        </w:rPr>
        <w:tab/>
        <w:t xml:space="preserve"> 3 </w:t>
      </w:r>
    </w:p>
    <w:p w:rsidR="00A80DC3" w:rsidRDefault="00BC2C82">
      <w:pPr>
        <w:numPr>
          <w:ilvl w:val="2"/>
          <w:numId w:val="1"/>
        </w:numPr>
        <w:spacing w:after="160" w:line="259" w:lineRule="auto"/>
        <w:ind w:hanging="654"/>
        <w:jc w:val="left"/>
      </w:pPr>
      <w:r>
        <w:rPr>
          <w:color w:val="000000"/>
        </w:rPr>
        <w:t xml:space="preserve">Understanding the Dataset </w:t>
      </w:r>
      <w:r>
        <w:rPr>
          <w:color w:val="000000"/>
        </w:rPr>
        <w:tab/>
        <w:t xml:space="preserve"> 3 </w:t>
      </w:r>
    </w:p>
    <w:p w:rsidR="00A80DC3" w:rsidRDefault="00BC2C82">
      <w:pPr>
        <w:numPr>
          <w:ilvl w:val="2"/>
          <w:numId w:val="1"/>
        </w:numPr>
        <w:spacing w:after="160" w:line="259" w:lineRule="auto"/>
        <w:ind w:hanging="654"/>
        <w:jc w:val="left"/>
      </w:pPr>
      <w:r>
        <w:rPr>
          <w:color w:val="000000"/>
        </w:rPr>
        <w:t xml:space="preserve">Model </w:t>
      </w:r>
      <w:r>
        <w:rPr>
          <w:color w:val="000000"/>
        </w:rPr>
        <w:tab/>
        <w:t xml:space="preserve"> 4 </w:t>
      </w:r>
    </w:p>
    <w:p w:rsidR="00A80DC3" w:rsidRDefault="00BC2C82">
      <w:pPr>
        <w:tabs>
          <w:tab w:val="center" w:pos="1312"/>
          <w:tab w:val="right" w:pos="9305"/>
        </w:tabs>
        <w:spacing w:after="160" w:line="259" w:lineRule="auto"/>
        <w:ind w:left="0" w:firstLine="0"/>
        <w:jc w:val="left"/>
      </w:pPr>
      <w:r>
        <w:rPr>
          <w:rFonts w:ascii="Calibri" w:eastAsia="Calibri" w:hAnsi="Calibri" w:cs="Calibri"/>
          <w:color w:val="000000"/>
        </w:rPr>
        <w:tab/>
      </w:r>
      <w:r>
        <w:rPr>
          <w:color w:val="000000"/>
        </w:rPr>
        <w:t xml:space="preserve"> GPT-2 </w:t>
      </w:r>
      <w:r>
        <w:rPr>
          <w:color w:val="000000"/>
        </w:rPr>
        <w:tab/>
        <w:t xml:space="preserve"> 4 </w:t>
      </w:r>
    </w:p>
    <w:p w:rsidR="00A80DC3" w:rsidRDefault="00BC2C82">
      <w:pPr>
        <w:numPr>
          <w:ilvl w:val="2"/>
          <w:numId w:val="1"/>
        </w:numPr>
        <w:spacing w:after="160" w:line="259" w:lineRule="auto"/>
        <w:ind w:hanging="654"/>
        <w:jc w:val="left"/>
      </w:pPr>
      <w:r>
        <w:rPr>
          <w:color w:val="000000"/>
        </w:rPr>
        <w:t xml:space="preserve">Model Training &amp; Deployment </w:t>
      </w:r>
      <w:r>
        <w:rPr>
          <w:color w:val="000000"/>
        </w:rPr>
        <w:tab/>
        <w:t xml:space="preserve"> 4 </w:t>
      </w:r>
    </w:p>
    <w:p w:rsidR="00A80DC3" w:rsidRDefault="00BC2C82">
      <w:pPr>
        <w:numPr>
          <w:ilvl w:val="1"/>
          <w:numId w:val="1"/>
        </w:numPr>
        <w:spacing w:after="160" w:line="259" w:lineRule="auto"/>
        <w:ind w:hanging="458"/>
        <w:jc w:val="left"/>
      </w:pPr>
      <w:r>
        <w:rPr>
          <w:color w:val="000000"/>
        </w:rPr>
        <w:t xml:space="preserve">Applicability in the real world </w:t>
      </w:r>
      <w:r>
        <w:rPr>
          <w:color w:val="000000"/>
        </w:rPr>
        <w:tab/>
        <w:t xml:space="preserve"> 5 </w:t>
      </w:r>
    </w:p>
    <w:p w:rsidR="00A80DC3" w:rsidRDefault="00BC2C82">
      <w:pPr>
        <w:numPr>
          <w:ilvl w:val="0"/>
          <w:numId w:val="1"/>
        </w:numPr>
        <w:spacing w:after="160" w:line="259" w:lineRule="auto"/>
        <w:ind w:hanging="276"/>
        <w:jc w:val="left"/>
      </w:pPr>
      <w:r>
        <w:rPr>
          <w:b/>
          <w:color w:val="000000"/>
        </w:rPr>
        <w:t xml:space="preserve">Question Answering on AIML Queries (Task 2) </w:t>
      </w:r>
      <w:r>
        <w:rPr>
          <w:b/>
          <w:color w:val="000000"/>
        </w:rPr>
        <w:tab/>
        <w:t xml:space="preserve"> 5 </w:t>
      </w:r>
    </w:p>
    <w:p w:rsidR="00A80DC3" w:rsidRDefault="00BC2C82">
      <w:pPr>
        <w:numPr>
          <w:ilvl w:val="1"/>
          <w:numId w:val="1"/>
        </w:numPr>
        <w:spacing w:after="160" w:line="259" w:lineRule="auto"/>
        <w:ind w:hanging="458"/>
        <w:jc w:val="left"/>
      </w:pPr>
      <w:r>
        <w:rPr>
          <w:color w:val="000000"/>
        </w:rPr>
        <w:t xml:space="preserve">Literature Review </w:t>
      </w:r>
      <w:r>
        <w:rPr>
          <w:color w:val="000000"/>
        </w:rPr>
        <w:tab/>
        <w:t xml:space="preserve"> 6 </w:t>
      </w:r>
    </w:p>
    <w:p w:rsidR="00A80DC3" w:rsidRDefault="00BC2C82">
      <w:pPr>
        <w:numPr>
          <w:ilvl w:val="1"/>
          <w:numId w:val="1"/>
        </w:numPr>
        <w:spacing w:after="160" w:line="259" w:lineRule="auto"/>
        <w:ind w:hanging="458"/>
        <w:jc w:val="left"/>
      </w:pPr>
      <w:r>
        <w:rPr>
          <w:color w:val="000000"/>
        </w:rPr>
        <w:t xml:space="preserve">Dataset </w:t>
      </w:r>
      <w:r>
        <w:rPr>
          <w:color w:val="000000"/>
        </w:rPr>
        <w:tab/>
        <w:t xml:space="preserve"> 6 </w:t>
      </w:r>
    </w:p>
    <w:p w:rsidR="00A80DC3" w:rsidRDefault="00BC2C82">
      <w:pPr>
        <w:numPr>
          <w:ilvl w:val="1"/>
          <w:numId w:val="1"/>
        </w:numPr>
        <w:spacing w:after="160" w:line="259" w:lineRule="auto"/>
        <w:ind w:hanging="458"/>
        <w:jc w:val="left"/>
      </w:pPr>
      <w:r>
        <w:rPr>
          <w:color w:val="000000"/>
        </w:rPr>
        <w:t xml:space="preserve">Proposed Approach </w:t>
      </w:r>
      <w:r>
        <w:rPr>
          <w:color w:val="000000"/>
        </w:rPr>
        <w:tab/>
        <w:t xml:space="preserve"> 6 </w:t>
      </w:r>
    </w:p>
    <w:p w:rsidR="00A80DC3" w:rsidRDefault="00BC2C82">
      <w:pPr>
        <w:numPr>
          <w:ilvl w:val="1"/>
          <w:numId w:val="1"/>
        </w:numPr>
        <w:spacing w:after="160" w:line="259" w:lineRule="auto"/>
        <w:ind w:hanging="458"/>
        <w:jc w:val="left"/>
      </w:pPr>
      <w:r>
        <w:rPr>
          <w:color w:val="000000"/>
        </w:rPr>
        <w:t xml:space="preserve">Applicability in the real world </w:t>
      </w:r>
      <w:r>
        <w:rPr>
          <w:color w:val="000000"/>
        </w:rPr>
        <w:tab/>
        <w:t xml:space="preserve"> 6 </w:t>
      </w:r>
    </w:p>
    <w:p w:rsidR="00A80DC3" w:rsidRDefault="00BC2C82">
      <w:pPr>
        <w:tabs>
          <w:tab w:val="center" w:pos="1689"/>
          <w:tab w:val="right" w:pos="9305"/>
        </w:tabs>
        <w:spacing w:after="160" w:line="259" w:lineRule="auto"/>
        <w:ind w:left="0" w:firstLine="0"/>
        <w:jc w:val="left"/>
      </w:pPr>
      <w:r>
        <w:rPr>
          <w:rFonts w:ascii="Calibri" w:eastAsia="Calibri" w:hAnsi="Calibri" w:cs="Calibri"/>
          <w:color w:val="000000"/>
        </w:rPr>
        <w:tab/>
      </w:r>
      <w:r>
        <w:rPr>
          <w:color w:val="000000"/>
        </w:rPr>
        <w:t xml:space="preserve"> E-Commerce: </w:t>
      </w:r>
      <w:r>
        <w:rPr>
          <w:color w:val="000000"/>
        </w:rPr>
        <w:tab/>
        <w:t xml:space="preserve"> 6 </w:t>
      </w:r>
    </w:p>
    <w:p w:rsidR="00A80DC3" w:rsidRDefault="00BC2C82">
      <w:pPr>
        <w:tabs>
          <w:tab w:val="center" w:pos="2040"/>
          <w:tab w:val="right" w:pos="9305"/>
        </w:tabs>
        <w:spacing w:after="160" w:line="259" w:lineRule="auto"/>
        <w:ind w:left="0" w:firstLine="0"/>
        <w:jc w:val="left"/>
      </w:pPr>
      <w:r>
        <w:rPr>
          <w:rFonts w:ascii="Calibri" w:eastAsia="Calibri" w:hAnsi="Calibri" w:cs="Calibri"/>
          <w:color w:val="000000"/>
        </w:rPr>
        <w:tab/>
      </w:r>
      <w:r>
        <w:rPr>
          <w:color w:val="000000"/>
        </w:rPr>
        <w:t xml:space="preserve"> E-tutor for students: </w:t>
      </w:r>
      <w:r>
        <w:rPr>
          <w:color w:val="000000"/>
        </w:rPr>
        <w:tab/>
        <w:t xml:space="preserve"> 7 </w:t>
      </w:r>
    </w:p>
    <w:p w:rsidR="00A80DC3" w:rsidRDefault="00BC2C82">
      <w:pPr>
        <w:tabs>
          <w:tab w:val="center" w:pos="2073"/>
          <w:tab w:val="right" w:pos="9305"/>
        </w:tabs>
        <w:spacing w:after="160" w:line="259" w:lineRule="auto"/>
        <w:ind w:left="0" w:firstLine="0"/>
        <w:jc w:val="left"/>
      </w:pPr>
      <w:r>
        <w:rPr>
          <w:rFonts w:ascii="Calibri" w:eastAsia="Calibri" w:hAnsi="Calibri" w:cs="Calibri"/>
          <w:color w:val="000000"/>
        </w:rPr>
        <w:tab/>
      </w:r>
      <w:r>
        <w:rPr>
          <w:color w:val="000000"/>
        </w:rPr>
        <w:t xml:space="preserve"> Government Policies: </w:t>
      </w:r>
      <w:r>
        <w:rPr>
          <w:color w:val="000000"/>
        </w:rPr>
        <w:tab/>
        <w:t xml:space="preserve"> 7 </w:t>
      </w:r>
    </w:p>
    <w:p w:rsidR="00A80DC3" w:rsidRDefault="00BC2C82">
      <w:pPr>
        <w:numPr>
          <w:ilvl w:val="0"/>
          <w:numId w:val="1"/>
        </w:numPr>
        <w:spacing w:after="160" w:line="259" w:lineRule="auto"/>
        <w:ind w:hanging="276"/>
        <w:jc w:val="left"/>
      </w:pPr>
      <w:r>
        <w:rPr>
          <w:b/>
          <w:color w:val="000000"/>
        </w:rPr>
        <w:t xml:space="preserve">Challenges </w:t>
      </w:r>
      <w:r>
        <w:rPr>
          <w:b/>
          <w:color w:val="000000"/>
        </w:rPr>
        <w:tab/>
        <w:t xml:space="preserve"> 7 </w:t>
      </w:r>
    </w:p>
    <w:p w:rsidR="00A80DC3" w:rsidRDefault="00BC2C82">
      <w:pPr>
        <w:numPr>
          <w:ilvl w:val="0"/>
          <w:numId w:val="1"/>
        </w:numPr>
        <w:spacing w:after="160" w:line="259" w:lineRule="auto"/>
        <w:ind w:hanging="276"/>
        <w:jc w:val="left"/>
      </w:pPr>
      <w:r>
        <w:rPr>
          <w:b/>
          <w:color w:val="000000"/>
        </w:rPr>
        <w:t xml:space="preserve">Project Timeline </w:t>
      </w:r>
      <w:r>
        <w:rPr>
          <w:b/>
          <w:color w:val="000000"/>
        </w:rPr>
        <w:tab/>
        <w:t xml:space="preserve"> </w:t>
      </w:r>
      <w:r>
        <w:rPr>
          <w:b/>
          <w:color w:val="000000"/>
        </w:rPr>
        <w:t xml:space="preserve">8 </w:t>
      </w:r>
    </w:p>
    <w:p w:rsidR="00A80DC3" w:rsidRDefault="00BC2C82">
      <w:pPr>
        <w:numPr>
          <w:ilvl w:val="0"/>
          <w:numId w:val="1"/>
        </w:numPr>
        <w:spacing w:after="160" w:line="259" w:lineRule="auto"/>
        <w:ind w:hanging="276"/>
        <w:jc w:val="left"/>
      </w:pPr>
      <w:r>
        <w:rPr>
          <w:color w:val="000000"/>
        </w:rPr>
        <w:t xml:space="preserve">References </w:t>
      </w:r>
      <w:r>
        <w:rPr>
          <w:color w:val="000000"/>
        </w:rPr>
        <w:tab/>
        <w:t xml:space="preserve"> 8 </w:t>
      </w:r>
    </w:p>
    <w:p w:rsidR="00A80DC3" w:rsidRDefault="00BC2C82">
      <w:pPr>
        <w:pStyle w:val="Heading3"/>
        <w:spacing w:after="129"/>
        <w:ind w:left="-5"/>
      </w:pPr>
      <w:r>
        <w:t xml:space="preserve"> 1.  Introduction </w:t>
      </w:r>
    </w:p>
    <w:p w:rsidR="00A80DC3" w:rsidRDefault="00BC2C82">
      <w:pPr>
        <w:spacing w:after="301"/>
      </w:pPr>
      <w:r>
        <w:t xml:space="preserve"> This  document  proposes  the  plan  for  the  two  given  tasks  of  the  project.  The  objective  is to learn and make use of available Generative AI models. </w:t>
      </w:r>
    </w:p>
    <w:p w:rsidR="00A80DC3" w:rsidRDefault="00BC2C82">
      <w:pPr>
        <w:pStyle w:val="Heading3"/>
        <w:ind w:left="-5"/>
      </w:pPr>
      <w:r>
        <w:t xml:space="preserve"> 2.  Email Subject Line Generation (Task 1) </w:t>
      </w:r>
    </w:p>
    <w:p w:rsidR="00A80DC3" w:rsidRDefault="00BC2C82">
      <w:pPr>
        <w:spacing w:after="285"/>
      </w:pPr>
      <w:r>
        <w:t xml:space="preserve"> The  uniq</w:t>
      </w:r>
      <w:r>
        <w:t>ueness  of  the  task  lies  in  having  to  generate  an  extremely  short,  concise  summary  in  the  form  of  the  email  subject.  This  involves  identifying  the  most  salient  sentences  from  the  email  body,  and  abstracting  the  message  co</w:t>
      </w:r>
      <w:r>
        <w:t xml:space="preserve">ntained  in  those  sentences into only a few words. </w:t>
      </w:r>
    </w:p>
    <w:p w:rsidR="00A80DC3" w:rsidRDefault="00BC2C82">
      <w:pPr>
        <w:pStyle w:val="Heading4"/>
        <w:tabs>
          <w:tab w:val="center" w:pos="758"/>
          <w:tab w:val="center" w:pos="2566"/>
        </w:tabs>
        <w:ind w:left="0" w:firstLine="0"/>
      </w:pPr>
      <w:r>
        <w:rPr>
          <w:rFonts w:ascii="Calibri" w:eastAsia="Calibri" w:hAnsi="Calibri" w:cs="Calibri"/>
          <w:b w:val="0"/>
          <w:color w:val="000000"/>
          <w:sz w:val="22"/>
        </w:rPr>
        <w:tab/>
      </w:r>
      <w:r>
        <w:t xml:space="preserve"> 2.1. </w:t>
      </w:r>
      <w:r>
        <w:tab/>
        <w:t xml:space="preserve"> Literature Review </w:t>
      </w:r>
    </w:p>
    <w:p w:rsidR="00A80DC3" w:rsidRDefault="00BC2C82">
      <w:pPr>
        <w:spacing w:after="207"/>
      </w:pPr>
      <w:r>
        <w:t xml:space="preserve"> While  a  lot  of  work  has  been  carried  out  for  news  headline  generation,  news  and  email  summarization,  email-subject  line  generation  was  first  introduced</w:t>
      </w:r>
      <w:r>
        <w:t xml:space="preserve">  by </w:t>
      </w:r>
      <w:hyperlink r:id="rId8">
        <w:r>
          <w:rPr>
            <w:color w:val="11587D"/>
            <w:u w:val="single" w:color="11587D"/>
          </w:rPr>
          <w:t xml:space="preserve"> </w:t>
        </w:r>
      </w:hyperlink>
      <w:hyperlink r:id="rId9">
        <w:r>
          <w:rPr>
            <w:color w:val="11587D"/>
            <w:u w:val="single" w:color="11587D"/>
          </w:rPr>
          <w:t xml:space="preserve">Zhang </w:t>
        </w:r>
      </w:hyperlink>
      <w:hyperlink r:id="rId10">
        <w:r>
          <w:rPr>
            <w:color w:val="11587D"/>
            <w:u w:val="single" w:color="11587D"/>
          </w:rPr>
          <w:t xml:space="preserve"> </w:t>
        </w:r>
      </w:hyperlink>
      <w:hyperlink r:id="rId11">
        <w:r>
          <w:rPr>
            <w:color w:val="11587D"/>
            <w:u w:val="single" w:color="11587D"/>
          </w:rPr>
          <w:t>and</w:t>
        </w:r>
      </w:hyperlink>
      <w:hyperlink r:id="rId12">
        <w:r>
          <w:rPr>
            <w:color w:val="11587D"/>
          </w:rPr>
          <w:t xml:space="preserve"> </w:t>
        </w:r>
      </w:hyperlink>
      <w:hyperlink r:id="rId13">
        <w:r>
          <w:rPr>
            <w:color w:val="11587D"/>
            <w:u w:val="single" w:color="11587D"/>
          </w:rPr>
          <w:t xml:space="preserve"> </w:t>
        </w:r>
      </w:hyperlink>
      <w:hyperlink r:id="rId14">
        <w:r>
          <w:rPr>
            <w:color w:val="11587D"/>
            <w:u w:val="single" w:color="11587D"/>
          </w:rPr>
          <w:t>Tetreault, 2019</w:t>
        </w:r>
      </w:hyperlink>
      <w:hyperlink r:id="rId15">
        <w:r>
          <w:t xml:space="preserve"> </w:t>
        </w:r>
      </w:hyperlink>
      <w:hyperlink r:id="rId16">
        <w:r>
          <w:t>.</w:t>
        </w:r>
      </w:hyperlink>
      <w:r>
        <w:t xml:space="preserve"> The paper describes their contribution,  which is threefold: </w:t>
      </w:r>
    </w:p>
    <w:p w:rsidR="00A80DC3" w:rsidRDefault="00BC2C82">
      <w:pPr>
        <w:numPr>
          <w:ilvl w:val="0"/>
          <w:numId w:val="2"/>
        </w:numPr>
        <w:ind w:hanging="360"/>
      </w:pPr>
      <w:r>
        <w:lastRenderedPageBreak/>
        <w:t xml:space="preserve">introduced  the  task  of  email  subject  line  generation  (SLG)  and  built  a  benchmark dataset </w:t>
      </w:r>
      <w:hyperlink r:id="rId17">
        <w:r>
          <w:rPr>
            <w:color w:val="11587D"/>
            <w:u w:val="single" w:color="11587D"/>
          </w:rPr>
          <w:t xml:space="preserve"> </w:t>
        </w:r>
      </w:hyperlink>
      <w:hyperlink r:id="rId18">
        <w:r>
          <w:rPr>
            <w:color w:val="11587D"/>
            <w:u w:val="single" w:color="11587D"/>
          </w:rPr>
          <w:t>AESLC</w:t>
        </w:r>
      </w:hyperlink>
      <w:r>
        <w:t xml:space="preserve"> . </w:t>
      </w:r>
    </w:p>
    <w:p w:rsidR="00A80DC3" w:rsidRDefault="00BC2C82">
      <w:pPr>
        <w:numPr>
          <w:ilvl w:val="0"/>
          <w:numId w:val="2"/>
        </w:numPr>
        <w:ind w:hanging="360"/>
      </w:pPr>
      <w:r>
        <w:t>investigated  possible  automatic  metrics  for  SLG  and  studied  their  correlations  with  human  judgments.  They  also  introduce  a  new  email  subject  quality  e</w:t>
      </w:r>
      <w:r>
        <w:t xml:space="preserve">stimation metric (ESQE). </w:t>
      </w:r>
    </w:p>
    <w:p w:rsidR="00A80DC3" w:rsidRDefault="00BC2C82">
      <w:pPr>
        <w:numPr>
          <w:ilvl w:val="0"/>
          <w:numId w:val="2"/>
        </w:numPr>
        <w:spacing w:after="209"/>
        <w:ind w:hanging="360"/>
      </w:pPr>
      <w:r>
        <w:t xml:space="preserve">proposed a novel model to generate email subjects. </w:t>
      </w:r>
    </w:p>
    <w:p w:rsidR="00A80DC3" w:rsidRDefault="00BC2C82">
      <w:pPr>
        <w:spacing w:after="285"/>
        <w:ind w:left="1395"/>
      </w:pPr>
      <w:r>
        <w:t xml:space="preserve"> The  work  of </w:t>
      </w:r>
      <w:hyperlink r:id="rId19">
        <w:r>
          <w:rPr>
            <w:color w:val="11587D"/>
            <w:u w:val="single" w:color="11587D"/>
          </w:rPr>
          <w:t xml:space="preserve"> </w:t>
        </w:r>
      </w:hyperlink>
      <w:hyperlink r:id="rId20">
        <w:r>
          <w:rPr>
            <w:color w:val="11587D"/>
            <w:u w:val="single" w:color="11587D"/>
          </w:rPr>
          <w:t xml:space="preserve">Zhang </w:t>
        </w:r>
      </w:hyperlink>
      <w:hyperlink r:id="rId21">
        <w:r>
          <w:rPr>
            <w:color w:val="11587D"/>
            <w:u w:val="single" w:color="11587D"/>
          </w:rPr>
          <w:t xml:space="preserve"> </w:t>
        </w:r>
      </w:hyperlink>
      <w:hyperlink r:id="rId22">
        <w:r>
          <w:rPr>
            <w:color w:val="11587D"/>
            <w:u w:val="single" w:color="11587D"/>
          </w:rPr>
          <w:t xml:space="preserve">and </w:t>
        </w:r>
      </w:hyperlink>
      <w:hyperlink r:id="rId23">
        <w:r>
          <w:rPr>
            <w:color w:val="11587D"/>
            <w:u w:val="single" w:color="11587D"/>
          </w:rPr>
          <w:t xml:space="preserve"> </w:t>
        </w:r>
      </w:hyperlink>
      <w:hyperlink r:id="rId24">
        <w:r>
          <w:rPr>
            <w:color w:val="11587D"/>
            <w:u w:val="single" w:color="11587D"/>
          </w:rPr>
          <w:t xml:space="preserve">Tetreault, </w:t>
        </w:r>
      </w:hyperlink>
      <w:hyperlink r:id="rId25">
        <w:r>
          <w:rPr>
            <w:color w:val="11587D"/>
            <w:u w:val="single" w:color="11587D"/>
          </w:rPr>
          <w:t xml:space="preserve"> </w:t>
        </w:r>
      </w:hyperlink>
      <w:hyperlink r:id="rId26">
        <w:r>
          <w:rPr>
            <w:color w:val="11587D"/>
            <w:u w:val="single" w:color="11587D"/>
          </w:rPr>
          <w:t>2019</w:t>
        </w:r>
      </w:hyperlink>
      <w:r>
        <w:rPr>
          <w:color w:val="11587D"/>
        </w:rPr>
        <w:t xml:space="preserve"> </w:t>
      </w:r>
      <w:r>
        <w:t xml:space="preserve"> is  inspired  by </w:t>
      </w:r>
      <w:hyperlink r:id="rId27">
        <w:r>
          <w:rPr>
            <w:color w:val="11587D"/>
            <w:u w:val="single" w:color="11587D"/>
          </w:rPr>
          <w:t xml:space="preserve"> </w:t>
        </w:r>
      </w:hyperlink>
      <w:hyperlink r:id="rId28">
        <w:r>
          <w:rPr>
            <w:color w:val="11587D"/>
            <w:u w:val="single" w:color="11587D"/>
          </w:rPr>
          <w:t xml:space="preserve">Chen </w:t>
        </w:r>
      </w:hyperlink>
      <w:hyperlink r:id="rId29">
        <w:r>
          <w:rPr>
            <w:color w:val="11587D"/>
            <w:u w:val="single" w:color="11587D"/>
          </w:rPr>
          <w:t xml:space="preserve"> </w:t>
        </w:r>
      </w:hyperlink>
      <w:hyperlink r:id="rId30">
        <w:r>
          <w:rPr>
            <w:color w:val="11587D"/>
            <w:u w:val="single" w:color="11587D"/>
          </w:rPr>
          <w:t xml:space="preserve">and </w:t>
        </w:r>
      </w:hyperlink>
      <w:hyperlink r:id="rId31">
        <w:r>
          <w:rPr>
            <w:color w:val="11587D"/>
            <w:u w:val="single" w:color="11587D"/>
          </w:rPr>
          <w:t xml:space="preserve"> </w:t>
        </w:r>
      </w:hyperlink>
      <w:hyperlink r:id="rId32">
        <w:r>
          <w:rPr>
            <w:color w:val="11587D"/>
            <w:u w:val="single" w:color="11587D"/>
          </w:rPr>
          <w:t xml:space="preserve">Bansal, </w:t>
        </w:r>
      </w:hyperlink>
      <w:hyperlink r:id="rId33">
        <w:r>
          <w:rPr>
            <w:color w:val="11587D"/>
            <w:u w:val="single" w:color="11587D"/>
          </w:rPr>
          <w:t xml:space="preserve"> </w:t>
        </w:r>
      </w:hyperlink>
      <w:hyperlink r:id="rId34">
        <w:r>
          <w:rPr>
            <w:color w:val="11587D"/>
            <w:u w:val="single" w:color="11587D"/>
          </w:rPr>
          <w:t>2018.</w:t>
        </w:r>
      </w:hyperlink>
      <w:r>
        <w:rPr>
          <w:color w:val="11587D"/>
        </w:rPr>
        <w:t xml:space="preserve"> </w:t>
      </w:r>
      <w:r>
        <w:t xml:space="preserve"> However,  the  major  difference  between  the  two  is: </w:t>
      </w:r>
      <w:hyperlink r:id="rId35">
        <w:r>
          <w:rPr>
            <w:color w:val="11587D"/>
            <w:u w:val="single" w:color="11587D"/>
          </w:rPr>
          <w:t xml:space="preserve"> </w:t>
        </w:r>
      </w:hyperlink>
      <w:hyperlink r:id="rId36">
        <w:r>
          <w:rPr>
            <w:color w:val="11587D"/>
            <w:u w:val="single" w:color="11587D"/>
          </w:rPr>
          <w:t xml:space="preserve">Chen </w:t>
        </w:r>
      </w:hyperlink>
      <w:hyperlink r:id="rId37">
        <w:r>
          <w:rPr>
            <w:color w:val="11587D"/>
            <w:u w:val="single" w:color="11587D"/>
          </w:rPr>
          <w:t xml:space="preserve"> </w:t>
        </w:r>
      </w:hyperlink>
      <w:hyperlink r:id="rId38">
        <w:r>
          <w:rPr>
            <w:color w:val="11587D"/>
            <w:u w:val="single" w:color="11587D"/>
          </w:rPr>
          <w:t xml:space="preserve">and </w:t>
        </w:r>
      </w:hyperlink>
      <w:hyperlink r:id="rId39">
        <w:r>
          <w:rPr>
            <w:color w:val="11587D"/>
            <w:u w:val="single" w:color="11587D"/>
          </w:rPr>
          <w:t xml:space="preserve"> </w:t>
        </w:r>
      </w:hyperlink>
      <w:hyperlink r:id="rId40">
        <w:r>
          <w:rPr>
            <w:color w:val="11587D"/>
            <w:u w:val="single" w:color="11587D"/>
          </w:rPr>
          <w:t xml:space="preserve">Bansal, </w:t>
        </w:r>
      </w:hyperlink>
      <w:hyperlink r:id="rId41">
        <w:r>
          <w:rPr>
            <w:color w:val="11587D"/>
            <w:u w:val="single" w:color="11587D"/>
          </w:rPr>
          <w:t xml:space="preserve"> </w:t>
        </w:r>
      </w:hyperlink>
      <w:hyperlink r:id="rId42">
        <w:r>
          <w:rPr>
            <w:color w:val="11587D"/>
            <w:u w:val="single" w:color="11587D"/>
          </w:rPr>
          <w:t>2018</w:t>
        </w:r>
      </w:hyperlink>
      <w:r>
        <w:rPr>
          <w:color w:val="11587D"/>
        </w:rPr>
        <w:t xml:space="preserve"> </w:t>
      </w:r>
      <w:r>
        <w:t xml:space="preserve"> assumed  that  there  is  a  one-to-one  relationship  between  the  summary  sentence  and  the  document  sentence.  In  contrast, </w:t>
      </w:r>
      <w:hyperlink r:id="rId43">
        <w:r>
          <w:rPr>
            <w:color w:val="11587D"/>
            <w:u w:val="single" w:color="11587D"/>
          </w:rPr>
          <w:t xml:space="preserve"> </w:t>
        </w:r>
      </w:hyperlink>
      <w:hyperlink r:id="rId44">
        <w:r>
          <w:rPr>
            <w:color w:val="11587D"/>
            <w:u w:val="single" w:color="11587D"/>
          </w:rPr>
          <w:t xml:space="preserve">Zhang </w:t>
        </w:r>
      </w:hyperlink>
      <w:hyperlink r:id="rId45">
        <w:r>
          <w:rPr>
            <w:color w:val="11587D"/>
            <w:u w:val="single" w:color="11587D"/>
          </w:rPr>
          <w:t xml:space="preserve"> </w:t>
        </w:r>
      </w:hyperlink>
      <w:hyperlink r:id="rId46">
        <w:r>
          <w:rPr>
            <w:color w:val="11587D"/>
            <w:u w:val="single" w:color="11587D"/>
          </w:rPr>
          <w:t xml:space="preserve">and </w:t>
        </w:r>
      </w:hyperlink>
      <w:hyperlink r:id="rId47">
        <w:r>
          <w:rPr>
            <w:color w:val="11587D"/>
            <w:u w:val="single" w:color="11587D"/>
          </w:rPr>
          <w:t xml:space="preserve"> </w:t>
        </w:r>
      </w:hyperlink>
      <w:hyperlink r:id="rId48">
        <w:r>
          <w:rPr>
            <w:color w:val="11587D"/>
            <w:u w:val="single" w:color="11587D"/>
          </w:rPr>
          <w:t xml:space="preserve">Tetreault, </w:t>
        </w:r>
      </w:hyperlink>
      <w:hyperlink r:id="rId49">
        <w:r>
          <w:rPr>
            <w:color w:val="11587D"/>
            <w:u w:val="single" w:color="11587D"/>
          </w:rPr>
          <w:t xml:space="preserve"> </w:t>
        </w:r>
      </w:hyperlink>
      <w:hyperlink r:id="rId50">
        <w:r>
          <w:rPr>
            <w:color w:val="11587D"/>
            <w:u w:val="single" w:color="11587D"/>
          </w:rPr>
          <w:t>2019</w:t>
        </w:r>
      </w:hyperlink>
      <w:hyperlink r:id="rId51">
        <w:r>
          <w:rPr>
            <w:color w:val="11587D"/>
          </w:rPr>
          <w:t xml:space="preserve"> </w:t>
        </w:r>
      </w:hyperlink>
      <w:r>
        <w:t xml:space="preserve"> extracted </w:t>
      </w:r>
      <w:r>
        <w:t xml:space="preserve"> multiple  sentences  and  rewrote  these  sentences  together  into  a  single  subject  line. </w:t>
      </w:r>
    </w:p>
    <w:p w:rsidR="00A80DC3" w:rsidRDefault="00BC2C82">
      <w:pPr>
        <w:pStyle w:val="Heading4"/>
        <w:tabs>
          <w:tab w:val="center" w:pos="758"/>
          <w:tab w:val="center" w:pos="2651"/>
        </w:tabs>
        <w:ind w:left="0" w:firstLine="0"/>
      </w:pPr>
      <w:r>
        <w:rPr>
          <w:rFonts w:ascii="Calibri" w:eastAsia="Calibri" w:hAnsi="Calibri" w:cs="Calibri"/>
          <w:b w:val="0"/>
          <w:color w:val="000000"/>
          <w:sz w:val="22"/>
        </w:rPr>
        <w:tab/>
      </w:r>
      <w:r>
        <w:t xml:space="preserve"> 2.2. </w:t>
      </w:r>
      <w:r>
        <w:tab/>
        <w:t xml:space="preserve"> Proposed Approach </w:t>
      </w:r>
    </w:p>
    <w:p w:rsidR="00A80DC3" w:rsidRDefault="00BC2C82">
      <w:pPr>
        <w:pStyle w:val="Heading5"/>
        <w:tabs>
          <w:tab w:val="center" w:pos="1402"/>
          <w:tab w:val="center" w:pos="3598"/>
        </w:tabs>
        <w:ind w:left="0" w:firstLine="0"/>
      </w:pPr>
      <w:r>
        <w:rPr>
          <w:rFonts w:ascii="Calibri" w:eastAsia="Calibri" w:hAnsi="Calibri" w:cs="Calibri"/>
          <w:b w:val="0"/>
          <w:color w:val="000000"/>
          <w:sz w:val="22"/>
        </w:rPr>
        <w:tab/>
      </w:r>
      <w:r>
        <w:t xml:space="preserve"> 2.2.1. </w:t>
      </w:r>
      <w:r>
        <w:tab/>
        <w:t xml:space="preserve"> Understanding the Dataset </w:t>
      </w:r>
    </w:p>
    <w:p w:rsidR="00A80DC3" w:rsidRDefault="00BC2C82">
      <w:pPr>
        <w:ind w:left="2115"/>
      </w:pPr>
      <w:r>
        <w:t xml:space="preserve"> The </w:t>
      </w:r>
      <w:hyperlink r:id="rId52">
        <w:r>
          <w:rPr>
            <w:color w:val="11587D"/>
            <w:u w:val="single" w:color="11587D"/>
          </w:rPr>
          <w:t xml:space="preserve"> </w:t>
        </w:r>
      </w:hyperlink>
      <w:hyperlink r:id="rId53">
        <w:r>
          <w:rPr>
            <w:color w:val="11587D"/>
            <w:u w:val="single" w:color="11587D"/>
          </w:rPr>
          <w:t>AESLC</w:t>
        </w:r>
      </w:hyperlink>
      <w:hyperlink r:id="rId54">
        <w:r>
          <w:rPr>
            <w:color w:val="11587D"/>
          </w:rPr>
          <w:t xml:space="preserve"> </w:t>
        </w:r>
      </w:hyperlink>
      <w:r>
        <w:t xml:space="preserve"> dataset  was  prepared  by </w:t>
      </w:r>
      <w:hyperlink r:id="rId55">
        <w:r>
          <w:rPr>
            <w:color w:val="11587D"/>
            <w:u w:val="single" w:color="11587D"/>
          </w:rPr>
          <w:t xml:space="preserve"> </w:t>
        </w:r>
      </w:hyperlink>
      <w:hyperlink r:id="rId56">
        <w:r>
          <w:rPr>
            <w:color w:val="11587D"/>
            <w:u w:val="single" w:color="11587D"/>
          </w:rPr>
          <w:t xml:space="preserve">Zhang </w:t>
        </w:r>
      </w:hyperlink>
      <w:hyperlink r:id="rId57">
        <w:r>
          <w:rPr>
            <w:color w:val="11587D"/>
            <w:u w:val="single" w:color="11587D"/>
          </w:rPr>
          <w:t xml:space="preserve"> </w:t>
        </w:r>
      </w:hyperlink>
      <w:hyperlink r:id="rId58">
        <w:r>
          <w:rPr>
            <w:color w:val="11587D"/>
            <w:u w:val="single" w:color="11587D"/>
          </w:rPr>
          <w:t xml:space="preserve">and </w:t>
        </w:r>
      </w:hyperlink>
      <w:hyperlink r:id="rId59">
        <w:r>
          <w:rPr>
            <w:color w:val="11587D"/>
            <w:u w:val="single" w:color="11587D"/>
          </w:rPr>
          <w:t xml:space="preserve"> </w:t>
        </w:r>
      </w:hyperlink>
      <w:hyperlink r:id="rId60">
        <w:r>
          <w:rPr>
            <w:color w:val="11587D"/>
            <w:u w:val="single" w:color="11587D"/>
          </w:rPr>
          <w:t xml:space="preserve">Tetreault, </w:t>
        </w:r>
      </w:hyperlink>
      <w:hyperlink r:id="rId61">
        <w:r>
          <w:rPr>
            <w:color w:val="11587D"/>
            <w:u w:val="single" w:color="11587D"/>
          </w:rPr>
          <w:t xml:space="preserve"> </w:t>
        </w:r>
      </w:hyperlink>
      <w:hyperlink r:id="rId62">
        <w:r>
          <w:rPr>
            <w:color w:val="11587D"/>
            <w:u w:val="single" w:color="11587D"/>
          </w:rPr>
          <w:t>2019</w:t>
        </w:r>
      </w:hyperlink>
      <w:hyperlink r:id="rId63">
        <w:r>
          <w:rPr>
            <w:color w:val="11587D"/>
          </w:rPr>
          <w:t xml:space="preserve"> </w:t>
        </w:r>
      </w:hyperlink>
      <w:r>
        <w:t xml:space="preserve"> where  they  use  the  Enron  dataset,  which  is  a  collection  of  email  messages  of</w:t>
      </w:r>
      <w:r>
        <w:t xml:space="preserve">  employees  in  the  Enron  Corporation.  The  Enron  data  set  contains  both  business  and  personal  type  emails.  In  the </w:t>
      </w:r>
      <w:hyperlink r:id="rId64">
        <w:r>
          <w:rPr>
            <w:color w:val="11587D"/>
            <w:u w:val="single" w:color="11587D"/>
          </w:rPr>
          <w:t xml:space="preserve"> </w:t>
        </w:r>
      </w:hyperlink>
      <w:hyperlink r:id="rId65">
        <w:r>
          <w:rPr>
            <w:color w:val="11587D"/>
            <w:u w:val="single" w:color="11587D"/>
          </w:rPr>
          <w:t>AESLC</w:t>
        </w:r>
      </w:hyperlink>
      <w:r>
        <w:rPr>
          <w:color w:val="11587D"/>
        </w:rPr>
        <w:t xml:space="preserve"> </w:t>
      </w:r>
      <w:r>
        <w:t xml:space="preserve"> datase</w:t>
      </w:r>
      <w:r>
        <w:t>t,  the  average  number  of  words  in  a  document  is  75  and  the  average  number  of  summary  words  is  4.  The  total  number  of  documents  is  14,436,  out  of  which 1 ,960  can  be  used  for  validation, 1 ,906  for  testing,  and  the  res</w:t>
      </w:r>
      <w:r>
        <w:t xml:space="preserve">t  for training. </w:t>
      </w:r>
    </w:p>
    <w:p w:rsidR="00A80DC3" w:rsidRDefault="00BC2C82">
      <w:pPr>
        <w:pStyle w:val="Heading5"/>
        <w:tabs>
          <w:tab w:val="center" w:pos="1402"/>
          <w:tab w:val="center" w:pos="2436"/>
        </w:tabs>
        <w:ind w:left="0" w:firstLine="0"/>
      </w:pPr>
      <w:r>
        <w:rPr>
          <w:rFonts w:ascii="Calibri" w:eastAsia="Calibri" w:hAnsi="Calibri" w:cs="Calibri"/>
          <w:b w:val="0"/>
          <w:color w:val="000000"/>
          <w:sz w:val="22"/>
        </w:rPr>
        <w:tab/>
      </w:r>
      <w:r>
        <w:t xml:space="preserve"> 2.2.2. </w:t>
      </w:r>
      <w:r>
        <w:tab/>
        <w:t xml:space="preserve"> Model </w:t>
      </w:r>
    </w:p>
    <w:p w:rsidR="00A80DC3" w:rsidRDefault="00BC2C82">
      <w:pPr>
        <w:ind w:left="2115"/>
      </w:pPr>
      <w:r>
        <w:t xml:space="preserve"> Various  trained  transformer  models  are  openly  available  on </w:t>
      </w:r>
    </w:p>
    <w:p w:rsidR="00A80DC3" w:rsidRDefault="00BC2C82">
      <w:pPr>
        <w:spacing w:after="244"/>
        <w:ind w:left="2115"/>
      </w:pPr>
      <w:hyperlink r:id="rId66">
        <w:r>
          <w:rPr>
            <w:color w:val="1155CC"/>
            <w:u w:val="single" w:color="1155CC"/>
          </w:rPr>
          <w:t xml:space="preserve"> </w:t>
        </w:r>
      </w:hyperlink>
      <w:hyperlink r:id="rId67">
        <w:r>
          <w:rPr>
            <w:color w:val="1155CC"/>
            <w:u w:val="single" w:color="1155CC"/>
          </w:rPr>
          <w:t>HuggingFace</w:t>
        </w:r>
      </w:hyperlink>
      <w:hyperlink r:id="rId68">
        <w:r>
          <w:t xml:space="preserve"> </w:t>
        </w:r>
      </w:hyperlink>
      <w:hyperlink r:id="rId69">
        <w:r>
          <w:t>.</w:t>
        </w:r>
      </w:hyperlink>
      <w:r>
        <w:t xml:space="preserve">  We  propose  to  use  the  same  models  and  fine  tune  them  on  our data-set. Some of the models are: </w:t>
      </w:r>
    </w:p>
    <w:p w:rsidR="00A80DC3" w:rsidRDefault="00BC2C82">
      <w:pPr>
        <w:spacing w:after="0" w:line="259" w:lineRule="auto"/>
        <w:ind w:left="1380"/>
        <w:jc w:val="left"/>
      </w:pPr>
      <w:r>
        <w:rPr>
          <w:i/>
          <w:color w:val="785263"/>
          <w:sz w:val="26"/>
        </w:rPr>
        <w:t xml:space="preserve"> GPT-2 </w:t>
      </w:r>
    </w:p>
    <w:p w:rsidR="00A80DC3" w:rsidRDefault="00BC2C82">
      <w:pPr>
        <w:ind w:left="1395"/>
      </w:pPr>
      <w:hyperlink r:id="rId70">
        <w:r>
          <w:rPr>
            <w:color w:val="1155CC"/>
            <w:u w:val="single" w:color="1155CC"/>
          </w:rPr>
          <w:t xml:space="preserve"> </w:t>
        </w:r>
      </w:hyperlink>
      <w:hyperlink r:id="rId71">
        <w:r>
          <w:rPr>
            <w:color w:val="1155CC"/>
            <w:u w:val="single" w:color="1155CC"/>
          </w:rPr>
          <w:t>GPT-2</w:t>
        </w:r>
      </w:hyperlink>
      <w:r>
        <w:rPr>
          <w:color w:val="1155CC"/>
        </w:rPr>
        <w:t xml:space="preserve"> </w:t>
      </w:r>
      <w:r>
        <w:t xml:space="preserve"> is  a  transformer  model  pre-trained  on  a  very  large  corpus  of  English  data  in  a  self-supervised  fashion.  It  has  been  pre-trained  on  the  raw  texts  only,  with  no  human  labeling,  </w:t>
      </w:r>
      <w:r>
        <w:t xml:space="preserve">and  with  an  automatic  process  to  generate  inputs  and  labels  from  those  texts.  GPT-2  was  first  proposed  by </w:t>
      </w:r>
      <w:hyperlink r:id="rId72">
        <w:r>
          <w:rPr>
            <w:color w:val="1155CC"/>
            <w:u w:val="single" w:color="1155CC"/>
          </w:rPr>
          <w:t xml:space="preserve"> </w:t>
        </w:r>
      </w:hyperlink>
      <w:hyperlink r:id="rId73">
        <w:r>
          <w:rPr>
            <w:color w:val="1155CC"/>
            <w:u w:val="single" w:color="1155CC"/>
          </w:rPr>
          <w:t xml:space="preserve">Radford </w:t>
        </w:r>
      </w:hyperlink>
      <w:hyperlink r:id="rId74">
        <w:r>
          <w:rPr>
            <w:color w:val="1155CC"/>
            <w:u w:val="single" w:color="1155CC"/>
          </w:rPr>
          <w:t xml:space="preserve"> </w:t>
        </w:r>
      </w:hyperlink>
      <w:hyperlink r:id="rId75">
        <w:r>
          <w:rPr>
            <w:color w:val="1155CC"/>
            <w:u w:val="single" w:color="1155CC"/>
          </w:rPr>
          <w:t xml:space="preserve">et. </w:t>
        </w:r>
      </w:hyperlink>
      <w:hyperlink r:id="rId76">
        <w:r>
          <w:rPr>
            <w:color w:val="1155CC"/>
            <w:u w:val="single" w:color="1155CC"/>
          </w:rPr>
          <w:t xml:space="preserve"> </w:t>
        </w:r>
      </w:hyperlink>
      <w:hyperlink r:id="rId77">
        <w:r>
          <w:rPr>
            <w:color w:val="1155CC"/>
            <w:u w:val="single" w:color="1155CC"/>
          </w:rPr>
          <w:t xml:space="preserve">al. </w:t>
        </w:r>
      </w:hyperlink>
      <w:hyperlink r:id="rId78">
        <w:r>
          <w:rPr>
            <w:color w:val="1155CC"/>
            <w:u w:val="single" w:color="1155CC"/>
          </w:rPr>
          <w:t xml:space="preserve"> </w:t>
        </w:r>
      </w:hyperlink>
      <w:hyperlink r:id="rId79">
        <w:r>
          <w:rPr>
            <w:color w:val="1155CC"/>
            <w:u w:val="single" w:color="1155CC"/>
          </w:rPr>
          <w:t>2019</w:t>
        </w:r>
      </w:hyperlink>
      <w:r>
        <w:t xml:space="preserve"> ,  later  on </w:t>
      </w:r>
      <w:hyperlink r:id="rId80">
        <w:r>
          <w:rPr>
            <w:color w:val="1155CC"/>
            <w:u w:val="single" w:color="1155CC"/>
          </w:rPr>
          <w:t xml:space="preserve"> </w:t>
        </w:r>
      </w:hyperlink>
      <w:hyperlink r:id="rId81">
        <w:r>
          <w:rPr>
            <w:color w:val="1155CC"/>
            <w:u w:val="single" w:color="1155CC"/>
          </w:rPr>
          <w:t xml:space="preserve">Budzianowski </w:t>
        </w:r>
      </w:hyperlink>
      <w:hyperlink r:id="rId82">
        <w:r>
          <w:rPr>
            <w:color w:val="1155CC"/>
            <w:u w:val="single" w:color="1155CC"/>
          </w:rPr>
          <w:t xml:space="preserve"> </w:t>
        </w:r>
      </w:hyperlink>
      <w:hyperlink r:id="rId83">
        <w:r>
          <w:rPr>
            <w:color w:val="1155CC"/>
            <w:u w:val="single" w:color="1155CC"/>
          </w:rPr>
          <w:t xml:space="preserve">and </w:t>
        </w:r>
      </w:hyperlink>
      <w:hyperlink r:id="rId84">
        <w:r>
          <w:rPr>
            <w:color w:val="1155CC"/>
            <w:u w:val="single" w:color="1155CC"/>
          </w:rPr>
          <w:t xml:space="preserve"> </w:t>
        </w:r>
      </w:hyperlink>
      <w:hyperlink r:id="rId85">
        <w:r>
          <w:rPr>
            <w:color w:val="1155CC"/>
            <w:u w:val="single" w:color="1155CC"/>
          </w:rPr>
          <w:t xml:space="preserve">Vulic, </w:t>
        </w:r>
      </w:hyperlink>
      <w:hyperlink r:id="rId86">
        <w:r>
          <w:rPr>
            <w:color w:val="1155CC"/>
            <w:u w:val="single" w:color="1155CC"/>
          </w:rPr>
          <w:t xml:space="preserve"> </w:t>
        </w:r>
      </w:hyperlink>
      <w:hyperlink r:id="rId87">
        <w:r>
          <w:rPr>
            <w:color w:val="1155CC"/>
            <w:u w:val="single" w:color="1155CC"/>
          </w:rPr>
          <w:t>2019</w:t>
        </w:r>
      </w:hyperlink>
      <w:hyperlink r:id="rId88">
        <w:r>
          <w:rPr>
            <w:color w:val="1155CC"/>
          </w:rPr>
          <w:t xml:space="preserve"> </w:t>
        </w:r>
      </w:hyperlink>
      <w:r>
        <w:t xml:space="preserve"> have  also  </w:t>
      </w:r>
      <w:r>
        <w:t xml:space="preserve">proposed  a  method  to  tune  and  use  GPT-2  for  a  specific  domain,  On </w:t>
      </w:r>
      <w:hyperlink r:id="rId89">
        <w:r>
          <w:rPr>
            <w:color w:val="1155CC"/>
            <w:u w:val="single" w:color="1155CC"/>
          </w:rPr>
          <w:t xml:space="preserve"> </w:t>
        </w:r>
      </w:hyperlink>
      <w:hyperlink r:id="rId90">
        <w:r>
          <w:rPr>
            <w:color w:val="1155CC"/>
            <w:u w:val="single" w:color="1155CC"/>
          </w:rPr>
          <w:t>HuggingFace</w:t>
        </w:r>
      </w:hyperlink>
      <w:hyperlink r:id="rId91">
        <w:r>
          <w:t xml:space="preserve"> </w:t>
        </w:r>
      </w:hyperlink>
      <w:hyperlink r:id="rId92">
        <w:r>
          <w:t>,</w:t>
        </w:r>
      </w:hyperlink>
      <w:r>
        <w:t xml:space="preserve">  three  other  variants  of  GPT-2  are  available  (as  listed  in  Table  1),  depending  on  availability  of  hardware  resources, one of these variants will be used. </w:t>
      </w:r>
    </w:p>
    <w:tbl>
      <w:tblPr>
        <w:tblStyle w:val="TableGrid"/>
        <w:tblW w:w="7830" w:type="dxa"/>
        <w:tblInd w:w="1482" w:type="dxa"/>
        <w:tblCellMar>
          <w:top w:w="0" w:type="dxa"/>
          <w:left w:w="115" w:type="dxa"/>
          <w:bottom w:w="0" w:type="dxa"/>
          <w:right w:w="115" w:type="dxa"/>
        </w:tblCellMar>
        <w:tblLook w:val="04A0" w:firstRow="1" w:lastRow="0" w:firstColumn="1" w:lastColumn="0" w:noHBand="0" w:noVBand="1"/>
      </w:tblPr>
      <w:tblGrid>
        <w:gridCol w:w="3150"/>
        <w:gridCol w:w="4680"/>
      </w:tblGrid>
      <w:tr w:rsidR="00A80DC3">
        <w:trPr>
          <w:trHeight w:val="480"/>
        </w:trPr>
        <w:tc>
          <w:tcPr>
            <w:tcW w:w="3150" w:type="dxa"/>
            <w:tcBorders>
              <w:top w:val="single" w:sz="6" w:space="0" w:color="B7B7B7"/>
              <w:left w:val="single" w:sz="6" w:space="0" w:color="B7B7B7"/>
              <w:bottom w:val="single" w:sz="6" w:space="0" w:color="B7B7B7"/>
              <w:right w:val="single" w:sz="6" w:space="0" w:color="B7B7B7"/>
            </w:tcBorders>
            <w:vAlign w:val="center"/>
          </w:tcPr>
          <w:p w:rsidR="00A80DC3" w:rsidRDefault="00BC2C82">
            <w:pPr>
              <w:spacing w:after="0" w:line="259" w:lineRule="auto"/>
              <w:ind w:left="0" w:right="15" w:firstLine="0"/>
              <w:jc w:val="center"/>
            </w:pPr>
            <w:r>
              <w:rPr>
                <w:b/>
                <w:color w:val="000000"/>
              </w:rPr>
              <w:t xml:space="preserve"> GPT-2 variant </w:t>
            </w:r>
          </w:p>
        </w:tc>
        <w:tc>
          <w:tcPr>
            <w:tcW w:w="4680" w:type="dxa"/>
            <w:tcBorders>
              <w:top w:val="single" w:sz="6" w:space="0" w:color="B7B7B7"/>
              <w:left w:val="single" w:sz="6" w:space="0" w:color="B7B7B7"/>
              <w:bottom w:val="single" w:sz="6" w:space="0" w:color="B7B7B7"/>
              <w:right w:val="single" w:sz="6" w:space="0" w:color="B7B7B7"/>
            </w:tcBorders>
            <w:vAlign w:val="center"/>
          </w:tcPr>
          <w:p w:rsidR="00A80DC3" w:rsidRDefault="00BC2C82">
            <w:pPr>
              <w:spacing w:after="0" w:line="259" w:lineRule="auto"/>
              <w:ind w:left="0" w:right="15" w:firstLine="0"/>
              <w:jc w:val="center"/>
            </w:pPr>
            <w:r>
              <w:rPr>
                <w:b/>
                <w:color w:val="000000"/>
              </w:rPr>
              <w:t xml:space="preserve"> Number of Parameters </w:t>
            </w:r>
          </w:p>
        </w:tc>
      </w:tr>
      <w:tr w:rsidR="00A80DC3">
        <w:trPr>
          <w:trHeight w:val="480"/>
        </w:trPr>
        <w:tc>
          <w:tcPr>
            <w:tcW w:w="3150" w:type="dxa"/>
            <w:tcBorders>
              <w:top w:val="single" w:sz="6" w:space="0" w:color="B7B7B7"/>
              <w:left w:val="single" w:sz="6" w:space="0" w:color="B7B7B7"/>
              <w:bottom w:val="single" w:sz="6" w:space="0" w:color="B7B7B7"/>
              <w:right w:val="single" w:sz="6" w:space="0" w:color="B7B7B7"/>
            </w:tcBorders>
            <w:vAlign w:val="center"/>
          </w:tcPr>
          <w:p w:rsidR="00A80DC3" w:rsidRDefault="00BC2C82">
            <w:pPr>
              <w:spacing w:after="0" w:line="259" w:lineRule="auto"/>
              <w:ind w:left="0" w:right="15" w:firstLine="0"/>
              <w:jc w:val="center"/>
            </w:pPr>
            <w:r>
              <w:rPr>
                <w:color w:val="000000"/>
              </w:rPr>
              <w:t xml:space="preserve"> GPT-2 Large </w:t>
            </w:r>
          </w:p>
        </w:tc>
        <w:tc>
          <w:tcPr>
            <w:tcW w:w="4680" w:type="dxa"/>
            <w:tcBorders>
              <w:top w:val="single" w:sz="6" w:space="0" w:color="B7B7B7"/>
              <w:left w:val="single" w:sz="6" w:space="0" w:color="B7B7B7"/>
              <w:bottom w:val="single" w:sz="6" w:space="0" w:color="B7B7B7"/>
              <w:right w:val="single" w:sz="6" w:space="0" w:color="B7B7B7"/>
            </w:tcBorders>
            <w:vAlign w:val="center"/>
          </w:tcPr>
          <w:p w:rsidR="00A80DC3" w:rsidRDefault="00BC2C82">
            <w:pPr>
              <w:spacing w:after="0" w:line="259" w:lineRule="auto"/>
              <w:ind w:left="0" w:right="15" w:firstLine="0"/>
              <w:jc w:val="center"/>
            </w:pPr>
            <w:r>
              <w:rPr>
                <w:color w:val="000000"/>
              </w:rPr>
              <w:t xml:space="preserve"> 774 Million </w:t>
            </w:r>
          </w:p>
        </w:tc>
      </w:tr>
      <w:tr w:rsidR="00A80DC3">
        <w:trPr>
          <w:trHeight w:val="480"/>
        </w:trPr>
        <w:tc>
          <w:tcPr>
            <w:tcW w:w="3150" w:type="dxa"/>
            <w:tcBorders>
              <w:top w:val="single" w:sz="6" w:space="0" w:color="B7B7B7"/>
              <w:left w:val="single" w:sz="6" w:space="0" w:color="B7B7B7"/>
              <w:bottom w:val="single" w:sz="6" w:space="0" w:color="B7B7B7"/>
              <w:right w:val="single" w:sz="6" w:space="0" w:color="B7B7B7"/>
            </w:tcBorders>
            <w:vAlign w:val="center"/>
          </w:tcPr>
          <w:p w:rsidR="00A80DC3" w:rsidRDefault="00BC2C82">
            <w:pPr>
              <w:spacing w:after="0" w:line="259" w:lineRule="auto"/>
              <w:ind w:left="0" w:right="15" w:firstLine="0"/>
              <w:jc w:val="center"/>
            </w:pPr>
            <w:r>
              <w:rPr>
                <w:color w:val="000000"/>
              </w:rPr>
              <w:lastRenderedPageBreak/>
              <w:t xml:space="preserve"> </w:t>
            </w:r>
            <w:r>
              <w:rPr>
                <w:color w:val="000000"/>
              </w:rPr>
              <w:t xml:space="preserve">GPT-2 Medium </w:t>
            </w:r>
          </w:p>
        </w:tc>
        <w:tc>
          <w:tcPr>
            <w:tcW w:w="4680" w:type="dxa"/>
            <w:tcBorders>
              <w:top w:val="single" w:sz="6" w:space="0" w:color="B7B7B7"/>
              <w:left w:val="single" w:sz="6" w:space="0" w:color="B7B7B7"/>
              <w:bottom w:val="single" w:sz="6" w:space="0" w:color="B7B7B7"/>
              <w:right w:val="single" w:sz="6" w:space="0" w:color="B7B7B7"/>
            </w:tcBorders>
            <w:vAlign w:val="center"/>
          </w:tcPr>
          <w:p w:rsidR="00A80DC3" w:rsidRDefault="00BC2C82">
            <w:pPr>
              <w:spacing w:after="0" w:line="259" w:lineRule="auto"/>
              <w:ind w:left="0" w:right="15" w:firstLine="0"/>
              <w:jc w:val="center"/>
            </w:pPr>
            <w:r>
              <w:rPr>
                <w:color w:val="000000"/>
              </w:rPr>
              <w:t xml:space="preserve"> 355 Million </w:t>
            </w:r>
          </w:p>
        </w:tc>
      </w:tr>
      <w:tr w:rsidR="00A80DC3">
        <w:trPr>
          <w:trHeight w:val="480"/>
        </w:trPr>
        <w:tc>
          <w:tcPr>
            <w:tcW w:w="3150" w:type="dxa"/>
            <w:tcBorders>
              <w:top w:val="single" w:sz="6" w:space="0" w:color="B7B7B7"/>
              <w:left w:val="single" w:sz="6" w:space="0" w:color="B7B7B7"/>
              <w:bottom w:val="single" w:sz="6" w:space="0" w:color="B7B7B7"/>
              <w:right w:val="single" w:sz="6" w:space="0" w:color="B7B7B7"/>
            </w:tcBorders>
            <w:vAlign w:val="center"/>
          </w:tcPr>
          <w:p w:rsidR="00A80DC3" w:rsidRDefault="00BC2C82">
            <w:pPr>
              <w:spacing w:after="0" w:line="259" w:lineRule="auto"/>
              <w:ind w:left="0" w:right="15" w:firstLine="0"/>
              <w:jc w:val="center"/>
            </w:pPr>
            <w:r>
              <w:rPr>
                <w:color w:val="000000"/>
              </w:rPr>
              <w:t xml:space="preserve"> GPT-2 XL </w:t>
            </w:r>
          </w:p>
        </w:tc>
        <w:tc>
          <w:tcPr>
            <w:tcW w:w="4680" w:type="dxa"/>
            <w:tcBorders>
              <w:top w:val="single" w:sz="6" w:space="0" w:color="B7B7B7"/>
              <w:left w:val="single" w:sz="6" w:space="0" w:color="B7B7B7"/>
              <w:bottom w:val="single" w:sz="6" w:space="0" w:color="B7B7B7"/>
              <w:right w:val="single" w:sz="6" w:space="0" w:color="B7B7B7"/>
            </w:tcBorders>
            <w:vAlign w:val="center"/>
          </w:tcPr>
          <w:p w:rsidR="00A80DC3" w:rsidRDefault="00BC2C82">
            <w:pPr>
              <w:spacing w:after="0" w:line="259" w:lineRule="auto"/>
              <w:ind w:left="0" w:right="15" w:firstLine="0"/>
              <w:jc w:val="center"/>
            </w:pPr>
            <w:r>
              <w:rPr>
                <w:color w:val="000000"/>
              </w:rPr>
              <w:t xml:space="preserve"> 1.5 Billion </w:t>
            </w:r>
          </w:p>
        </w:tc>
      </w:tr>
    </w:tbl>
    <w:p w:rsidR="00A80DC3" w:rsidRDefault="00BC2C82">
      <w:pPr>
        <w:spacing w:after="740"/>
        <w:ind w:left="2063"/>
      </w:pPr>
      <w:r>
        <w:rPr>
          <w:b/>
        </w:rPr>
        <w:t xml:space="preserve"> Table 1</w:t>
      </w:r>
      <w:r>
        <w:t xml:space="preserve"> : Different variants of GPT-2 on </w:t>
      </w:r>
      <w:hyperlink r:id="rId93">
        <w:r>
          <w:rPr>
            <w:color w:val="1155CC"/>
            <w:u w:val="single" w:color="1155CC"/>
          </w:rPr>
          <w:t xml:space="preserve"> </w:t>
        </w:r>
      </w:hyperlink>
      <w:hyperlink r:id="rId94">
        <w:r>
          <w:rPr>
            <w:color w:val="1155CC"/>
            <w:u w:val="single" w:color="1155CC"/>
          </w:rPr>
          <w:t>HuggingFace</w:t>
        </w:r>
      </w:hyperlink>
      <w:r>
        <w:rPr>
          <w:color w:val="1155CC"/>
        </w:rPr>
        <w:t xml:space="preserve"> </w:t>
      </w:r>
    </w:p>
    <w:p w:rsidR="00A80DC3" w:rsidRDefault="00BC2C82">
      <w:pPr>
        <w:pStyle w:val="Heading5"/>
        <w:tabs>
          <w:tab w:val="center" w:pos="1402"/>
          <w:tab w:val="center" w:pos="3749"/>
        </w:tabs>
        <w:ind w:left="0" w:firstLine="0"/>
      </w:pPr>
      <w:r>
        <w:rPr>
          <w:rFonts w:ascii="Calibri" w:eastAsia="Calibri" w:hAnsi="Calibri" w:cs="Calibri"/>
          <w:b w:val="0"/>
          <w:color w:val="000000"/>
          <w:sz w:val="22"/>
        </w:rPr>
        <w:tab/>
      </w:r>
      <w:r>
        <w:t xml:space="preserve"> 2.2.3. </w:t>
      </w:r>
      <w:r>
        <w:tab/>
        <w:t xml:space="preserve"> Model Training &amp; Deployment </w:t>
      </w:r>
    </w:p>
    <w:p w:rsidR="00A80DC3" w:rsidRDefault="00BC2C82">
      <w:pPr>
        <w:spacing w:after="207"/>
        <w:ind w:left="2115"/>
      </w:pPr>
      <w:r>
        <w:t xml:space="preserve"> Model  training  w</w:t>
      </w:r>
      <w:r>
        <w:t xml:space="preserve">ould  be  carried  out  in  three  typical  stages  (as  shown  in  Figure 1). </w:t>
      </w:r>
    </w:p>
    <w:p w:rsidR="00A80DC3" w:rsidRDefault="00BC2C82">
      <w:pPr>
        <w:spacing w:after="207"/>
        <w:ind w:left="2115"/>
      </w:pPr>
      <w:r>
        <w:t xml:space="preserve"> Data  preprocessing  involves  tokenizing  the  data,  which  is  the  process  of  converting  a  sequence  of  characters  into  tokens,  i.e.  separating  a  sentence into </w:t>
      </w:r>
      <w:r>
        <w:t xml:space="preserve">words. </w:t>
      </w:r>
    </w:p>
    <w:p w:rsidR="00A80DC3" w:rsidRDefault="00BC2C82">
      <w:pPr>
        <w:ind w:left="2115"/>
      </w:pPr>
      <w:r>
        <w:t xml:space="preserve"> Training  model  involves  importing  the  pretrained  GPT-2  model,  as  well  as  the  tokenizer.  Since,  GPT-2  has  a  lot  of  parameters.  It  may  be  possible  that  we  face </w:t>
      </w:r>
      <w:r>
        <w:rPr>
          <w:i/>
        </w:rPr>
        <w:t xml:space="preserve"> OUT  OF  MEMORY </w:t>
      </w:r>
      <w:r>
        <w:t xml:space="preserve"> errors.  Hence,  as  an  alternative,  we  pl</w:t>
      </w:r>
      <w:r>
        <w:t>an  to  accumulate  the  gradients.  The  idea  is  that  before  calling  for  optimization  to  perform  a  step  of  gradient  descent,  we  will  attempt  to  sum  the  gradients  of  several  operations.  Then,  divide  that  total  by  the  number  o</w:t>
      </w:r>
      <w:r>
        <w:t xml:space="preserve">f  accumulated  steps,  in  order  to  get  an  average  loss  over  the  training sample. This method would reduce the number of calculations. </w:t>
      </w:r>
    </w:p>
    <w:p w:rsidR="00A80DC3" w:rsidRDefault="00BC2C82">
      <w:pPr>
        <w:spacing w:after="332" w:line="259" w:lineRule="auto"/>
        <w:ind w:left="560" w:firstLine="0"/>
        <w:jc w:val="left"/>
      </w:pPr>
      <w:r>
        <w:rPr>
          <w:noProof/>
        </w:rPr>
        <w:drawing>
          <wp:inline distT="0" distB="0" distL="0" distR="0">
            <wp:extent cx="5162550" cy="400050"/>
            <wp:effectExtent l="0" t="0" r="0" b="0"/>
            <wp:docPr id="1950" name="Picture 1950"/>
            <wp:cNvGraphicFramePr/>
            <a:graphic xmlns:a="http://schemas.openxmlformats.org/drawingml/2006/main">
              <a:graphicData uri="http://schemas.openxmlformats.org/drawingml/2006/picture">
                <pic:pic xmlns:pic="http://schemas.openxmlformats.org/drawingml/2006/picture">
                  <pic:nvPicPr>
                    <pic:cNvPr id="1950" name="Picture 1950"/>
                    <pic:cNvPicPr/>
                  </pic:nvPicPr>
                  <pic:blipFill>
                    <a:blip r:embed="rId95"/>
                    <a:stretch>
                      <a:fillRect/>
                    </a:stretch>
                  </pic:blipFill>
                  <pic:spPr>
                    <a:xfrm>
                      <a:off x="0" y="0"/>
                      <a:ext cx="5162550" cy="400050"/>
                    </a:xfrm>
                    <a:prstGeom prst="rect">
                      <a:avLst/>
                    </a:prstGeom>
                  </pic:spPr>
                </pic:pic>
              </a:graphicData>
            </a:graphic>
          </wp:inline>
        </w:drawing>
      </w:r>
    </w:p>
    <w:p w:rsidR="00A80DC3" w:rsidRDefault="00BC2C82">
      <w:pPr>
        <w:spacing w:after="216" w:line="259" w:lineRule="auto"/>
        <w:ind w:left="0" w:right="55" w:firstLine="0"/>
        <w:jc w:val="center"/>
      </w:pPr>
      <w:r>
        <w:rPr>
          <w:b/>
        </w:rPr>
        <w:t xml:space="preserve"> Figure 1</w:t>
      </w:r>
      <w:r>
        <w:t xml:space="preserve"> : Training the GPT-2 model </w:t>
      </w:r>
    </w:p>
    <w:p w:rsidR="00A80DC3" w:rsidRDefault="00BC2C82">
      <w:pPr>
        <w:spacing w:after="207"/>
        <w:ind w:left="2115"/>
      </w:pPr>
      <w:r>
        <w:t xml:space="preserve"> Performance  evaluation  would  be  carried  out  with  METEOR,  </w:t>
      </w:r>
      <w:r>
        <w:t xml:space="preserve">ROUGE  or  BLEU matrices, depending on suitability. </w:t>
      </w:r>
    </w:p>
    <w:p w:rsidR="00A80DC3" w:rsidRDefault="00BC2C82">
      <w:pPr>
        <w:spacing w:after="209"/>
        <w:ind w:left="2115"/>
      </w:pPr>
      <w:r>
        <w:t xml:space="preserve"> The model will be deployed in a Web-based interface using FASTAPI. </w:t>
      </w:r>
    </w:p>
    <w:p w:rsidR="00A80DC3" w:rsidRDefault="00BC2C82">
      <w:pPr>
        <w:spacing w:after="209"/>
        <w:ind w:left="2115"/>
      </w:pPr>
      <w:r>
        <w:t xml:space="preserve"> Some of the tools required during the project would be as follows - </w:t>
      </w:r>
    </w:p>
    <w:p w:rsidR="00A80DC3" w:rsidRDefault="00BC2C82">
      <w:pPr>
        <w:spacing w:after="209"/>
        <w:ind w:left="2115"/>
      </w:pPr>
      <w:r>
        <w:rPr>
          <w:b/>
        </w:rPr>
        <w:t xml:space="preserve"> Tools</w:t>
      </w:r>
      <w:r>
        <w:t xml:space="preserve"> : Hugging Face, PyTorch, Tensorflow, Keras, WandB,  NLTK </w:t>
      </w:r>
    </w:p>
    <w:p w:rsidR="00A80DC3" w:rsidRDefault="00BC2C82">
      <w:pPr>
        <w:ind w:left="2115"/>
      </w:pPr>
      <w:r>
        <w:rPr>
          <w:b/>
        </w:rPr>
        <w:t xml:space="preserve"> Deployments: </w:t>
      </w:r>
      <w:r>
        <w:t xml:space="preserve"> FastAPI,  Cloud  Application  Platform  |  Heroku,  Streamlit, </w:t>
      </w:r>
    </w:p>
    <w:p w:rsidR="00A80DC3" w:rsidRDefault="00BC2C82">
      <w:pPr>
        <w:spacing w:after="781"/>
        <w:ind w:left="2115"/>
      </w:pPr>
      <w:r>
        <w:t xml:space="preserve"> Cloud Computing, Hosting Services, and APIs | Google Cloud </w:t>
      </w:r>
    </w:p>
    <w:p w:rsidR="00A80DC3" w:rsidRDefault="00BC2C82">
      <w:pPr>
        <w:pStyle w:val="Heading4"/>
        <w:tabs>
          <w:tab w:val="center" w:pos="758"/>
          <w:tab w:val="center" w:pos="3341"/>
        </w:tabs>
        <w:ind w:left="0" w:firstLine="0"/>
      </w:pPr>
      <w:r>
        <w:rPr>
          <w:rFonts w:ascii="Calibri" w:eastAsia="Calibri" w:hAnsi="Calibri" w:cs="Calibri"/>
          <w:b w:val="0"/>
          <w:color w:val="000000"/>
          <w:sz w:val="22"/>
        </w:rPr>
        <w:lastRenderedPageBreak/>
        <w:tab/>
      </w:r>
      <w:r>
        <w:t xml:space="preserve"> 2.3. </w:t>
      </w:r>
      <w:r>
        <w:tab/>
        <w:t xml:space="preserve"> Applicability in the real world </w:t>
      </w:r>
    </w:p>
    <w:p w:rsidR="00A80DC3" w:rsidRDefault="00BC2C82">
      <w:pPr>
        <w:spacing w:after="207"/>
        <w:ind w:left="1395"/>
      </w:pPr>
      <w:r>
        <w:t xml:space="preserve"> The  application  of  email-subject  line  generation  is  immense,  esp</w:t>
      </w:r>
      <w:r>
        <w:t xml:space="preserve">ecially  for  the  commercial  email  service  providers.  This  technology  would  help  users  to  save  time.  Generated  subject  lines  would  help  users  in  categorizing  and  searching  emails more efficiently. </w:t>
      </w:r>
    </w:p>
    <w:p w:rsidR="00A80DC3" w:rsidRDefault="00BC2C82">
      <w:pPr>
        <w:spacing w:after="301"/>
        <w:ind w:left="1395"/>
      </w:pPr>
      <w:r>
        <w:t xml:space="preserve"> Another  application  of  this  te</w:t>
      </w:r>
      <w:r>
        <w:t xml:space="preserve">chnique  would  be  assisting  visually  impaired  and  physically  disabled  users,  where  they  would  just  type  or  dictate  the  email  without worrying about its subject. </w:t>
      </w:r>
    </w:p>
    <w:p w:rsidR="00A80DC3" w:rsidRDefault="00BC2C82">
      <w:pPr>
        <w:pStyle w:val="Heading3"/>
        <w:ind w:left="-5"/>
      </w:pPr>
      <w:r>
        <w:t xml:space="preserve"> 3.  Question Answering on AIML Queries (Task 2) </w:t>
      </w:r>
    </w:p>
    <w:p w:rsidR="00A80DC3" w:rsidRDefault="00BC2C82">
      <w:pPr>
        <w:spacing w:after="207"/>
      </w:pPr>
      <w:r>
        <w:t xml:space="preserve"> The  problem  statement  </w:t>
      </w:r>
      <w:r>
        <w:t xml:space="preserve">is  to  build  a  Question  &amp;  Answering  system  for  queries  related  to  AIML,  this  system  will  be  designed  to  process  queries  in  natural  language  and  provide correct and relevant solutions. </w:t>
      </w:r>
    </w:p>
    <w:p w:rsidR="00A80DC3" w:rsidRDefault="00BC2C82">
      <w:r>
        <w:t xml:space="preserve"> This  task  involves  modeling  a  domain-spec</w:t>
      </w:r>
      <w:r>
        <w:t xml:space="preserve">ific  GPT-variant  model  that  can  answer  the  questions  specific  to  the  AIML  course.  Pre-trained  models  can  produce  relevant  textual  output  for  general,  open-domain  textual  prompts,  however,  these  models  lack  the  capability  of  </w:t>
      </w:r>
      <w:r>
        <w:t xml:space="preserve">producing  finer  outputs  when  it  comes  to  domain-specific  tasks.  Therefore,  similar  to  Task  1  (as  proposed  in </w:t>
      </w:r>
      <w:r>
        <w:rPr>
          <w:color w:val="1155CC"/>
          <w:u w:val="single" w:color="1155CC"/>
        </w:rPr>
        <w:t xml:space="preserve"> 2.2  Methodology</w:t>
      </w:r>
      <w:r>
        <w:t xml:space="preserve"> ),  a  pre-trained  model  will  be finetuned, to tailor the model’s expertise. </w:t>
      </w:r>
    </w:p>
    <w:p w:rsidR="00A80DC3" w:rsidRDefault="00BC2C82">
      <w:pPr>
        <w:pStyle w:val="Heading4"/>
        <w:tabs>
          <w:tab w:val="center" w:pos="758"/>
          <w:tab w:val="center" w:pos="2566"/>
        </w:tabs>
        <w:ind w:left="0" w:firstLine="0"/>
      </w:pPr>
      <w:r>
        <w:rPr>
          <w:rFonts w:ascii="Calibri" w:eastAsia="Calibri" w:hAnsi="Calibri" w:cs="Calibri"/>
          <w:b w:val="0"/>
          <w:color w:val="000000"/>
          <w:sz w:val="22"/>
        </w:rPr>
        <w:tab/>
      </w:r>
      <w:r>
        <w:t xml:space="preserve"> 3.1. </w:t>
      </w:r>
      <w:r>
        <w:tab/>
        <w:t xml:space="preserve"> Literature Review </w:t>
      </w:r>
    </w:p>
    <w:p w:rsidR="00A80DC3" w:rsidRDefault="00BC2C82">
      <w:pPr>
        <w:spacing w:after="405"/>
        <w:ind w:left="1380"/>
      </w:pPr>
      <w:r>
        <w:rPr>
          <w:color w:val="4B5563"/>
        </w:rPr>
        <w:t xml:space="preserve"> </w:t>
      </w:r>
      <w:r>
        <w:rPr>
          <w:color w:val="4B5563"/>
        </w:rPr>
        <w:t xml:space="preserve">The  GPT  model  was  proposed  by </w:t>
      </w:r>
      <w:hyperlink r:id="rId96">
        <w:r>
          <w:rPr>
            <w:color w:val="1155CC"/>
            <w:u w:val="single" w:color="1155CC"/>
          </w:rPr>
          <w:t xml:space="preserve"> </w:t>
        </w:r>
      </w:hyperlink>
      <w:hyperlink r:id="rId97">
        <w:r>
          <w:rPr>
            <w:color w:val="1155CC"/>
            <w:u w:val="single" w:color="1155CC"/>
          </w:rPr>
          <w:t xml:space="preserve">Radford </w:t>
        </w:r>
      </w:hyperlink>
      <w:hyperlink r:id="rId98">
        <w:r>
          <w:rPr>
            <w:color w:val="1155CC"/>
            <w:u w:val="single" w:color="1155CC"/>
          </w:rPr>
          <w:t xml:space="preserve"> </w:t>
        </w:r>
      </w:hyperlink>
      <w:hyperlink r:id="rId99">
        <w:r>
          <w:rPr>
            <w:color w:val="1155CC"/>
            <w:u w:val="single" w:color="1155CC"/>
          </w:rPr>
          <w:t xml:space="preserve">et. </w:t>
        </w:r>
      </w:hyperlink>
      <w:hyperlink r:id="rId100">
        <w:r>
          <w:rPr>
            <w:color w:val="1155CC"/>
            <w:u w:val="single" w:color="1155CC"/>
          </w:rPr>
          <w:t xml:space="preserve"> </w:t>
        </w:r>
      </w:hyperlink>
      <w:hyperlink r:id="rId101">
        <w:r>
          <w:rPr>
            <w:color w:val="1155CC"/>
            <w:u w:val="single" w:color="1155CC"/>
          </w:rPr>
          <w:t xml:space="preserve">al, </w:t>
        </w:r>
      </w:hyperlink>
      <w:r>
        <w:rPr>
          <w:color w:val="4B5563"/>
        </w:rPr>
        <w:t xml:space="preserve"> It  is  a  causal  (unidirectional)  transformer  pre-trained  using  language  modeling  on  a  large  corpus  of  long  range  depend</w:t>
      </w:r>
      <w:r>
        <w:rPr>
          <w:color w:val="4B5563"/>
        </w:rPr>
        <w:t xml:space="preserve">encies,  the  Toronto  Book  Corpus.  Later,  various  improvements  were made, and subsequently, </w:t>
      </w:r>
      <w:hyperlink r:id="rId102">
        <w:r>
          <w:rPr>
            <w:color w:val="1155CC"/>
            <w:u w:val="single" w:color="1155CC"/>
          </w:rPr>
          <w:t xml:space="preserve"> </w:t>
        </w:r>
      </w:hyperlink>
      <w:hyperlink r:id="rId103">
        <w:r>
          <w:rPr>
            <w:color w:val="1155CC"/>
            <w:u w:val="single" w:color="1155CC"/>
          </w:rPr>
          <w:t>GPT-2</w:t>
        </w:r>
      </w:hyperlink>
      <w:hyperlink r:id="rId104">
        <w:r>
          <w:rPr>
            <w:color w:val="4B5563"/>
          </w:rPr>
          <w:t xml:space="preserve"> </w:t>
        </w:r>
      </w:hyperlink>
      <w:hyperlink r:id="rId105">
        <w:r>
          <w:rPr>
            <w:color w:val="4B5563"/>
          </w:rPr>
          <w:t>,</w:t>
        </w:r>
      </w:hyperlink>
      <w:r>
        <w:rPr>
          <w:color w:val="4B5563"/>
        </w:rPr>
        <w:t xml:space="preserve"> </w:t>
      </w:r>
      <w:hyperlink r:id="rId106">
        <w:r>
          <w:rPr>
            <w:color w:val="1155CC"/>
            <w:u w:val="single" w:color="1155CC"/>
          </w:rPr>
          <w:t xml:space="preserve"> </w:t>
        </w:r>
      </w:hyperlink>
      <w:hyperlink r:id="rId107">
        <w:r>
          <w:rPr>
            <w:color w:val="1155CC"/>
            <w:u w:val="single" w:color="1155CC"/>
          </w:rPr>
          <w:t>GPT-3</w:t>
        </w:r>
      </w:hyperlink>
      <w:r>
        <w:rPr>
          <w:color w:val="1155CC"/>
        </w:rPr>
        <w:t xml:space="preserve"> </w:t>
      </w:r>
      <w:r>
        <w:rPr>
          <w:color w:val="4B5563"/>
        </w:rPr>
        <w:t xml:space="preserve"> and </w:t>
      </w:r>
      <w:hyperlink r:id="rId108">
        <w:r>
          <w:rPr>
            <w:color w:val="1155CC"/>
            <w:u w:val="single" w:color="1155CC"/>
          </w:rPr>
          <w:t xml:space="preserve"> </w:t>
        </w:r>
      </w:hyperlink>
      <w:hyperlink r:id="rId109">
        <w:r>
          <w:rPr>
            <w:color w:val="1155CC"/>
            <w:u w:val="single" w:color="1155CC"/>
          </w:rPr>
          <w:t>GPT-4</w:t>
        </w:r>
      </w:hyperlink>
      <w:r>
        <w:rPr>
          <w:color w:val="1155CC"/>
        </w:rPr>
        <w:t xml:space="preserve"> </w:t>
      </w:r>
      <w:r>
        <w:rPr>
          <w:color w:val="4B5563"/>
        </w:rPr>
        <w:t xml:space="preserve"> have been released. </w:t>
      </w:r>
    </w:p>
    <w:p w:rsidR="00A80DC3" w:rsidRDefault="00BC2C82">
      <w:pPr>
        <w:pStyle w:val="Heading4"/>
        <w:tabs>
          <w:tab w:val="center" w:pos="758"/>
          <w:tab w:val="center" w:pos="1876"/>
        </w:tabs>
        <w:ind w:left="0" w:firstLine="0"/>
      </w:pPr>
      <w:r>
        <w:rPr>
          <w:rFonts w:ascii="Calibri" w:eastAsia="Calibri" w:hAnsi="Calibri" w:cs="Calibri"/>
          <w:b w:val="0"/>
          <w:color w:val="000000"/>
          <w:sz w:val="22"/>
        </w:rPr>
        <w:tab/>
      </w:r>
      <w:r>
        <w:t xml:space="preserve"> 3.2. </w:t>
      </w:r>
      <w:r>
        <w:tab/>
        <w:t xml:space="preserve"> Dataset </w:t>
      </w:r>
    </w:p>
    <w:p w:rsidR="00A80DC3" w:rsidRDefault="00BC2C82">
      <w:pPr>
        <w:spacing w:after="7"/>
        <w:ind w:left="1380"/>
      </w:pPr>
      <w:r>
        <w:rPr>
          <w:color w:val="4B5563"/>
        </w:rPr>
        <w:t xml:space="preserve"> A  custom  dataset  consisting  of  various  queries  and  their  responses  will  be  prepared.  This  </w:t>
      </w:r>
      <w:r>
        <w:rPr>
          <w:color w:val="4B5563"/>
        </w:rPr>
        <w:t xml:space="preserve">dataset  would  also  contain  multiple  queries  for  a  response  and  various  responses  for  a  query.  A  sample  of  query  and  response  is  given  in  Table </w:t>
      </w:r>
    </w:p>
    <w:p w:rsidR="00A80DC3" w:rsidRDefault="00BC2C82">
      <w:pPr>
        <w:spacing w:after="48"/>
        <w:ind w:left="1380"/>
      </w:pPr>
      <w:r>
        <w:rPr>
          <w:color w:val="4B5563"/>
        </w:rPr>
        <w:t xml:space="preserve"> 2. </w:t>
      </w:r>
    </w:p>
    <w:tbl>
      <w:tblPr>
        <w:tblStyle w:val="TableGrid"/>
        <w:tblW w:w="7905" w:type="dxa"/>
        <w:tblInd w:w="1452" w:type="dxa"/>
        <w:tblCellMar>
          <w:top w:w="164" w:type="dxa"/>
          <w:left w:w="98" w:type="dxa"/>
          <w:bottom w:w="0" w:type="dxa"/>
          <w:right w:w="46" w:type="dxa"/>
        </w:tblCellMar>
        <w:tblLook w:val="04A0" w:firstRow="1" w:lastRow="0" w:firstColumn="1" w:lastColumn="0" w:noHBand="0" w:noVBand="1"/>
      </w:tblPr>
      <w:tblGrid>
        <w:gridCol w:w="1530"/>
        <w:gridCol w:w="1485"/>
        <w:gridCol w:w="4890"/>
      </w:tblGrid>
      <w:tr w:rsidR="00A80DC3">
        <w:trPr>
          <w:trHeight w:val="735"/>
        </w:trPr>
        <w:tc>
          <w:tcPr>
            <w:tcW w:w="1530" w:type="dxa"/>
            <w:tcBorders>
              <w:top w:val="single" w:sz="6" w:space="0" w:color="B7B7B7"/>
              <w:left w:val="single" w:sz="6" w:space="0" w:color="B7B7B7"/>
              <w:bottom w:val="single" w:sz="6" w:space="0" w:color="B7B7B7"/>
              <w:right w:val="single" w:sz="6" w:space="0" w:color="B7B7B7"/>
            </w:tcBorders>
            <w:vAlign w:val="center"/>
          </w:tcPr>
          <w:p w:rsidR="00A80DC3" w:rsidRDefault="00BC2C82">
            <w:pPr>
              <w:spacing w:after="0" w:line="259" w:lineRule="auto"/>
              <w:ind w:left="251" w:firstLine="40"/>
              <w:jc w:val="left"/>
            </w:pPr>
            <w:r>
              <w:rPr>
                <w:b/>
                <w:color w:val="4B5563"/>
              </w:rPr>
              <w:t xml:space="preserve"> Sample  Query 1 </w:t>
            </w:r>
          </w:p>
        </w:tc>
        <w:tc>
          <w:tcPr>
            <w:tcW w:w="1485" w:type="dxa"/>
            <w:tcBorders>
              <w:top w:val="single" w:sz="6" w:space="0" w:color="B7B7B7"/>
              <w:left w:val="single" w:sz="6" w:space="0" w:color="B7B7B7"/>
              <w:bottom w:val="single" w:sz="6" w:space="0" w:color="B7B7B7"/>
              <w:right w:val="single" w:sz="6" w:space="0" w:color="B7B7B7"/>
            </w:tcBorders>
            <w:vAlign w:val="center"/>
          </w:tcPr>
          <w:p w:rsidR="00A80DC3" w:rsidRDefault="00BC2C82">
            <w:pPr>
              <w:spacing w:after="0" w:line="259" w:lineRule="auto"/>
              <w:ind w:left="228" w:firstLine="40"/>
              <w:jc w:val="left"/>
            </w:pPr>
            <w:r>
              <w:rPr>
                <w:b/>
                <w:color w:val="4B5563"/>
              </w:rPr>
              <w:t xml:space="preserve"> Sample  Query 2 </w:t>
            </w:r>
          </w:p>
        </w:tc>
        <w:tc>
          <w:tcPr>
            <w:tcW w:w="4890" w:type="dxa"/>
            <w:tcBorders>
              <w:top w:val="single" w:sz="6" w:space="0" w:color="B7B7B7"/>
              <w:left w:val="single" w:sz="6" w:space="0" w:color="B7B7B7"/>
              <w:bottom w:val="single" w:sz="6" w:space="0" w:color="B7B7B7"/>
              <w:right w:val="single" w:sz="6" w:space="0" w:color="B7B7B7"/>
            </w:tcBorders>
          </w:tcPr>
          <w:p w:rsidR="00A80DC3" w:rsidRDefault="00BC2C82">
            <w:pPr>
              <w:spacing w:after="0" w:line="259" w:lineRule="auto"/>
              <w:ind w:left="0" w:right="66" w:firstLine="0"/>
              <w:jc w:val="center"/>
            </w:pPr>
            <w:r>
              <w:rPr>
                <w:b/>
                <w:color w:val="4B5563"/>
              </w:rPr>
              <w:t xml:space="preserve"> Sample Response </w:t>
            </w:r>
          </w:p>
        </w:tc>
      </w:tr>
      <w:tr w:rsidR="00A80DC3">
        <w:trPr>
          <w:trHeight w:val="2520"/>
        </w:trPr>
        <w:tc>
          <w:tcPr>
            <w:tcW w:w="1530" w:type="dxa"/>
            <w:tcBorders>
              <w:top w:val="single" w:sz="6" w:space="0" w:color="B7B7B7"/>
              <w:left w:val="single" w:sz="6" w:space="0" w:color="B7B7B7"/>
              <w:bottom w:val="single" w:sz="6" w:space="0" w:color="B7B7B7"/>
              <w:right w:val="single" w:sz="6" w:space="0" w:color="B7B7B7"/>
            </w:tcBorders>
          </w:tcPr>
          <w:p w:rsidR="00A80DC3" w:rsidRDefault="00BC2C82">
            <w:pPr>
              <w:spacing w:after="0" w:line="259" w:lineRule="auto"/>
              <w:ind w:left="0" w:firstLine="0"/>
              <w:jc w:val="left"/>
            </w:pPr>
            <w:r>
              <w:rPr>
                <w:color w:val="4B5563"/>
              </w:rPr>
              <w:lastRenderedPageBreak/>
              <w:t xml:space="preserve"> What is </w:t>
            </w:r>
          </w:p>
          <w:p w:rsidR="00A80DC3" w:rsidRDefault="00BC2C82">
            <w:pPr>
              <w:spacing w:after="0" w:line="238" w:lineRule="auto"/>
              <w:ind w:left="0" w:firstLine="0"/>
              <w:jc w:val="left"/>
            </w:pPr>
            <w:r>
              <w:rPr>
                <w:color w:val="4B5563"/>
              </w:rPr>
              <w:t xml:space="preserve"> Stocashtic  </w:t>
            </w:r>
            <w:r>
              <w:rPr>
                <w:color w:val="4B5563"/>
              </w:rPr>
              <w:t xml:space="preserve">Gradient </w:t>
            </w:r>
          </w:p>
          <w:p w:rsidR="00A80DC3" w:rsidRDefault="00BC2C82">
            <w:pPr>
              <w:spacing w:after="0" w:line="259" w:lineRule="auto"/>
              <w:ind w:left="0" w:firstLine="0"/>
              <w:jc w:val="left"/>
            </w:pPr>
            <w:r>
              <w:rPr>
                <w:color w:val="4B5563"/>
              </w:rPr>
              <w:t xml:space="preserve"> Descent? </w:t>
            </w:r>
          </w:p>
        </w:tc>
        <w:tc>
          <w:tcPr>
            <w:tcW w:w="1485" w:type="dxa"/>
            <w:tcBorders>
              <w:top w:val="single" w:sz="6" w:space="0" w:color="B7B7B7"/>
              <w:left w:val="single" w:sz="6" w:space="0" w:color="B7B7B7"/>
              <w:bottom w:val="single" w:sz="6" w:space="0" w:color="B7B7B7"/>
              <w:right w:val="single" w:sz="6" w:space="0" w:color="B7B7B7"/>
            </w:tcBorders>
          </w:tcPr>
          <w:p w:rsidR="00A80DC3" w:rsidRDefault="00BC2C82">
            <w:pPr>
              <w:spacing w:after="0" w:line="259" w:lineRule="auto"/>
              <w:ind w:left="0" w:firstLine="0"/>
              <w:jc w:val="left"/>
            </w:pPr>
            <w:r>
              <w:rPr>
                <w:color w:val="4B5563"/>
              </w:rPr>
              <w:t xml:space="preserve"> What  happens  when I use  SGD? </w:t>
            </w:r>
          </w:p>
        </w:tc>
        <w:tc>
          <w:tcPr>
            <w:tcW w:w="4890" w:type="dxa"/>
            <w:tcBorders>
              <w:top w:val="single" w:sz="6" w:space="0" w:color="B7B7B7"/>
              <w:left w:val="single" w:sz="6" w:space="0" w:color="B7B7B7"/>
              <w:bottom w:val="single" w:sz="6" w:space="0" w:color="B7B7B7"/>
              <w:right w:val="single" w:sz="6" w:space="0" w:color="B7B7B7"/>
            </w:tcBorders>
            <w:vAlign w:val="center"/>
          </w:tcPr>
          <w:p w:rsidR="00A80DC3" w:rsidRDefault="00BC2C82">
            <w:pPr>
              <w:spacing w:after="0" w:line="259" w:lineRule="auto"/>
              <w:ind w:left="0" w:right="66" w:firstLine="0"/>
            </w:pPr>
            <w:r>
              <w:rPr>
                <w:color w:val="4B5563"/>
              </w:rPr>
              <w:t xml:space="preserve"> Stochastic  Gradient  Descent  (SGD)  is  an  iterative  method  for  optimizing  an  objective  function  with  suitable  smoothness  properties.  It  can  be  regarded  as  a  stochastic  approximat</w:t>
            </w:r>
            <w:r>
              <w:rPr>
                <w:color w:val="4B5563"/>
              </w:rPr>
              <w:t xml:space="preserve">ion of   gradient descent   optimization,  since  it  replaces  the  actual  gradient  by  an  estimate  thereof.  This  reduces  the  computational  burden,  especially  in  high-dimensional optimization problems. </w:t>
            </w:r>
          </w:p>
        </w:tc>
      </w:tr>
      <w:tr w:rsidR="00A80DC3">
        <w:trPr>
          <w:trHeight w:val="2010"/>
        </w:trPr>
        <w:tc>
          <w:tcPr>
            <w:tcW w:w="1530" w:type="dxa"/>
            <w:tcBorders>
              <w:top w:val="single" w:sz="6" w:space="0" w:color="B7B7B7"/>
              <w:left w:val="single" w:sz="6" w:space="0" w:color="B7B7B7"/>
              <w:bottom w:val="single" w:sz="6" w:space="0" w:color="B7B7B7"/>
              <w:right w:val="single" w:sz="6" w:space="0" w:color="B7B7B7"/>
            </w:tcBorders>
          </w:tcPr>
          <w:p w:rsidR="00A80DC3" w:rsidRDefault="00BC2C82">
            <w:pPr>
              <w:spacing w:after="0" w:line="238" w:lineRule="auto"/>
              <w:ind w:left="0" w:right="38" w:firstLine="0"/>
              <w:jc w:val="left"/>
            </w:pPr>
            <w:r>
              <w:rPr>
                <w:color w:val="4B5563"/>
              </w:rPr>
              <w:t xml:space="preserve"> Tell me  about  Random </w:t>
            </w:r>
          </w:p>
          <w:p w:rsidR="00A80DC3" w:rsidRDefault="00BC2C82">
            <w:pPr>
              <w:spacing w:after="0" w:line="259" w:lineRule="auto"/>
              <w:ind w:left="0" w:firstLine="0"/>
              <w:jc w:val="left"/>
            </w:pPr>
            <w:r>
              <w:rPr>
                <w:color w:val="4B5563"/>
              </w:rPr>
              <w:t xml:space="preserve"> Forest </w:t>
            </w:r>
          </w:p>
        </w:tc>
        <w:tc>
          <w:tcPr>
            <w:tcW w:w="1485" w:type="dxa"/>
            <w:tcBorders>
              <w:top w:val="single" w:sz="6" w:space="0" w:color="B7B7B7"/>
              <w:left w:val="single" w:sz="6" w:space="0" w:color="B7B7B7"/>
              <w:bottom w:val="single" w:sz="6" w:space="0" w:color="B7B7B7"/>
              <w:right w:val="single" w:sz="6" w:space="0" w:color="B7B7B7"/>
            </w:tcBorders>
          </w:tcPr>
          <w:p w:rsidR="00A80DC3" w:rsidRDefault="00BC2C82">
            <w:pPr>
              <w:spacing w:after="0" w:line="259" w:lineRule="auto"/>
              <w:ind w:left="0" w:firstLine="0"/>
              <w:jc w:val="left"/>
            </w:pPr>
            <w:r>
              <w:rPr>
                <w:color w:val="4B5563"/>
              </w:rPr>
              <w:t xml:space="preserve"> </w:t>
            </w:r>
            <w:r>
              <w:rPr>
                <w:color w:val="4B5563"/>
              </w:rPr>
              <w:t xml:space="preserve">What is </w:t>
            </w:r>
          </w:p>
          <w:p w:rsidR="00A80DC3" w:rsidRDefault="00BC2C82">
            <w:pPr>
              <w:spacing w:after="0" w:line="259" w:lineRule="auto"/>
              <w:ind w:left="0" w:firstLine="0"/>
              <w:jc w:val="left"/>
            </w:pPr>
            <w:r>
              <w:rPr>
                <w:color w:val="4B5563"/>
              </w:rPr>
              <w:t xml:space="preserve"> Random </w:t>
            </w:r>
          </w:p>
          <w:p w:rsidR="00A80DC3" w:rsidRDefault="00BC2C82">
            <w:pPr>
              <w:spacing w:after="0" w:line="259" w:lineRule="auto"/>
              <w:ind w:left="0" w:firstLine="0"/>
              <w:jc w:val="left"/>
            </w:pPr>
            <w:r>
              <w:rPr>
                <w:color w:val="4B5563"/>
              </w:rPr>
              <w:t xml:space="preserve"> Forest? </w:t>
            </w:r>
          </w:p>
        </w:tc>
        <w:tc>
          <w:tcPr>
            <w:tcW w:w="4890" w:type="dxa"/>
            <w:tcBorders>
              <w:top w:val="single" w:sz="6" w:space="0" w:color="B7B7B7"/>
              <w:left w:val="single" w:sz="6" w:space="0" w:color="B7B7B7"/>
              <w:bottom w:val="single" w:sz="6" w:space="0" w:color="B7B7B7"/>
              <w:right w:val="single" w:sz="6" w:space="0" w:color="B7B7B7"/>
            </w:tcBorders>
          </w:tcPr>
          <w:p w:rsidR="00A80DC3" w:rsidRDefault="00BC2C82">
            <w:pPr>
              <w:spacing w:after="0" w:line="259" w:lineRule="auto"/>
              <w:ind w:left="0" w:right="70" w:firstLine="0"/>
            </w:pPr>
            <w:r>
              <w:rPr>
                <w:color w:val="4B5563"/>
              </w:rPr>
              <w:t xml:space="preserve"> Random  forest  is  a  supervised  machine  learning  algorithm  that  can  be  used  for  both  classification  and  regression  problems  1.  It  is  based  on  the  concept  of  ensemble  learning,  which  is  a  process  of</w:t>
            </w:r>
            <w:r>
              <w:rPr>
                <w:color w:val="4B5563"/>
              </w:rPr>
              <w:t xml:space="preserve">  combining  multiple  classifiers  to  solve  a  complex  problem  and  to  improve the performance of the model. </w:t>
            </w:r>
          </w:p>
        </w:tc>
      </w:tr>
    </w:tbl>
    <w:p w:rsidR="00A80DC3" w:rsidRDefault="00BC2C82">
      <w:pPr>
        <w:spacing w:after="414" w:line="259" w:lineRule="auto"/>
        <w:ind w:left="0" w:right="55" w:firstLine="0"/>
        <w:jc w:val="center"/>
      </w:pPr>
      <w:r>
        <w:rPr>
          <w:b/>
          <w:color w:val="4B5563"/>
        </w:rPr>
        <w:t xml:space="preserve"> Table 2</w:t>
      </w:r>
      <w:r>
        <w:rPr>
          <w:color w:val="4B5563"/>
        </w:rPr>
        <w:t xml:space="preserve"> : Sample Queries and Response </w:t>
      </w:r>
    </w:p>
    <w:p w:rsidR="00A80DC3" w:rsidRDefault="00BC2C82">
      <w:pPr>
        <w:pStyle w:val="Heading4"/>
        <w:tabs>
          <w:tab w:val="center" w:pos="758"/>
          <w:tab w:val="center" w:pos="2651"/>
        </w:tabs>
        <w:ind w:left="0" w:firstLine="0"/>
      </w:pPr>
      <w:r>
        <w:rPr>
          <w:rFonts w:ascii="Calibri" w:eastAsia="Calibri" w:hAnsi="Calibri" w:cs="Calibri"/>
          <w:b w:val="0"/>
          <w:color w:val="000000"/>
          <w:sz w:val="22"/>
        </w:rPr>
        <w:tab/>
      </w:r>
      <w:r>
        <w:t xml:space="preserve"> 3.3. </w:t>
      </w:r>
      <w:r>
        <w:tab/>
        <w:t xml:space="preserve"> Proposed Approach </w:t>
      </w:r>
    </w:p>
    <w:p w:rsidR="00A80DC3" w:rsidRDefault="00BC2C82">
      <w:pPr>
        <w:spacing w:after="285"/>
        <w:ind w:left="1380"/>
      </w:pPr>
      <w:r>
        <w:rPr>
          <w:color w:val="4B5563"/>
        </w:rPr>
        <w:t xml:space="preserve"> The  proposed  approach  to  the  problem  is  the  same  as  </w:t>
      </w:r>
      <w:r>
        <w:rPr>
          <w:color w:val="4B5563"/>
        </w:rPr>
        <w:t xml:space="preserve">proposed  for  Task-1  in </w:t>
      </w:r>
      <w:r>
        <w:rPr>
          <w:color w:val="1155CC"/>
          <w:u w:val="single" w:color="1155CC"/>
        </w:rPr>
        <w:t xml:space="preserve"> Section 2.2</w:t>
      </w:r>
      <w:r>
        <w:rPr>
          <w:color w:val="4B5563"/>
        </w:rPr>
        <w:t xml:space="preserve"> . </w:t>
      </w:r>
    </w:p>
    <w:p w:rsidR="00A80DC3" w:rsidRDefault="00BC2C82">
      <w:pPr>
        <w:spacing w:after="30" w:line="259" w:lineRule="auto"/>
        <w:ind w:left="1370" w:right="2359" w:hanging="894"/>
        <w:jc w:val="left"/>
      </w:pPr>
      <w:r>
        <w:rPr>
          <w:b/>
          <w:color w:val="002060"/>
          <w:sz w:val="28"/>
        </w:rPr>
        <w:t xml:space="preserve"> 3.4. </w:t>
      </w:r>
      <w:r>
        <w:rPr>
          <w:b/>
          <w:color w:val="002060"/>
          <w:sz w:val="28"/>
        </w:rPr>
        <w:tab/>
        <w:t xml:space="preserve"> Applicability in the real world </w:t>
      </w:r>
      <w:r>
        <w:rPr>
          <w:i/>
          <w:color w:val="785263"/>
          <w:sz w:val="26"/>
        </w:rPr>
        <w:t xml:space="preserve"> E-Commerce: </w:t>
      </w:r>
    </w:p>
    <w:p w:rsidR="00A80DC3" w:rsidRDefault="00BC2C82">
      <w:pPr>
        <w:ind w:left="1395"/>
      </w:pPr>
      <w:r>
        <w:t xml:space="preserve"> This  system  would  be  of  great  use  for  online  shopping,  as  the  customer  can  get  their  queries  solved  regarding  a  product  and  can  review  </w:t>
      </w:r>
      <w:r>
        <w:t xml:space="preserve">before  ordering.  This  would result in less number of returned products and customer satisfaction. </w:t>
      </w:r>
    </w:p>
    <w:p w:rsidR="00A80DC3" w:rsidRDefault="00BC2C82">
      <w:pPr>
        <w:spacing w:after="0" w:line="259" w:lineRule="auto"/>
        <w:ind w:left="1380"/>
        <w:jc w:val="left"/>
      </w:pPr>
      <w:r>
        <w:rPr>
          <w:i/>
          <w:color w:val="785263"/>
          <w:sz w:val="26"/>
        </w:rPr>
        <w:t xml:space="preserve"> E-tutor for students: </w:t>
      </w:r>
    </w:p>
    <w:p w:rsidR="00A80DC3" w:rsidRDefault="00BC2C82">
      <w:pPr>
        <w:spacing w:after="244"/>
        <w:ind w:left="1395"/>
      </w:pPr>
      <w:r>
        <w:t xml:space="preserve"> Many  times,  students  have  common  queries  in  a  subject,  using  Generative  AI  and  training  it  on  a  custom  dataset </w:t>
      </w:r>
      <w:r>
        <w:t xml:space="preserve"> (similar  to  Task  2)  would  help  students  get  their doubts solved at any time. </w:t>
      </w:r>
    </w:p>
    <w:p w:rsidR="00A80DC3" w:rsidRDefault="00BC2C82">
      <w:pPr>
        <w:spacing w:after="0" w:line="259" w:lineRule="auto"/>
        <w:ind w:left="1380"/>
        <w:jc w:val="left"/>
      </w:pPr>
      <w:r>
        <w:rPr>
          <w:i/>
          <w:color w:val="785263"/>
          <w:sz w:val="26"/>
        </w:rPr>
        <w:t xml:space="preserve"> Government Policies: </w:t>
      </w:r>
    </w:p>
    <w:p w:rsidR="00A80DC3" w:rsidRDefault="00BC2C82">
      <w:pPr>
        <w:spacing w:after="301"/>
        <w:ind w:left="1395"/>
      </w:pPr>
      <w:r>
        <w:t xml:space="preserve"> Although  governments  offer  many  policies  for  common  citizens,  the  utilization  of  these  policies  is  often  unused  or  misused.  </w:t>
      </w:r>
      <w:r>
        <w:t xml:space="preserve">Having  a  virtual  assistant  which  can  solve  all  queries  related  to  government  policies  would  be  of  great  help  to  common citizens in creating awareness. </w:t>
      </w:r>
    </w:p>
    <w:p w:rsidR="00A80DC3" w:rsidRDefault="00BC2C82">
      <w:pPr>
        <w:pStyle w:val="Heading3"/>
        <w:spacing w:after="129"/>
        <w:ind w:left="-5"/>
      </w:pPr>
      <w:r>
        <w:lastRenderedPageBreak/>
        <w:t xml:space="preserve"> 4.  Challenges </w:t>
      </w:r>
    </w:p>
    <w:p w:rsidR="00A80DC3" w:rsidRDefault="00BC2C82">
      <w:pPr>
        <w:spacing w:after="207"/>
      </w:pPr>
      <w:r>
        <w:t xml:space="preserve"> Some  of  the  challenges  we  foresee  during  the  development  f</w:t>
      </w:r>
      <w:r>
        <w:t xml:space="preserve">or  Task  1  and  Task  2  are  as  follows - </w:t>
      </w:r>
    </w:p>
    <w:p w:rsidR="00A80DC3" w:rsidRDefault="00BC2C82">
      <w:pPr>
        <w:numPr>
          <w:ilvl w:val="0"/>
          <w:numId w:val="3"/>
        </w:numPr>
        <w:ind w:hanging="360"/>
      </w:pPr>
      <w:r>
        <w:t xml:space="preserve">Monitoring  and  continuous  improvement  to  track  the  performance  and  usage  of  the QAS. </w:t>
      </w:r>
    </w:p>
    <w:p w:rsidR="00A80DC3" w:rsidRDefault="00BC2C82">
      <w:pPr>
        <w:numPr>
          <w:ilvl w:val="0"/>
          <w:numId w:val="3"/>
        </w:numPr>
        <w:ind w:hanging="360"/>
      </w:pPr>
      <w:r>
        <w:t xml:space="preserve">Continuously  gather  user  feedback  and  literate  on  the  system  to  address  any  improvement. </w:t>
      </w:r>
    </w:p>
    <w:p w:rsidR="00A80DC3" w:rsidRDefault="00BC2C82">
      <w:pPr>
        <w:numPr>
          <w:ilvl w:val="0"/>
          <w:numId w:val="3"/>
        </w:numPr>
        <w:ind w:hanging="360"/>
      </w:pPr>
      <w:r>
        <w:t>Lack of Di</w:t>
      </w:r>
      <w:r>
        <w:t xml:space="preserve">versity in Training Data </w:t>
      </w:r>
    </w:p>
    <w:p w:rsidR="00A80DC3" w:rsidRDefault="00BC2C82">
      <w:pPr>
        <w:numPr>
          <w:ilvl w:val="1"/>
          <w:numId w:val="3"/>
        </w:numPr>
        <w:ind w:hanging="360"/>
      </w:pPr>
      <w:r>
        <w:t xml:space="preserve">The  QA  system  may  struggle  to  understand  and  respond  to  certain  types  of  user  input.  For  example,  if  the  training  data  is  biased  towards  a  particular  demographic  or  language  style,  the  chatbot  may  </w:t>
      </w:r>
      <w:r>
        <w:t xml:space="preserve">struggle  to  understand  and  respond  to  users  who  do  not  fit  that  demographic  or  language  style.  This  could  lead  to  frustration  for  users  and  a  poor  user  experience overall. </w:t>
      </w:r>
    </w:p>
    <w:p w:rsidR="00A80DC3" w:rsidRDefault="00BC2C82">
      <w:pPr>
        <w:numPr>
          <w:ilvl w:val="0"/>
          <w:numId w:val="3"/>
        </w:numPr>
        <w:ind w:hanging="360"/>
      </w:pPr>
      <w:r>
        <w:t xml:space="preserve">Overfitting in GPT Prompt Training </w:t>
      </w:r>
    </w:p>
    <w:p w:rsidR="00A80DC3" w:rsidRDefault="00BC2C82">
      <w:pPr>
        <w:numPr>
          <w:ilvl w:val="0"/>
          <w:numId w:val="3"/>
        </w:numPr>
        <w:ind w:hanging="360"/>
      </w:pPr>
      <w:r>
        <w:t>Difficulty in Captur</w:t>
      </w:r>
      <w:r>
        <w:t xml:space="preserve">ing Contextual Nuances </w:t>
      </w:r>
    </w:p>
    <w:p w:rsidR="00A80DC3" w:rsidRDefault="00BC2C82">
      <w:pPr>
        <w:numPr>
          <w:ilvl w:val="0"/>
          <w:numId w:val="3"/>
        </w:numPr>
        <w:ind w:hanging="360"/>
      </w:pPr>
      <w:r>
        <w:t xml:space="preserve">Bias and misinformation </w:t>
      </w:r>
    </w:p>
    <w:p w:rsidR="00A80DC3" w:rsidRDefault="00BC2C82">
      <w:pPr>
        <w:numPr>
          <w:ilvl w:val="1"/>
          <w:numId w:val="3"/>
        </w:numPr>
        <w:ind w:hanging="360"/>
      </w:pPr>
      <w:r>
        <w:t xml:space="preserve">The  dataset  used  for  training  the  GPT  model  shall  be  unbiased  and  shall  have  accurate  information  otherwise  generating  the  QA  system  would  be producing biased or inaccurate responses. </w:t>
      </w:r>
    </w:p>
    <w:p w:rsidR="00A80DC3" w:rsidRDefault="00BC2C82">
      <w:pPr>
        <w:pStyle w:val="Heading3"/>
        <w:ind w:left="-5"/>
      </w:pPr>
      <w:r>
        <w:t xml:space="preserve"> 5.  Project Timeline </w:t>
      </w:r>
    </w:p>
    <w:p w:rsidR="00A80DC3" w:rsidRDefault="00BC2C82">
      <w:pPr>
        <w:spacing w:after="1054" w:line="259" w:lineRule="auto"/>
        <w:ind w:left="-25" w:right="-30" w:firstLine="0"/>
        <w:jc w:val="left"/>
      </w:pPr>
      <w:r>
        <w:rPr>
          <w:noProof/>
        </w:rPr>
        <w:drawing>
          <wp:inline distT="0" distB="0" distL="0" distR="0">
            <wp:extent cx="5943600" cy="2705100"/>
            <wp:effectExtent l="0" t="0" r="0" b="0"/>
            <wp:docPr id="3119" name="Picture 3119"/>
            <wp:cNvGraphicFramePr/>
            <a:graphic xmlns:a="http://schemas.openxmlformats.org/drawingml/2006/main">
              <a:graphicData uri="http://schemas.openxmlformats.org/drawingml/2006/picture">
                <pic:pic xmlns:pic="http://schemas.openxmlformats.org/drawingml/2006/picture">
                  <pic:nvPicPr>
                    <pic:cNvPr id="3119" name="Picture 3119"/>
                    <pic:cNvPicPr/>
                  </pic:nvPicPr>
                  <pic:blipFill>
                    <a:blip r:embed="rId110"/>
                    <a:stretch>
                      <a:fillRect/>
                    </a:stretch>
                  </pic:blipFill>
                  <pic:spPr>
                    <a:xfrm>
                      <a:off x="0" y="0"/>
                      <a:ext cx="5943600" cy="2705100"/>
                    </a:xfrm>
                    <a:prstGeom prst="rect">
                      <a:avLst/>
                    </a:prstGeom>
                  </pic:spPr>
                </pic:pic>
              </a:graphicData>
            </a:graphic>
          </wp:inline>
        </w:drawing>
      </w:r>
    </w:p>
    <w:p w:rsidR="00A80DC3" w:rsidRDefault="00BC2C82">
      <w:pPr>
        <w:pStyle w:val="Heading3"/>
        <w:ind w:left="-5"/>
      </w:pPr>
      <w:r>
        <w:lastRenderedPageBreak/>
        <w:t xml:space="preserve"> 6.  References </w:t>
      </w:r>
    </w:p>
    <w:p w:rsidR="00A80DC3" w:rsidRDefault="00BC2C82">
      <w:pPr>
        <w:numPr>
          <w:ilvl w:val="0"/>
          <w:numId w:val="4"/>
        </w:numPr>
        <w:spacing w:after="16" w:line="259" w:lineRule="auto"/>
        <w:ind w:hanging="360"/>
      </w:pPr>
      <w:hyperlink r:id="rId111">
        <w:r>
          <w:rPr>
            <w:color w:val="1155CC"/>
            <w:u w:val="single" w:color="1155CC"/>
          </w:rPr>
          <w:t>https://s3-us-west-2.amazonaws.com/openai-assets/research-covers/language</w:t>
        </w:r>
      </w:hyperlink>
      <w:r>
        <w:rPr>
          <w:color w:val="1155CC"/>
        </w:rPr>
        <w:t xml:space="preserve"> </w:t>
      </w:r>
    </w:p>
    <w:p w:rsidR="00A80DC3" w:rsidRDefault="00BC2C82">
      <w:pPr>
        <w:spacing w:after="16" w:line="259" w:lineRule="auto"/>
        <w:ind w:left="1395"/>
        <w:jc w:val="left"/>
      </w:pPr>
      <w:hyperlink r:id="rId112">
        <w:r>
          <w:rPr>
            <w:color w:val="1155CC"/>
            <w:u w:val="single" w:color="1155CC"/>
          </w:rPr>
          <w:t xml:space="preserve"> </w:t>
        </w:r>
      </w:hyperlink>
      <w:hyperlink r:id="rId113">
        <w:r>
          <w:rPr>
            <w:color w:val="1155CC"/>
            <w:u w:val="single" w:color="1155CC"/>
          </w:rPr>
          <w:t>-unsupervised/language_understanding_paper.pdf</w:t>
        </w:r>
      </w:hyperlink>
      <w:r>
        <w:rPr>
          <w:color w:val="1155CC"/>
        </w:rPr>
        <w:t xml:space="preserve"> </w:t>
      </w:r>
    </w:p>
    <w:p w:rsidR="00A80DC3" w:rsidRDefault="00BC2C82">
      <w:pPr>
        <w:numPr>
          <w:ilvl w:val="0"/>
          <w:numId w:val="4"/>
        </w:numPr>
        <w:spacing w:after="16" w:line="259" w:lineRule="auto"/>
        <w:ind w:hanging="360"/>
      </w:pPr>
      <w:hyperlink r:id="rId114">
        <w:r>
          <w:rPr>
            <w:color w:val="1155CC"/>
            <w:u w:val="single" w:color="1155CC"/>
          </w:rPr>
          <w:t>https://huggingface.co/docs/transformers/model_doc/openai-gpt</w:t>
        </w:r>
      </w:hyperlink>
      <w:hyperlink r:id="rId115">
        <w:r>
          <w:rPr>
            <w:color w:val="1155CC"/>
          </w:rPr>
          <w:t xml:space="preserve"> </w:t>
        </w:r>
      </w:hyperlink>
    </w:p>
    <w:p w:rsidR="00A80DC3" w:rsidRDefault="00BC2C82">
      <w:pPr>
        <w:numPr>
          <w:ilvl w:val="0"/>
          <w:numId w:val="4"/>
        </w:numPr>
        <w:ind w:hanging="360"/>
      </w:pPr>
      <w:r>
        <w:t xml:space="preserve">models/language_models_are_unsupervised_multitask_learners.pdf </w:t>
      </w:r>
    </w:p>
    <w:p w:rsidR="00A80DC3" w:rsidRDefault="00BC2C82">
      <w:pPr>
        <w:numPr>
          <w:ilvl w:val="0"/>
          <w:numId w:val="4"/>
        </w:numPr>
        <w:spacing w:after="0" w:line="274" w:lineRule="auto"/>
        <w:ind w:hanging="360"/>
      </w:pPr>
      <w:r>
        <w:t xml:space="preserve">Zhang, R.,  &amp;  Tetreault,  J.   (2019,  June  8). </w:t>
      </w:r>
      <w:r>
        <w:rPr>
          <w:i/>
        </w:rPr>
        <w:t xml:space="preserve"> This  email  could  save your  life:   Introducing  the  task of  email  subject  line   generation</w:t>
      </w:r>
      <w:r>
        <w:t xml:space="preserve">. </w:t>
      </w:r>
      <w:r>
        <w:t xml:space="preserve">  arXiv.org. </w:t>
      </w:r>
      <w:hyperlink r:id="rId116">
        <w:r>
          <w:rPr>
            <w:color w:val="11587D"/>
            <w:u w:val="single" w:color="11587D"/>
          </w:rPr>
          <w:t xml:space="preserve"> </w:t>
        </w:r>
      </w:hyperlink>
      <w:hyperlink r:id="rId117">
        <w:r>
          <w:rPr>
            <w:color w:val="11587D"/>
            <w:u w:val="single" w:color="11587D"/>
          </w:rPr>
          <w:t>https://arxiv.org/abs/1906.03497</w:t>
        </w:r>
      </w:hyperlink>
      <w:hyperlink r:id="rId118">
        <w:r>
          <w:rPr>
            <w:color w:val="11587D"/>
          </w:rPr>
          <w:t xml:space="preserve"> </w:t>
        </w:r>
      </w:hyperlink>
    </w:p>
    <w:p w:rsidR="00A80DC3" w:rsidRDefault="00BC2C82">
      <w:pPr>
        <w:numPr>
          <w:ilvl w:val="0"/>
          <w:numId w:val="4"/>
        </w:numPr>
        <w:ind w:hanging="360"/>
      </w:pPr>
      <w:r>
        <w:t xml:space="preserve">Ryanzhumich.  (n.d.).  GitHub  -  </w:t>
      </w:r>
      <w:r>
        <w:t xml:space="preserve">ryanzhumich/AESLC:  Annotated  Enron Subject   Line Corpus (AESLC). GitHub. </w:t>
      </w:r>
      <w:hyperlink r:id="rId119">
        <w:r>
          <w:rPr>
            <w:color w:val="11587D"/>
            <w:u w:val="single" w:color="11587D"/>
          </w:rPr>
          <w:t>https://github.com/ryanzhumich/AESLC</w:t>
        </w:r>
      </w:hyperlink>
      <w:hyperlink r:id="rId120">
        <w:r>
          <w:rPr>
            <w:color w:val="11587D"/>
            <w:u w:val="single" w:color="11587D"/>
          </w:rPr>
          <w:t xml:space="preserve"> </w:t>
        </w:r>
      </w:hyperlink>
      <w:r>
        <w:rPr>
          <w:color w:val="11587D"/>
          <w:u w:val="single" w:color="11587D"/>
        </w:rPr>
        <w:tab/>
      </w:r>
      <w:hyperlink r:id="rId121">
        <w:r>
          <w:rPr>
            <w:color w:val="11587D"/>
          </w:rPr>
          <w:t xml:space="preserve"> </w:t>
        </w:r>
      </w:hyperlink>
    </w:p>
    <w:p w:rsidR="00A80DC3" w:rsidRDefault="00BC2C82">
      <w:pPr>
        <w:numPr>
          <w:ilvl w:val="0"/>
          <w:numId w:val="4"/>
        </w:numPr>
        <w:spacing w:after="216" w:line="259" w:lineRule="auto"/>
        <w:ind w:hanging="360"/>
      </w:pPr>
      <w:hyperlink r:id="rId122">
        <w:r>
          <w:rPr>
            <w:color w:val="1155CC"/>
            <w:u w:val="single" w:color="1155CC"/>
          </w:rPr>
          <w:t>https://www.cs.cmu.edu/~enron/</w:t>
        </w:r>
      </w:hyperlink>
      <w:r>
        <w:rPr>
          <w:color w:val="1155CC"/>
        </w:rPr>
        <w:t xml:space="preserve"> </w:t>
      </w:r>
    </w:p>
    <w:p w:rsidR="00A80DC3" w:rsidRDefault="00BC2C82">
      <w:pPr>
        <w:numPr>
          <w:ilvl w:val="0"/>
          <w:numId w:val="4"/>
        </w:numPr>
        <w:ind w:hanging="360"/>
      </w:pPr>
      <w:r>
        <w:t xml:space="preserve">https://aclanthology.org/D19-5602.pdf </w:t>
      </w:r>
    </w:p>
    <w:sectPr w:rsidR="00A80DC3">
      <w:headerReference w:type="even" r:id="rId123"/>
      <w:headerReference w:type="default" r:id="rId124"/>
      <w:footerReference w:type="even" r:id="rId125"/>
      <w:footerReference w:type="default" r:id="rId126"/>
      <w:headerReference w:type="first" r:id="rId127"/>
      <w:footerReference w:type="first" r:id="rId128"/>
      <w:pgSz w:w="12240" w:h="15840"/>
      <w:pgMar w:top="1470" w:right="1440" w:bottom="2061" w:left="149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C82" w:rsidRDefault="00BC2C82">
      <w:pPr>
        <w:spacing w:after="0" w:line="240" w:lineRule="auto"/>
      </w:pPr>
      <w:r>
        <w:separator/>
      </w:r>
    </w:p>
  </w:endnote>
  <w:endnote w:type="continuationSeparator" w:id="0">
    <w:p w:rsidR="00BC2C82" w:rsidRDefault="00BC2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DC3" w:rsidRDefault="00BC2C82">
    <w:pPr>
      <w:spacing w:after="0" w:line="259" w:lineRule="auto"/>
      <w:ind w:left="0" w:firstLine="0"/>
      <w:jc w:val="right"/>
    </w:pPr>
    <w:r>
      <w:rPr>
        <w:b/>
        <w:color w:val="616161"/>
      </w:rPr>
      <w:t xml:space="preserve"> Page  </w:t>
    </w:r>
    <w:r>
      <w:fldChar w:fldCharType="begin"/>
    </w:r>
    <w:r>
      <w:instrText xml:space="preserve"> PAGE   \* MERGEFORMAT </w:instrText>
    </w:r>
    <w:r>
      <w:fldChar w:fldCharType="separate"/>
    </w:r>
    <w:r>
      <w:rPr>
        <w:b/>
        <w:color w:val="616161"/>
      </w:rPr>
      <w:t>2</w:t>
    </w:r>
    <w:r>
      <w:rPr>
        <w:b/>
        <w:color w:val="616161"/>
      </w:rPr>
      <w:fldChar w:fldCharType="end"/>
    </w:r>
    <w:r>
      <w:rPr>
        <w:b/>
        <w:color w:val="616161"/>
      </w:rPr>
      <w:t xml:space="preserve">  of  </w:t>
    </w:r>
    <w:r>
      <w:fldChar w:fldCharType="begin"/>
    </w:r>
    <w:r>
      <w:instrText xml:space="preserve"> NUMPAGES   \* MERGEFORMAT </w:instrText>
    </w:r>
    <w:r>
      <w:fldChar w:fldCharType="separate"/>
    </w:r>
    <w:r>
      <w:rPr>
        <w:b/>
        <w:color w:val="616161"/>
      </w:rPr>
      <w:t>8</w:t>
    </w:r>
    <w:r>
      <w:rPr>
        <w:b/>
        <w:color w:val="616161"/>
      </w:rPr>
      <w:fldChar w:fldCharType="end"/>
    </w:r>
    <w:r>
      <w:rPr>
        <w:b/>
        <w:color w:val="61616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DC3" w:rsidRDefault="00BC2C82">
    <w:pPr>
      <w:spacing w:after="0" w:line="259" w:lineRule="auto"/>
      <w:ind w:left="0" w:firstLine="0"/>
      <w:jc w:val="right"/>
    </w:pPr>
    <w:r>
      <w:rPr>
        <w:b/>
        <w:color w:val="616161"/>
      </w:rPr>
      <w:t xml:space="preserve"> Page  </w:t>
    </w:r>
    <w:r>
      <w:fldChar w:fldCharType="begin"/>
    </w:r>
    <w:r>
      <w:instrText xml:space="preserve"> PAGE   \* MERGEFORMAT </w:instrText>
    </w:r>
    <w:r>
      <w:fldChar w:fldCharType="separate"/>
    </w:r>
    <w:r w:rsidR="00985E73" w:rsidRPr="00985E73">
      <w:rPr>
        <w:b/>
        <w:noProof/>
        <w:color w:val="616161"/>
      </w:rPr>
      <w:t>5</w:t>
    </w:r>
    <w:r>
      <w:rPr>
        <w:b/>
        <w:color w:val="616161"/>
      </w:rPr>
      <w:fldChar w:fldCharType="end"/>
    </w:r>
    <w:r>
      <w:rPr>
        <w:b/>
        <w:color w:val="616161"/>
      </w:rPr>
      <w:t xml:space="preserve">  of  </w:t>
    </w:r>
    <w:r>
      <w:fldChar w:fldCharType="begin"/>
    </w:r>
    <w:r>
      <w:instrText xml:space="preserve"> NUMPAGES   \* MERGEFORMAT </w:instrText>
    </w:r>
    <w:r>
      <w:fldChar w:fldCharType="separate"/>
    </w:r>
    <w:r w:rsidR="00985E73" w:rsidRPr="00985E73">
      <w:rPr>
        <w:b/>
        <w:noProof/>
        <w:color w:val="616161"/>
      </w:rPr>
      <w:t>8</w:t>
    </w:r>
    <w:r>
      <w:rPr>
        <w:b/>
        <w:color w:val="616161"/>
      </w:rPr>
      <w:fldChar w:fldCharType="end"/>
    </w:r>
    <w:r>
      <w:rPr>
        <w:b/>
        <w:color w:val="61616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DC3" w:rsidRDefault="00A80DC3">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C82" w:rsidRDefault="00BC2C82">
      <w:pPr>
        <w:spacing w:after="0" w:line="240" w:lineRule="auto"/>
      </w:pPr>
      <w:r>
        <w:separator/>
      </w:r>
    </w:p>
  </w:footnote>
  <w:footnote w:type="continuationSeparator" w:id="0">
    <w:p w:rsidR="00BC2C82" w:rsidRDefault="00BC2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DC3" w:rsidRDefault="00BC2C82">
    <w:pPr>
      <w:spacing w:after="0" w:line="259" w:lineRule="auto"/>
      <w:ind w:left="-55" w:firstLine="0"/>
      <w:jc w:val="left"/>
    </w:pPr>
    <w:r>
      <w:t xml:space="preserve"> AI-based Generative QA System by Gro</w:t>
    </w:r>
    <w:r>
      <w:t xml:space="preserve">up –3 | AIML B20 - PGCP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DC3" w:rsidRDefault="00BC2C82">
    <w:pPr>
      <w:spacing w:after="0" w:line="259" w:lineRule="auto"/>
      <w:ind w:left="-55" w:firstLine="0"/>
      <w:jc w:val="left"/>
    </w:pPr>
    <w:r>
      <w:t xml:space="preserve"> AI-based Generative QA System by Group –3 | AIML B20 - PGCP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DC3" w:rsidRDefault="00A80DC3">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7237"/>
    <w:multiLevelType w:val="multilevel"/>
    <w:tmpl w:val="FE92E692"/>
    <w:lvl w:ilvl="0">
      <w:start w:val="1"/>
      <w:numFmt w:val="decimal"/>
      <w:lvlText w:val="%1."/>
      <w:lvlJc w:val="left"/>
      <w:pPr>
        <w:ind w:left="276"/>
      </w:pPr>
      <w:rPr>
        <w:rFonts w:ascii="Trebuchet MS" w:eastAsia="Trebuchet MS" w:hAnsi="Trebuchet MS" w:cs="Trebuchet MS"/>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458"/>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654"/>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882BCE"/>
    <w:multiLevelType w:val="hybridMultilevel"/>
    <w:tmpl w:val="6B10B358"/>
    <w:lvl w:ilvl="0" w:tplc="DFBCBF18">
      <w:start w:val="1"/>
      <w:numFmt w:val="decimal"/>
      <w:lvlText w:val="%1."/>
      <w:lvlJc w:val="left"/>
      <w:pPr>
        <w:ind w:left="1370"/>
      </w:pPr>
      <w:rPr>
        <w:rFonts w:ascii="Trebuchet MS" w:eastAsia="Trebuchet MS" w:hAnsi="Trebuchet MS" w:cs="Trebuchet MS"/>
        <w:b w:val="0"/>
        <w:i w:val="0"/>
        <w:strike w:val="0"/>
        <w:dstrike w:val="0"/>
        <w:color w:val="5A5A5A"/>
        <w:sz w:val="22"/>
        <w:szCs w:val="22"/>
        <w:u w:val="none" w:color="000000"/>
        <w:bdr w:val="none" w:sz="0" w:space="0" w:color="auto"/>
        <w:shd w:val="clear" w:color="auto" w:fill="auto"/>
        <w:vertAlign w:val="baseline"/>
      </w:rPr>
    </w:lvl>
    <w:lvl w:ilvl="1" w:tplc="6E2E5242">
      <w:start w:val="1"/>
      <w:numFmt w:val="lowerLetter"/>
      <w:lvlText w:val="%2"/>
      <w:lvlJc w:val="left"/>
      <w:pPr>
        <w:ind w:left="2105"/>
      </w:pPr>
      <w:rPr>
        <w:rFonts w:ascii="Trebuchet MS" w:eastAsia="Trebuchet MS" w:hAnsi="Trebuchet MS" w:cs="Trebuchet MS"/>
        <w:b w:val="0"/>
        <w:i w:val="0"/>
        <w:strike w:val="0"/>
        <w:dstrike w:val="0"/>
        <w:color w:val="5A5A5A"/>
        <w:sz w:val="22"/>
        <w:szCs w:val="22"/>
        <w:u w:val="none" w:color="000000"/>
        <w:bdr w:val="none" w:sz="0" w:space="0" w:color="auto"/>
        <w:shd w:val="clear" w:color="auto" w:fill="auto"/>
        <w:vertAlign w:val="baseline"/>
      </w:rPr>
    </w:lvl>
    <w:lvl w:ilvl="2" w:tplc="FEFC9D38">
      <w:start w:val="1"/>
      <w:numFmt w:val="lowerRoman"/>
      <w:lvlText w:val="%3"/>
      <w:lvlJc w:val="left"/>
      <w:pPr>
        <w:ind w:left="2825"/>
      </w:pPr>
      <w:rPr>
        <w:rFonts w:ascii="Trebuchet MS" w:eastAsia="Trebuchet MS" w:hAnsi="Trebuchet MS" w:cs="Trebuchet MS"/>
        <w:b w:val="0"/>
        <w:i w:val="0"/>
        <w:strike w:val="0"/>
        <w:dstrike w:val="0"/>
        <w:color w:val="5A5A5A"/>
        <w:sz w:val="22"/>
        <w:szCs w:val="22"/>
        <w:u w:val="none" w:color="000000"/>
        <w:bdr w:val="none" w:sz="0" w:space="0" w:color="auto"/>
        <w:shd w:val="clear" w:color="auto" w:fill="auto"/>
        <w:vertAlign w:val="baseline"/>
      </w:rPr>
    </w:lvl>
    <w:lvl w:ilvl="3" w:tplc="FDF6928A">
      <w:start w:val="1"/>
      <w:numFmt w:val="decimal"/>
      <w:lvlText w:val="%4"/>
      <w:lvlJc w:val="left"/>
      <w:pPr>
        <w:ind w:left="3545"/>
      </w:pPr>
      <w:rPr>
        <w:rFonts w:ascii="Trebuchet MS" w:eastAsia="Trebuchet MS" w:hAnsi="Trebuchet MS" w:cs="Trebuchet MS"/>
        <w:b w:val="0"/>
        <w:i w:val="0"/>
        <w:strike w:val="0"/>
        <w:dstrike w:val="0"/>
        <w:color w:val="5A5A5A"/>
        <w:sz w:val="22"/>
        <w:szCs w:val="22"/>
        <w:u w:val="none" w:color="000000"/>
        <w:bdr w:val="none" w:sz="0" w:space="0" w:color="auto"/>
        <w:shd w:val="clear" w:color="auto" w:fill="auto"/>
        <w:vertAlign w:val="baseline"/>
      </w:rPr>
    </w:lvl>
    <w:lvl w:ilvl="4" w:tplc="56322C3E">
      <w:start w:val="1"/>
      <w:numFmt w:val="lowerLetter"/>
      <w:lvlText w:val="%5"/>
      <w:lvlJc w:val="left"/>
      <w:pPr>
        <w:ind w:left="4265"/>
      </w:pPr>
      <w:rPr>
        <w:rFonts w:ascii="Trebuchet MS" w:eastAsia="Trebuchet MS" w:hAnsi="Trebuchet MS" w:cs="Trebuchet MS"/>
        <w:b w:val="0"/>
        <w:i w:val="0"/>
        <w:strike w:val="0"/>
        <w:dstrike w:val="0"/>
        <w:color w:val="5A5A5A"/>
        <w:sz w:val="22"/>
        <w:szCs w:val="22"/>
        <w:u w:val="none" w:color="000000"/>
        <w:bdr w:val="none" w:sz="0" w:space="0" w:color="auto"/>
        <w:shd w:val="clear" w:color="auto" w:fill="auto"/>
        <w:vertAlign w:val="baseline"/>
      </w:rPr>
    </w:lvl>
    <w:lvl w:ilvl="5" w:tplc="A2226482">
      <w:start w:val="1"/>
      <w:numFmt w:val="lowerRoman"/>
      <w:lvlText w:val="%6"/>
      <w:lvlJc w:val="left"/>
      <w:pPr>
        <w:ind w:left="4985"/>
      </w:pPr>
      <w:rPr>
        <w:rFonts w:ascii="Trebuchet MS" w:eastAsia="Trebuchet MS" w:hAnsi="Trebuchet MS" w:cs="Trebuchet MS"/>
        <w:b w:val="0"/>
        <w:i w:val="0"/>
        <w:strike w:val="0"/>
        <w:dstrike w:val="0"/>
        <w:color w:val="5A5A5A"/>
        <w:sz w:val="22"/>
        <w:szCs w:val="22"/>
        <w:u w:val="none" w:color="000000"/>
        <w:bdr w:val="none" w:sz="0" w:space="0" w:color="auto"/>
        <w:shd w:val="clear" w:color="auto" w:fill="auto"/>
        <w:vertAlign w:val="baseline"/>
      </w:rPr>
    </w:lvl>
    <w:lvl w:ilvl="6" w:tplc="2C54E61C">
      <w:start w:val="1"/>
      <w:numFmt w:val="decimal"/>
      <w:lvlText w:val="%7"/>
      <w:lvlJc w:val="left"/>
      <w:pPr>
        <w:ind w:left="5705"/>
      </w:pPr>
      <w:rPr>
        <w:rFonts w:ascii="Trebuchet MS" w:eastAsia="Trebuchet MS" w:hAnsi="Trebuchet MS" w:cs="Trebuchet MS"/>
        <w:b w:val="0"/>
        <w:i w:val="0"/>
        <w:strike w:val="0"/>
        <w:dstrike w:val="0"/>
        <w:color w:val="5A5A5A"/>
        <w:sz w:val="22"/>
        <w:szCs w:val="22"/>
        <w:u w:val="none" w:color="000000"/>
        <w:bdr w:val="none" w:sz="0" w:space="0" w:color="auto"/>
        <w:shd w:val="clear" w:color="auto" w:fill="auto"/>
        <w:vertAlign w:val="baseline"/>
      </w:rPr>
    </w:lvl>
    <w:lvl w:ilvl="7" w:tplc="58868776">
      <w:start w:val="1"/>
      <w:numFmt w:val="lowerLetter"/>
      <w:lvlText w:val="%8"/>
      <w:lvlJc w:val="left"/>
      <w:pPr>
        <w:ind w:left="6425"/>
      </w:pPr>
      <w:rPr>
        <w:rFonts w:ascii="Trebuchet MS" w:eastAsia="Trebuchet MS" w:hAnsi="Trebuchet MS" w:cs="Trebuchet MS"/>
        <w:b w:val="0"/>
        <w:i w:val="0"/>
        <w:strike w:val="0"/>
        <w:dstrike w:val="0"/>
        <w:color w:val="5A5A5A"/>
        <w:sz w:val="22"/>
        <w:szCs w:val="22"/>
        <w:u w:val="none" w:color="000000"/>
        <w:bdr w:val="none" w:sz="0" w:space="0" w:color="auto"/>
        <w:shd w:val="clear" w:color="auto" w:fill="auto"/>
        <w:vertAlign w:val="baseline"/>
      </w:rPr>
    </w:lvl>
    <w:lvl w:ilvl="8" w:tplc="4C1A0948">
      <w:start w:val="1"/>
      <w:numFmt w:val="lowerRoman"/>
      <w:lvlText w:val="%9"/>
      <w:lvlJc w:val="left"/>
      <w:pPr>
        <w:ind w:left="7145"/>
      </w:pPr>
      <w:rPr>
        <w:rFonts w:ascii="Trebuchet MS" w:eastAsia="Trebuchet MS" w:hAnsi="Trebuchet MS" w:cs="Trebuchet MS"/>
        <w:b w:val="0"/>
        <w:i w:val="0"/>
        <w:strike w:val="0"/>
        <w:dstrike w:val="0"/>
        <w:color w:val="5A5A5A"/>
        <w:sz w:val="22"/>
        <w:szCs w:val="22"/>
        <w:u w:val="none" w:color="000000"/>
        <w:bdr w:val="none" w:sz="0" w:space="0" w:color="auto"/>
        <w:shd w:val="clear" w:color="auto" w:fill="auto"/>
        <w:vertAlign w:val="baseline"/>
      </w:rPr>
    </w:lvl>
  </w:abstractNum>
  <w:abstractNum w:abstractNumId="2" w15:restartNumberingAfterBreak="0">
    <w:nsid w:val="307E0E45"/>
    <w:multiLevelType w:val="hybridMultilevel"/>
    <w:tmpl w:val="56488662"/>
    <w:lvl w:ilvl="0" w:tplc="CAA6F424">
      <w:start w:val="1"/>
      <w:numFmt w:val="decimal"/>
      <w:lvlText w:val="%1."/>
      <w:lvlJc w:val="left"/>
      <w:pPr>
        <w:ind w:left="1370"/>
      </w:pPr>
      <w:rPr>
        <w:rFonts w:ascii="Trebuchet MS" w:eastAsia="Trebuchet MS" w:hAnsi="Trebuchet MS" w:cs="Trebuchet MS"/>
        <w:b w:val="0"/>
        <w:i w:val="0"/>
        <w:strike w:val="0"/>
        <w:dstrike w:val="0"/>
        <w:color w:val="5A5A5A"/>
        <w:sz w:val="22"/>
        <w:szCs w:val="22"/>
        <w:u w:val="none" w:color="000000"/>
        <w:bdr w:val="none" w:sz="0" w:space="0" w:color="auto"/>
        <w:shd w:val="clear" w:color="auto" w:fill="auto"/>
        <w:vertAlign w:val="baseline"/>
      </w:rPr>
    </w:lvl>
    <w:lvl w:ilvl="1" w:tplc="BE16C6EE">
      <w:start w:val="1"/>
      <w:numFmt w:val="lowerLetter"/>
      <w:lvlText w:val="%2"/>
      <w:lvlJc w:val="left"/>
      <w:pPr>
        <w:ind w:left="2105"/>
      </w:pPr>
      <w:rPr>
        <w:rFonts w:ascii="Trebuchet MS" w:eastAsia="Trebuchet MS" w:hAnsi="Trebuchet MS" w:cs="Trebuchet MS"/>
        <w:b w:val="0"/>
        <w:i w:val="0"/>
        <w:strike w:val="0"/>
        <w:dstrike w:val="0"/>
        <w:color w:val="5A5A5A"/>
        <w:sz w:val="22"/>
        <w:szCs w:val="22"/>
        <w:u w:val="none" w:color="000000"/>
        <w:bdr w:val="none" w:sz="0" w:space="0" w:color="auto"/>
        <w:shd w:val="clear" w:color="auto" w:fill="auto"/>
        <w:vertAlign w:val="baseline"/>
      </w:rPr>
    </w:lvl>
    <w:lvl w:ilvl="2" w:tplc="4BBCD0B4">
      <w:start w:val="1"/>
      <w:numFmt w:val="lowerRoman"/>
      <w:lvlText w:val="%3"/>
      <w:lvlJc w:val="left"/>
      <w:pPr>
        <w:ind w:left="2825"/>
      </w:pPr>
      <w:rPr>
        <w:rFonts w:ascii="Trebuchet MS" w:eastAsia="Trebuchet MS" w:hAnsi="Trebuchet MS" w:cs="Trebuchet MS"/>
        <w:b w:val="0"/>
        <w:i w:val="0"/>
        <w:strike w:val="0"/>
        <w:dstrike w:val="0"/>
        <w:color w:val="5A5A5A"/>
        <w:sz w:val="22"/>
        <w:szCs w:val="22"/>
        <w:u w:val="none" w:color="000000"/>
        <w:bdr w:val="none" w:sz="0" w:space="0" w:color="auto"/>
        <w:shd w:val="clear" w:color="auto" w:fill="auto"/>
        <w:vertAlign w:val="baseline"/>
      </w:rPr>
    </w:lvl>
    <w:lvl w:ilvl="3" w:tplc="21700F92">
      <w:start w:val="1"/>
      <w:numFmt w:val="decimal"/>
      <w:lvlText w:val="%4"/>
      <w:lvlJc w:val="left"/>
      <w:pPr>
        <w:ind w:left="3545"/>
      </w:pPr>
      <w:rPr>
        <w:rFonts w:ascii="Trebuchet MS" w:eastAsia="Trebuchet MS" w:hAnsi="Trebuchet MS" w:cs="Trebuchet MS"/>
        <w:b w:val="0"/>
        <w:i w:val="0"/>
        <w:strike w:val="0"/>
        <w:dstrike w:val="0"/>
        <w:color w:val="5A5A5A"/>
        <w:sz w:val="22"/>
        <w:szCs w:val="22"/>
        <w:u w:val="none" w:color="000000"/>
        <w:bdr w:val="none" w:sz="0" w:space="0" w:color="auto"/>
        <w:shd w:val="clear" w:color="auto" w:fill="auto"/>
        <w:vertAlign w:val="baseline"/>
      </w:rPr>
    </w:lvl>
    <w:lvl w:ilvl="4" w:tplc="C2DE70C4">
      <w:start w:val="1"/>
      <w:numFmt w:val="lowerLetter"/>
      <w:lvlText w:val="%5"/>
      <w:lvlJc w:val="left"/>
      <w:pPr>
        <w:ind w:left="4265"/>
      </w:pPr>
      <w:rPr>
        <w:rFonts w:ascii="Trebuchet MS" w:eastAsia="Trebuchet MS" w:hAnsi="Trebuchet MS" w:cs="Trebuchet MS"/>
        <w:b w:val="0"/>
        <w:i w:val="0"/>
        <w:strike w:val="0"/>
        <w:dstrike w:val="0"/>
        <w:color w:val="5A5A5A"/>
        <w:sz w:val="22"/>
        <w:szCs w:val="22"/>
        <w:u w:val="none" w:color="000000"/>
        <w:bdr w:val="none" w:sz="0" w:space="0" w:color="auto"/>
        <w:shd w:val="clear" w:color="auto" w:fill="auto"/>
        <w:vertAlign w:val="baseline"/>
      </w:rPr>
    </w:lvl>
    <w:lvl w:ilvl="5" w:tplc="6B5C0944">
      <w:start w:val="1"/>
      <w:numFmt w:val="lowerRoman"/>
      <w:lvlText w:val="%6"/>
      <w:lvlJc w:val="left"/>
      <w:pPr>
        <w:ind w:left="4985"/>
      </w:pPr>
      <w:rPr>
        <w:rFonts w:ascii="Trebuchet MS" w:eastAsia="Trebuchet MS" w:hAnsi="Trebuchet MS" w:cs="Trebuchet MS"/>
        <w:b w:val="0"/>
        <w:i w:val="0"/>
        <w:strike w:val="0"/>
        <w:dstrike w:val="0"/>
        <w:color w:val="5A5A5A"/>
        <w:sz w:val="22"/>
        <w:szCs w:val="22"/>
        <w:u w:val="none" w:color="000000"/>
        <w:bdr w:val="none" w:sz="0" w:space="0" w:color="auto"/>
        <w:shd w:val="clear" w:color="auto" w:fill="auto"/>
        <w:vertAlign w:val="baseline"/>
      </w:rPr>
    </w:lvl>
    <w:lvl w:ilvl="6" w:tplc="BB623BA8">
      <w:start w:val="1"/>
      <w:numFmt w:val="decimal"/>
      <w:lvlText w:val="%7"/>
      <w:lvlJc w:val="left"/>
      <w:pPr>
        <w:ind w:left="5705"/>
      </w:pPr>
      <w:rPr>
        <w:rFonts w:ascii="Trebuchet MS" w:eastAsia="Trebuchet MS" w:hAnsi="Trebuchet MS" w:cs="Trebuchet MS"/>
        <w:b w:val="0"/>
        <w:i w:val="0"/>
        <w:strike w:val="0"/>
        <w:dstrike w:val="0"/>
        <w:color w:val="5A5A5A"/>
        <w:sz w:val="22"/>
        <w:szCs w:val="22"/>
        <w:u w:val="none" w:color="000000"/>
        <w:bdr w:val="none" w:sz="0" w:space="0" w:color="auto"/>
        <w:shd w:val="clear" w:color="auto" w:fill="auto"/>
        <w:vertAlign w:val="baseline"/>
      </w:rPr>
    </w:lvl>
    <w:lvl w:ilvl="7" w:tplc="E828FF20">
      <w:start w:val="1"/>
      <w:numFmt w:val="lowerLetter"/>
      <w:lvlText w:val="%8"/>
      <w:lvlJc w:val="left"/>
      <w:pPr>
        <w:ind w:left="6425"/>
      </w:pPr>
      <w:rPr>
        <w:rFonts w:ascii="Trebuchet MS" w:eastAsia="Trebuchet MS" w:hAnsi="Trebuchet MS" w:cs="Trebuchet MS"/>
        <w:b w:val="0"/>
        <w:i w:val="0"/>
        <w:strike w:val="0"/>
        <w:dstrike w:val="0"/>
        <w:color w:val="5A5A5A"/>
        <w:sz w:val="22"/>
        <w:szCs w:val="22"/>
        <w:u w:val="none" w:color="000000"/>
        <w:bdr w:val="none" w:sz="0" w:space="0" w:color="auto"/>
        <w:shd w:val="clear" w:color="auto" w:fill="auto"/>
        <w:vertAlign w:val="baseline"/>
      </w:rPr>
    </w:lvl>
    <w:lvl w:ilvl="8" w:tplc="159E9980">
      <w:start w:val="1"/>
      <w:numFmt w:val="lowerRoman"/>
      <w:lvlText w:val="%9"/>
      <w:lvlJc w:val="left"/>
      <w:pPr>
        <w:ind w:left="7145"/>
      </w:pPr>
      <w:rPr>
        <w:rFonts w:ascii="Trebuchet MS" w:eastAsia="Trebuchet MS" w:hAnsi="Trebuchet MS" w:cs="Trebuchet MS"/>
        <w:b w:val="0"/>
        <w:i w:val="0"/>
        <w:strike w:val="0"/>
        <w:dstrike w:val="0"/>
        <w:color w:val="5A5A5A"/>
        <w:sz w:val="22"/>
        <w:szCs w:val="22"/>
        <w:u w:val="none" w:color="000000"/>
        <w:bdr w:val="none" w:sz="0" w:space="0" w:color="auto"/>
        <w:shd w:val="clear" w:color="auto" w:fill="auto"/>
        <w:vertAlign w:val="baseline"/>
      </w:rPr>
    </w:lvl>
  </w:abstractNum>
  <w:abstractNum w:abstractNumId="3" w15:restartNumberingAfterBreak="0">
    <w:nsid w:val="35496F7D"/>
    <w:multiLevelType w:val="hybridMultilevel"/>
    <w:tmpl w:val="DE04C700"/>
    <w:lvl w:ilvl="0" w:tplc="D0805A50">
      <w:start w:val="1"/>
      <w:numFmt w:val="bullet"/>
      <w:lvlText w:val="●"/>
      <w:lvlJc w:val="left"/>
      <w:pPr>
        <w:ind w:left="1370"/>
      </w:pPr>
      <w:rPr>
        <w:rFonts w:ascii="Arial" w:eastAsia="Arial" w:hAnsi="Arial" w:cs="Arial"/>
        <w:b w:val="0"/>
        <w:i w:val="0"/>
        <w:strike w:val="0"/>
        <w:dstrike w:val="0"/>
        <w:color w:val="5A5A5A"/>
        <w:sz w:val="22"/>
        <w:szCs w:val="22"/>
        <w:u w:val="none" w:color="000000"/>
        <w:bdr w:val="none" w:sz="0" w:space="0" w:color="auto"/>
        <w:shd w:val="clear" w:color="auto" w:fill="auto"/>
        <w:vertAlign w:val="baseline"/>
      </w:rPr>
    </w:lvl>
    <w:lvl w:ilvl="1" w:tplc="0E2A9DB0">
      <w:numFmt w:val="taiwaneseCounting"/>
      <w:lvlText w:val="%2"/>
      <w:lvlJc w:val="left"/>
      <w:pPr>
        <w:ind w:left="2105"/>
      </w:pPr>
      <w:rPr>
        <w:rFonts w:ascii="Arial" w:eastAsia="Arial" w:hAnsi="Arial" w:cs="Arial"/>
        <w:b w:val="0"/>
        <w:i w:val="0"/>
        <w:strike w:val="0"/>
        <w:dstrike w:val="0"/>
        <w:color w:val="5A5A5A"/>
        <w:sz w:val="22"/>
        <w:szCs w:val="22"/>
        <w:u w:val="none" w:color="000000"/>
        <w:bdr w:val="none" w:sz="0" w:space="0" w:color="auto"/>
        <w:shd w:val="clear" w:color="auto" w:fill="auto"/>
        <w:vertAlign w:val="baseline"/>
      </w:rPr>
    </w:lvl>
    <w:lvl w:ilvl="2" w:tplc="D4821398">
      <w:start w:val="1"/>
      <w:numFmt w:val="lowerRoman"/>
      <w:lvlText w:val="%3"/>
      <w:lvlJc w:val="left"/>
      <w:pPr>
        <w:ind w:left="2825"/>
      </w:pPr>
      <w:rPr>
        <w:rFonts w:ascii="Arial" w:eastAsia="Arial" w:hAnsi="Arial" w:cs="Arial"/>
        <w:b w:val="0"/>
        <w:i w:val="0"/>
        <w:strike w:val="0"/>
        <w:dstrike w:val="0"/>
        <w:color w:val="5A5A5A"/>
        <w:sz w:val="22"/>
        <w:szCs w:val="22"/>
        <w:u w:val="none" w:color="000000"/>
        <w:bdr w:val="none" w:sz="0" w:space="0" w:color="auto"/>
        <w:shd w:val="clear" w:color="auto" w:fill="auto"/>
        <w:vertAlign w:val="baseline"/>
      </w:rPr>
    </w:lvl>
    <w:lvl w:ilvl="3" w:tplc="202E09F6">
      <w:start w:val="1"/>
      <w:numFmt w:val="decimal"/>
      <w:lvlText w:val="%4"/>
      <w:lvlJc w:val="left"/>
      <w:pPr>
        <w:ind w:left="3545"/>
      </w:pPr>
      <w:rPr>
        <w:rFonts w:ascii="Arial" w:eastAsia="Arial" w:hAnsi="Arial" w:cs="Arial"/>
        <w:b w:val="0"/>
        <w:i w:val="0"/>
        <w:strike w:val="0"/>
        <w:dstrike w:val="0"/>
        <w:color w:val="5A5A5A"/>
        <w:sz w:val="22"/>
        <w:szCs w:val="22"/>
        <w:u w:val="none" w:color="000000"/>
        <w:bdr w:val="none" w:sz="0" w:space="0" w:color="auto"/>
        <w:shd w:val="clear" w:color="auto" w:fill="auto"/>
        <w:vertAlign w:val="baseline"/>
      </w:rPr>
    </w:lvl>
    <w:lvl w:ilvl="4" w:tplc="A5A8AFA4">
      <w:start w:val="1"/>
      <w:numFmt w:val="lowerLetter"/>
      <w:lvlText w:val="%5"/>
      <w:lvlJc w:val="left"/>
      <w:pPr>
        <w:ind w:left="4265"/>
      </w:pPr>
      <w:rPr>
        <w:rFonts w:ascii="Arial" w:eastAsia="Arial" w:hAnsi="Arial" w:cs="Arial"/>
        <w:b w:val="0"/>
        <w:i w:val="0"/>
        <w:strike w:val="0"/>
        <w:dstrike w:val="0"/>
        <w:color w:val="5A5A5A"/>
        <w:sz w:val="22"/>
        <w:szCs w:val="22"/>
        <w:u w:val="none" w:color="000000"/>
        <w:bdr w:val="none" w:sz="0" w:space="0" w:color="auto"/>
        <w:shd w:val="clear" w:color="auto" w:fill="auto"/>
        <w:vertAlign w:val="baseline"/>
      </w:rPr>
    </w:lvl>
    <w:lvl w:ilvl="5" w:tplc="BA501596">
      <w:start w:val="1"/>
      <w:numFmt w:val="lowerRoman"/>
      <w:lvlText w:val="%6"/>
      <w:lvlJc w:val="left"/>
      <w:pPr>
        <w:ind w:left="4985"/>
      </w:pPr>
      <w:rPr>
        <w:rFonts w:ascii="Arial" w:eastAsia="Arial" w:hAnsi="Arial" w:cs="Arial"/>
        <w:b w:val="0"/>
        <w:i w:val="0"/>
        <w:strike w:val="0"/>
        <w:dstrike w:val="0"/>
        <w:color w:val="5A5A5A"/>
        <w:sz w:val="22"/>
        <w:szCs w:val="22"/>
        <w:u w:val="none" w:color="000000"/>
        <w:bdr w:val="none" w:sz="0" w:space="0" w:color="auto"/>
        <w:shd w:val="clear" w:color="auto" w:fill="auto"/>
        <w:vertAlign w:val="baseline"/>
      </w:rPr>
    </w:lvl>
    <w:lvl w:ilvl="6" w:tplc="9E4A1BD6">
      <w:start w:val="1"/>
      <w:numFmt w:val="decimal"/>
      <w:lvlText w:val="%7"/>
      <w:lvlJc w:val="left"/>
      <w:pPr>
        <w:ind w:left="5705"/>
      </w:pPr>
      <w:rPr>
        <w:rFonts w:ascii="Arial" w:eastAsia="Arial" w:hAnsi="Arial" w:cs="Arial"/>
        <w:b w:val="0"/>
        <w:i w:val="0"/>
        <w:strike w:val="0"/>
        <w:dstrike w:val="0"/>
        <w:color w:val="5A5A5A"/>
        <w:sz w:val="22"/>
        <w:szCs w:val="22"/>
        <w:u w:val="none" w:color="000000"/>
        <w:bdr w:val="none" w:sz="0" w:space="0" w:color="auto"/>
        <w:shd w:val="clear" w:color="auto" w:fill="auto"/>
        <w:vertAlign w:val="baseline"/>
      </w:rPr>
    </w:lvl>
    <w:lvl w:ilvl="7" w:tplc="22FA2436">
      <w:start w:val="1"/>
      <w:numFmt w:val="lowerLetter"/>
      <w:lvlText w:val="%8"/>
      <w:lvlJc w:val="left"/>
      <w:pPr>
        <w:ind w:left="6425"/>
      </w:pPr>
      <w:rPr>
        <w:rFonts w:ascii="Arial" w:eastAsia="Arial" w:hAnsi="Arial" w:cs="Arial"/>
        <w:b w:val="0"/>
        <w:i w:val="0"/>
        <w:strike w:val="0"/>
        <w:dstrike w:val="0"/>
        <w:color w:val="5A5A5A"/>
        <w:sz w:val="22"/>
        <w:szCs w:val="22"/>
        <w:u w:val="none" w:color="000000"/>
        <w:bdr w:val="none" w:sz="0" w:space="0" w:color="auto"/>
        <w:shd w:val="clear" w:color="auto" w:fill="auto"/>
        <w:vertAlign w:val="baseline"/>
      </w:rPr>
    </w:lvl>
    <w:lvl w:ilvl="8" w:tplc="739C9D5C">
      <w:start w:val="1"/>
      <w:numFmt w:val="lowerRoman"/>
      <w:lvlText w:val="%9"/>
      <w:lvlJc w:val="left"/>
      <w:pPr>
        <w:ind w:left="7145"/>
      </w:pPr>
      <w:rPr>
        <w:rFonts w:ascii="Arial" w:eastAsia="Arial" w:hAnsi="Arial" w:cs="Arial"/>
        <w:b w:val="0"/>
        <w:i w:val="0"/>
        <w:strike w:val="0"/>
        <w:dstrike w:val="0"/>
        <w:color w:val="5A5A5A"/>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DC3"/>
    <w:rsid w:val="00985E73"/>
    <w:rsid w:val="00A80DC3"/>
    <w:rsid w:val="00BC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674F71-0A9D-48EF-B6C1-F7C7A64E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67" w:lineRule="auto"/>
      <w:ind w:left="675" w:hanging="10"/>
      <w:jc w:val="both"/>
    </w:pPr>
    <w:rPr>
      <w:rFonts w:ascii="Trebuchet MS" w:eastAsia="Trebuchet MS" w:hAnsi="Trebuchet MS" w:cs="Trebuchet MS"/>
      <w:color w:val="5A5A5A"/>
    </w:rPr>
  </w:style>
  <w:style w:type="paragraph" w:styleId="Heading1">
    <w:name w:val="heading 1"/>
    <w:next w:val="Normal"/>
    <w:link w:val="Heading1Char"/>
    <w:uiPriority w:val="9"/>
    <w:unhideWhenUsed/>
    <w:qFormat/>
    <w:pPr>
      <w:keepNext/>
      <w:keepLines/>
      <w:spacing w:after="169"/>
      <w:ind w:left="812"/>
      <w:outlineLvl w:val="0"/>
    </w:pPr>
    <w:rPr>
      <w:rFonts w:ascii="Trebuchet MS" w:eastAsia="Trebuchet MS" w:hAnsi="Trebuchet MS" w:cs="Trebuchet MS"/>
      <w:b/>
      <w:color w:val="666666"/>
      <w:sz w:val="52"/>
    </w:rPr>
  </w:style>
  <w:style w:type="paragraph" w:styleId="Heading2">
    <w:name w:val="heading 2"/>
    <w:next w:val="Normal"/>
    <w:link w:val="Heading2Char"/>
    <w:uiPriority w:val="9"/>
    <w:unhideWhenUsed/>
    <w:qFormat/>
    <w:pPr>
      <w:keepNext/>
      <w:keepLines/>
      <w:spacing w:after="32" w:line="265" w:lineRule="auto"/>
      <w:ind w:left="43" w:hanging="10"/>
      <w:jc w:val="center"/>
      <w:outlineLvl w:val="1"/>
    </w:pPr>
    <w:rPr>
      <w:rFonts w:ascii="Trebuchet MS" w:eastAsia="Trebuchet MS" w:hAnsi="Trebuchet MS" w:cs="Trebuchet MS"/>
      <w:color w:val="999999"/>
      <w:sz w:val="32"/>
    </w:rPr>
  </w:style>
  <w:style w:type="paragraph" w:styleId="Heading3">
    <w:name w:val="heading 3"/>
    <w:next w:val="Normal"/>
    <w:link w:val="Heading3Char"/>
    <w:uiPriority w:val="9"/>
    <w:unhideWhenUsed/>
    <w:qFormat/>
    <w:pPr>
      <w:keepNext/>
      <w:keepLines/>
      <w:spacing w:after="0"/>
      <w:ind w:left="10" w:hanging="10"/>
      <w:outlineLvl w:val="2"/>
    </w:pPr>
    <w:rPr>
      <w:rFonts w:ascii="Trebuchet MS" w:eastAsia="Trebuchet MS" w:hAnsi="Trebuchet MS" w:cs="Trebuchet MS"/>
      <w:b/>
      <w:color w:val="002060"/>
      <w:sz w:val="32"/>
    </w:rPr>
  </w:style>
  <w:style w:type="paragraph" w:styleId="Heading4">
    <w:name w:val="heading 4"/>
    <w:next w:val="Normal"/>
    <w:link w:val="Heading4Char"/>
    <w:uiPriority w:val="9"/>
    <w:unhideWhenUsed/>
    <w:qFormat/>
    <w:pPr>
      <w:keepNext/>
      <w:keepLines/>
      <w:spacing w:after="4"/>
      <w:ind w:left="501" w:hanging="10"/>
      <w:outlineLvl w:val="3"/>
    </w:pPr>
    <w:rPr>
      <w:rFonts w:ascii="Trebuchet MS" w:eastAsia="Trebuchet MS" w:hAnsi="Trebuchet MS" w:cs="Trebuchet MS"/>
      <w:b/>
      <w:color w:val="002060"/>
      <w:sz w:val="28"/>
    </w:rPr>
  </w:style>
  <w:style w:type="paragraph" w:styleId="Heading5">
    <w:name w:val="heading 5"/>
    <w:next w:val="Normal"/>
    <w:link w:val="Heading5Char"/>
    <w:uiPriority w:val="9"/>
    <w:unhideWhenUsed/>
    <w:qFormat/>
    <w:pPr>
      <w:keepNext/>
      <w:keepLines/>
      <w:spacing w:after="3"/>
      <w:ind w:left="1069" w:hanging="10"/>
      <w:outlineLvl w:val="4"/>
    </w:pPr>
    <w:rPr>
      <w:rFonts w:ascii="Trebuchet MS" w:eastAsia="Trebuchet MS" w:hAnsi="Trebuchet MS" w:cs="Trebuchet MS"/>
      <w:b/>
      <w:color w:val="0020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rebuchet MS" w:eastAsia="Trebuchet MS" w:hAnsi="Trebuchet MS" w:cs="Trebuchet MS"/>
      <w:b/>
      <w:color w:val="002060"/>
      <w:sz w:val="24"/>
    </w:rPr>
  </w:style>
  <w:style w:type="character" w:customStyle="1" w:styleId="Heading4Char">
    <w:name w:val="Heading 4 Char"/>
    <w:link w:val="Heading4"/>
    <w:rPr>
      <w:rFonts w:ascii="Trebuchet MS" w:eastAsia="Trebuchet MS" w:hAnsi="Trebuchet MS" w:cs="Trebuchet MS"/>
      <w:b/>
      <w:color w:val="002060"/>
      <w:sz w:val="28"/>
    </w:rPr>
  </w:style>
  <w:style w:type="character" w:customStyle="1" w:styleId="Heading3Char">
    <w:name w:val="Heading 3 Char"/>
    <w:link w:val="Heading3"/>
    <w:rPr>
      <w:rFonts w:ascii="Trebuchet MS" w:eastAsia="Trebuchet MS" w:hAnsi="Trebuchet MS" w:cs="Trebuchet MS"/>
      <w:b/>
      <w:color w:val="002060"/>
      <w:sz w:val="32"/>
    </w:rPr>
  </w:style>
  <w:style w:type="character" w:customStyle="1" w:styleId="Heading2Char">
    <w:name w:val="Heading 2 Char"/>
    <w:link w:val="Heading2"/>
    <w:rPr>
      <w:rFonts w:ascii="Trebuchet MS" w:eastAsia="Trebuchet MS" w:hAnsi="Trebuchet MS" w:cs="Trebuchet MS"/>
      <w:color w:val="999999"/>
      <w:sz w:val="32"/>
    </w:rPr>
  </w:style>
  <w:style w:type="character" w:customStyle="1" w:styleId="Heading1Char">
    <w:name w:val="Heading 1 Char"/>
    <w:link w:val="Heading1"/>
    <w:rPr>
      <w:rFonts w:ascii="Trebuchet MS" w:eastAsia="Trebuchet MS" w:hAnsi="Trebuchet MS" w:cs="Trebuchet MS"/>
      <w:b/>
      <w:color w:val="666666"/>
      <w:sz w:val="5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arxiv.org/abs/1906.03497" TargetMode="External"/><Relationship Id="rId21" Type="http://schemas.openxmlformats.org/officeDocument/2006/relationships/hyperlink" Target="https://arxiv.org/pdf/1906.03497.pdf" TargetMode="External"/><Relationship Id="rId42" Type="http://schemas.openxmlformats.org/officeDocument/2006/relationships/hyperlink" Target="https://aclanthology.org/P18-1063.pdf" TargetMode="External"/><Relationship Id="rId47" Type="http://schemas.openxmlformats.org/officeDocument/2006/relationships/hyperlink" Target="https://arxiv.org/pdf/1906.03497.pdf" TargetMode="External"/><Relationship Id="rId63" Type="http://schemas.openxmlformats.org/officeDocument/2006/relationships/hyperlink" Target="https://arxiv.org/pdf/1906.03497.pdf" TargetMode="External"/><Relationship Id="rId68" Type="http://schemas.openxmlformats.org/officeDocument/2006/relationships/hyperlink" Target="https://huggingface.co/" TargetMode="External"/><Relationship Id="rId84" Type="http://schemas.openxmlformats.org/officeDocument/2006/relationships/hyperlink" Target="https://aclanthology.org/D19-5602.pdf" TargetMode="External"/><Relationship Id="rId89" Type="http://schemas.openxmlformats.org/officeDocument/2006/relationships/hyperlink" Target="https://huggingface.co/" TargetMode="External"/><Relationship Id="rId112" Type="http://schemas.openxmlformats.org/officeDocument/2006/relationships/hyperlink" Target="https://s3-us-west-2.amazonaws.com/openai-assets/research-covers/language-unsupervised/language_understanding_paper.pdf" TargetMode="External"/><Relationship Id="rId16" Type="http://schemas.openxmlformats.org/officeDocument/2006/relationships/hyperlink" Target="https://arxiv.org/pdf/1906.03497.pdf" TargetMode="External"/><Relationship Id="rId107" Type="http://schemas.openxmlformats.org/officeDocument/2006/relationships/hyperlink" Target="https://openai.com/blog/gpt-3-apps/" TargetMode="External"/><Relationship Id="rId11" Type="http://schemas.openxmlformats.org/officeDocument/2006/relationships/hyperlink" Target="https://arxiv.org/pdf/1906.03497.pdf" TargetMode="External"/><Relationship Id="rId32" Type="http://schemas.openxmlformats.org/officeDocument/2006/relationships/hyperlink" Target="https://aclanthology.org/P18-1063.pdf" TargetMode="External"/><Relationship Id="rId37" Type="http://schemas.openxmlformats.org/officeDocument/2006/relationships/hyperlink" Target="https://aclanthology.org/P18-1063.pdf" TargetMode="External"/><Relationship Id="rId53" Type="http://schemas.openxmlformats.org/officeDocument/2006/relationships/hyperlink" Target="https://github.com/ryanzhumich/AESLC" TargetMode="External"/><Relationship Id="rId58" Type="http://schemas.openxmlformats.org/officeDocument/2006/relationships/hyperlink" Target="https://arxiv.org/pdf/1906.03497.pdf" TargetMode="External"/><Relationship Id="rId74" Type="http://schemas.openxmlformats.org/officeDocument/2006/relationships/hyperlink" Target="https://d4mucfpksywv.cloudfront.net/better-language-models/language_models_are_unsupervised_multitask_learners.pdf" TargetMode="External"/><Relationship Id="rId79" Type="http://schemas.openxmlformats.org/officeDocument/2006/relationships/hyperlink" Target="https://d4mucfpksywv.cloudfront.net/better-language-models/language_models_are_unsupervised_multitask_learners.pdf" TargetMode="External"/><Relationship Id="rId102" Type="http://schemas.openxmlformats.org/officeDocument/2006/relationships/hyperlink" Target="https://openai.com/research/gpt-2-1-5b-release" TargetMode="External"/><Relationship Id="rId123" Type="http://schemas.openxmlformats.org/officeDocument/2006/relationships/header" Target="header1.xml"/><Relationship Id="rId128" Type="http://schemas.openxmlformats.org/officeDocument/2006/relationships/footer" Target="footer3.xml"/><Relationship Id="rId5" Type="http://schemas.openxmlformats.org/officeDocument/2006/relationships/footnotes" Target="footnotes.xml"/><Relationship Id="rId90" Type="http://schemas.openxmlformats.org/officeDocument/2006/relationships/hyperlink" Target="https://huggingface.co/" TargetMode="External"/><Relationship Id="rId95" Type="http://schemas.openxmlformats.org/officeDocument/2006/relationships/image" Target="media/image2.jpg"/><Relationship Id="rId22" Type="http://schemas.openxmlformats.org/officeDocument/2006/relationships/hyperlink" Target="https://arxiv.org/pdf/1906.03497.pdf" TargetMode="External"/><Relationship Id="rId27" Type="http://schemas.openxmlformats.org/officeDocument/2006/relationships/hyperlink" Target="https://aclanthology.org/P18-1063.pdf" TargetMode="External"/><Relationship Id="rId43" Type="http://schemas.openxmlformats.org/officeDocument/2006/relationships/hyperlink" Target="https://arxiv.org/pdf/1906.03497.pdf" TargetMode="External"/><Relationship Id="rId48" Type="http://schemas.openxmlformats.org/officeDocument/2006/relationships/hyperlink" Target="https://arxiv.org/pdf/1906.03497.pdf" TargetMode="External"/><Relationship Id="rId64" Type="http://schemas.openxmlformats.org/officeDocument/2006/relationships/hyperlink" Target="https://github.com/ryanzhumich/AESLC" TargetMode="External"/><Relationship Id="rId69" Type="http://schemas.openxmlformats.org/officeDocument/2006/relationships/hyperlink" Target="https://huggingface.co/" TargetMode="External"/><Relationship Id="rId113" Type="http://schemas.openxmlformats.org/officeDocument/2006/relationships/hyperlink" Target="https://s3-us-west-2.amazonaws.com/openai-assets/research-covers/language-unsupervised/language_understanding_paper.pdf" TargetMode="External"/><Relationship Id="rId118" Type="http://schemas.openxmlformats.org/officeDocument/2006/relationships/hyperlink" Target="https://arxiv.org/abs/1906.03497" TargetMode="External"/><Relationship Id="rId80" Type="http://schemas.openxmlformats.org/officeDocument/2006/relationships/hyperlink" Target="https://aclanthology.org/D19-5602.pdf" TargetMode="External"/><Relationship Id="rId85" Type="http://schemas.openxmlformats.org/officeDocument/2006/relationships/hyperlink" Target="https://aclanthology.org/D19-5602.pdf" TargetMode="External"/><Relationship Id="rId12" Type="http://schemas.openxmlformats.org/officeDocument/2006/relationships/hyperlink" Target="https://arxiv.org/pdf/1906.03497.pdf" TargetMode="External"/><Relationship Id="rId17" Type="http://schemas.openxmlformats.org/officeDocument/2006/relationships/hyperlink" Target="https://github.com/ryanzhumich/AESLC" TargetMode="External"/><Relationship Id="rId33" Type="http://schemas.openxmlformats.org/officeDocument/2006/relationships/hyperlink" Target="https://aclanthology.org/P18-1063.pdf" TargetMode="External"/><Relationship Id="rId38" Type="http://schemas.openxmlformats.org/officeDocument/2006/relationships/hyperlink" Target="https://aclanthology.org/P18-1063.pdf" TargetMode="External"/><Relationship Id="rId59" Type="http://schemas.openxmlformats.org/officeDocument/2006/relationships/hyperlink" Target="https://arxiv.org/pdf/1906.03497.pdf" TargetMode="External"/><Relationship Id="rId103" Type="http://schemas.openxmlformats.org/officeDocument/2006/relationships/hyperlink" Target="https://openai.com/research/gpt-2-1-5b-release" TargetMode="External"/><Relationship Id="rId108" Type="http://schemas.openxmlformats.org/officeDocument/2006/relationships/hyperlink" Target="https://openai.com/research/gpt-4" TargetMode="External"/><Relationship Id="rId124" Type="http://schemas.openxmlformats.org/officeDocument/2006/relationships/header" Target="header2.xml"/><Relationship Id="rId129" Type="http://schemas.openxmlformats.org/officeDocument/2006/relationships/fontTable" Target="fontTable.xml"/><Relationship Id="rId54" Type="http://schemas.openxmlformats.org/officeDocument/2006/relationships/hyperlink" Target="https://github.com/ryanzhumich/AESLC" TargetMode="External"/><Relationship Id="rId70" Type="http://schemas.openxmlformats.org/officeDocument/2006/relationships/hyperlink" Target="https://openai.com/research/better-language-models" TargetMode="External"/><Relationship Id="rId75" Type="http://schemas.openxmlformats.org/officeDocument/2006/relationships/hyperlink" Target="https://d4mucfpksywv.cloudfront.net/better-language-models/language_models_are_unsupervised_multitask_learners.pdf" TargetMode="External"/><Relationship Id="rId91" Type="http://schemas.openxmlformats.org/officeDocument/2006/relationships/hyperlink" Target="https://huggingface.co/" TargetMode="External"/><Relationship Id="rId96" Type="http://schemas.openxmlformats.org/officeDocument/2006/relationships/hyperlink" Target="https://s3-us-west-2.amazonaws.com/openai-assets/research-covers/language-unsupervised/language_understanding_paper.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arxiv.org/pdf/1906.03497.pdf" TargetMode="External"/><Relationship Id="rId28" Type="http://schemas.openxmlformats.org/officeDocument/2006/relationships/hyperlink" Target="https://aclanthology.org/P18-1063.pdf" TargetMode="External"/><Relationship Id="rId49" Type="http://schemas.openxmlformats.org/officeDocument/2006/relationships/hyperlink" Target="https://arxiv.org/pdf/1906.03497.pdf" TargetMode="External"/><Relationship Id="rId114" Type="http://schemas.openxmlformats.org/officeDocument/2006/relationships/hyperlink" Target="https://huggingface.co/docs/transformers/model_doc/openai-gpt" TargetMode="External"/><Relationship Id="rId119" Type="http://schemas.openxmlformats.org/officeDocument/2006/relationships/hyperlink" Target="https://github.com/ryanzhumich/AESLC" TargetMode="External"/><Relationship Id="rId44" Type="http://schemas.openxmlformats.org/officeDocument/2006/relationships/hyperlink" Target="https://arxiv.org/pdf/1906.03497.pdf" TargetMode="External"/><Relationship Id="rId60" Type="http://schemas.openxmlformats.org/officeDocument/2006/relationships/hyperlink" Target="https://arxiv.org/pdf/1906.03497.pdf" TargetMode="External"/><Relationship Id="rId65" Type="http://schemas.openxmlformats.org/officeDocument/2006/relationships/hyperlink" Target="https://github.com/ryanzhumich/AESLC" TargetMode="External"/><Relationship Id="rId81" Type="http://schemas.openxmlformats.org/officeDocument/2006/relationships/hyperlink" Target="https://aclanthology.org/D19-5602.pdf" TargetMode="External"/><Relationship Id="rId86" Type="http://schemas.openxmlformats.org/officeDocument/2006/relationships/hyperlink" Target="https://aclanthology.org/D19-5602.pdf" TargetMode="External"/><Relationship Id="rId130" Type="http://schemas.openxmlformats.org/officeDocument/2006/relationships/theme" Target="theme/theme1.xml"/><Relationship Id="rId13" Type="http://schemas.openxmlformats.org/officeDocument/2006/relationships/hyperlink" Target="https://arxiv.org/pdf/1906.03497.pdf" TargetMode="External"/><Relationship Id="rId18" Type="http://schemas.openxmlformats.org/officeDocument/2006/relationships/hyperlink" Target="https://github.com/ryanzhumich/AESLC" TargetMode="External"/><Relationship Id="rId39" Type="http://schemas.openxmlformats.org/officeDocument/2006/relationships/hyperlink" Target="https://aclanthology.org/P18-1063.pdf" TargetMode="External"/><Relationship Id="rId109" Type="http://schemas.openxmlformats.org/officeDocument/2006/relationships/hyperlink" Target="https://openai.com/research/gpt-4" TargetMode="External"/><Relationship Id="rId34" Type="http://schemas.openxmlformats.org/officeDocument/2006/relationships/hyperlink" Target="https://aclanthology.org/P18-1063.pdf" TargetMode="External"/><Relationship Id="rId50" Type="http://schemas.openxmlformats.org/officeDocument/2006/relationships/hyperlink" Target="https://arxiv.org/pdf/1906.03497.pdf" TargetMode="External"/><Relationship Id="rId55" Type="http://schemas.openxmlformats.org/officeDocument/2006/relationships/hyperlink" Target="https://arxiv.org/pdf/1906.03497.pdf" TargetMode="External"/><Relationship Id="rId76" Type="http://schemas.openxmlformats.org/officeDocument/2006/relationships/hyperlink" Target="https://d4mucfpksywv.cloudfront.net/better-language-models/language_models_are_unsupervised_multitask_learners.pdf" TargetMode="External"/><Relationship Id="rId97" Type="http://schemas.openxmlformats.org/officeDocument/2006/relationships/hyperlink" Target="https://s3-us-west-2.amazonaws.com/openai-assets/research-covers/language-unsupervised/language_understanding_paper.pdf" TargetMode="External"/><Relationship Id="rId104" Type="http://schemas.openxmlformats.org/officeDocument/2006/relationships/hyperlink" Target="https://openai.com/research/gpt-2-1-5b-release" TargetMode="External"/><Relationship Id="rId120" Type="http://schemas.openxmlformats.org/officeDocument/2006/relationships/hyperlink" Target="https://github.com/ryanzhumich/AESLC" TargetMode="External"/><Relationship Id="rId125"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hyperlink" Target="https://openai.com/research/better-language-models" TargetMode="External"/><Relationship Id="rId92" Type="http://schemas.openxmlformats.org/officeDocument/2006/relationships/hyperlink" Target="https://huggingface.co/" TargetMode="External"/><Relationship Id="rId2" Type="http://schemas.openxmlformats.org/officeDocument/2006/relationships/styles" Target="styles.xml"/><Relationship Id="rId29" Type="http://schemas.openxmlformats.org/officeDocument/2006/relationships/hyperlink" Target="https://aclanthology.org/P18-1063.pdf" TargetMode="External"/><Relationship Id="rId24" Type="http://schemas.openxmlformats.org/officeDocument/2006/relationships/hyperlink" Target="https://arxiv.org/pdf/1906.03497.pdf" TargetMode="External"/><Relationship Id="rId40" Type="http://schemas.openxmlformats.org/officeDocument/2006/relationships/hyperlink" Target="https://aclanthology.org/P18-1063.pdf" TargetMode="External"/><Relationship Id="rId45" Type="http://schemas.openxmlformats.org/officeDocument/2006/relationships/hyperlink" Target="https://arxiv.org/pdf/1906.03497.pdf" TargetMode="External"/><Relationship Id="rId66" Type="http://schemas.openxmlformats.org/officeDocument/2006/relationships/hyperlink" Target="https://huggingface.co/" TargetMode="External"/><Relationship Id="rId87" Type="http://schemas.openxmlformats.org/officeDocument/2006/relationships/hyperlink" Target="https://aclanthology.org/D19-5602.pdf" TargetMode="External"/><Relationship Id="rId110" Type="http://schemas.openxmlformats.org/officeDocument/2006/relationships/image" Target="media/image3.jpg"/><Relationship Id="rId115" Type="http://schemas.openxmlformats.org/officeDocument/2006/relationships/hyperlink" Target="https://huggingface.co/docs/transformers/model_doc/openai-gpt" TargetMode="External"/><Relationship Id="rId61" Type="http://schemas.openxmlformats.org/officeDocument/2006/relationships/hyperlink" Target="https://arxiv.org/pdf/1906.03497.pdf" TargetMode="External"/><Relationship Id="rId82" Type="http://schemas.openxmlformats.org/officeDocument/2006/relationships/hyperlink" Target="https://aclanthology.org/D19-5602.pdf" TargetMode="External"/><Relationship Id="rId19" Type="http://schemas.openxmlformats.org/officeDocument/2006/relationships/hyperlink" Target="https://arxiv.org/pdf/1906.03497.pdf" TargetMode="External"/><Relationship Id="rId14" Type="http://schemas.openxmlformats.org/officeDocument/2006/relationships/hyperlink" Target="https://arxiv.org/pdf/1906.03497.pdf" TargetMode="External"/><Relationship Id="rId30" Type="http://schemas.openxmlformats.org/officeDocument/2006/relationships/hyperlink" Target="https://aclanthology.org/P18-1063.pdf" TargetMode="External"/><Relationship Id="rId35" Type="http://schemas.openxmlformats.org/officeDocument/2006/relationships/hyperlink" Target="https://aclanthology.org/P18-1063.pdf" TargetMode="External"/><Relationship Id="rId56" Type="http://schemas.openxmlformats.org/officeDocument/2006/relationships/hyperlink" Target="https://arxiv.org/pdf/1906.03497.pdf" TargetMode="External"/><Relationship Id="rId77" Type="http://schemas.openxmlformats.org/officeDocument/2006/relationships/hyperlink" Target="https://d4mucfpksywv.cloudfront.net/better-language-models/language_models_are_unsupervised_multitask_learners.pdf" TargetMode="External"/><Relationship Id="rId100" Type="http://schemas.openxmlformats.org/officeDocument/2006/relationships/hyperlink" Target="https://s3-us-west-2.amazonaws.com/openai-assets/research-covers/language-unsupervised/language_understanding_paper.pdf" TargetMode="External"/><Relationship Id="rId105" Type="http://schemas.openxmlformats.org/officeDocument/2006/relationships/hyperlink" Target="https://openai.com/research/gpt-2-1-5b-release" TargetMode="External"/><Relationship Id="rId126" Type="http://schemas.openxmlformats.org/officeDocument/2006/relationships/footer" Target="footer2.xml"/><Relationship Id="rId8" Type="http://schemas.openxmlformats.org/officeDocument/2006/relationships/hyperlink" Target="https://arxiv.org/pdf/1906.03497.pdf" TargetMode="External"/><Relationship Id="rId51" Type="http://schemas.openxmlformats.org/officeDocument/2006/relationships/hyperlink" Target="https://arxiv.org/pdf/1906.03497.pdf" TargetMode="External"/><Relationship Id="rId72" Type="http://schemas.openxmlformats.org/officeDocument/2006/relationships/hyperlink" Target="https://d4mucfpksywv.cloudfront.net/better-language-models/language_models_are_unsupervised_multitask_learners.pdf" TargetMode="External"/><Relationship Id="rId93" Type="http://schemas.openxmlformats.org/officeDocument/2006/relationships/hyperlink" Target="https://huggingface.co/" TargetMode="External"/><Relationship Id="rId98" Type="http://schemas.openxmlformats.org/officeDocument/2006/relationships/hyperlink" Target="https://s3-us-west-2.amazonaws.com/openai-assets/research-covers/language-unsupervised/language_understanding_paper.pdf" TargetMode="External"/><Relationship Id="rId121" Type="http://schemas.openxmlformats.org/officeDocument/2006/relationships/hyperlink" Target="https://github.com/ryanzhumich/AESLC" TargetMode="External"/><Relationship Id="rId3" Type="http://schemas.openxmlformats.org/officeDocument/2006/relationships/settings" Target="settings.xml"/><Relationship Id="rId25" Type="http://schemas.openxmlformats.org/officeDocument/2006/relationships/hyperlink" Target="https://arxiv.org/pdf/1906.03497.pdf" TargetMode="External"/><Relationship Id="rId46" Type="http://schemas.openxmlformats.org/officeDocument/2006/relationships/hyperlink" Target="https://arxiv.org/pdf/1906.03497.pdf" TargetMode="External"/><Relationship Id="rId67" Type="http://schemas.openxmlformats.org/officeDocument/2006/relationships/hyperlink" Target="https://huggingface.co/" TargetMode="External"/><Relationship Id="rId116" Type="http://schemas.openxmlformats.org/officeDocument/2006/relationships/hyperlink" Target="https://arxiv.org/abs/1906.03497" TargetMode="External"/><Relationship Id="rId20" Type="http://schemas.openxmlformats.org/officeDocument/2006/relationships/hyperlink" Target="https://arxiv.org/pdf/1906.03497.pdf" TargetMode="External"/><Relationship Id="rId41" Type="http://schemas.openxmlformats.org/officeDocument/2006/relationships/hyperlink" Target="https://aclanthology.org/P18-1063.pdf" TargetMode="External"/><Relationship Id="rId62" Type="http://schemas.openxmlformats.org/officeDocument/2006/relationships/hyperlink" Target="https://arxiv.org/pdf/1906.03497.pdf" TargetMode="External"/><Relationship Id="rId83" Type="http://schemas.openxmlformats.org/officeDocument/2006/relationships/hyperlink" Target="https://aclanthology.org/D19-5602.pdf" TargetMode="External"/><Relationship Id="rId88" Type="http://schemas.openxmlformats.org/officeDocument/2006/relationships/hyperlink" Target="https://aclanthology.org/D19-5602.pdf" TargetMode="External"/><Relationship Id="rId111" Type="http://schemas.openxmlformats.org/officeDocument/2006/relationships/hyperlink" Target="https://s3-us-west-2.amazonaws.com/openai-assets/research-covers/language-unsupervised/language_understanding_paper.pdf" TargetMode="External"/><Relationship Id="rId15" Type="http://schemas.openxmlformats.org/officeDocument/2006/relationships/hyperlink" Target="https://arxiv.org/pdf/1906.03497.pdf" TargetMode="External"/><Relationship Id="rId36" Type="http://schemas.openxmlformats.org/officeDocument/2006/relationships/hyperlink" Target="https://aclanthology.org/P18-1063.pdf" TargetMode="External"/><Relationship Id="rId57" Type="http://schemas.openxmlformats.org/officeDocument/2006/relationships/hyperlink" Target="https://arxiv.org/pdf/1906.03497.pdf" TargetMode="External"/><Relationship Id="rId106" Type="http://schemas.openxmlformats.org/officeDocument/2006/relationships/hyperlink" Target="https://openai.com/blog/gpt-3-apps/" TargetMode="External"/><Relationship Id="rId127" Type="http://schemas.openxmlformats.org/officeDocument/2006/relationships/header" Target="header3.xml"/><Relationship Id="rId10" Type="http://schemas.openxmlformats.org/officeDocument/2006/relationships/hyperlink" Target="https://arxiv.org/pdf/1906.03497.pdf" TargetMode="External"/><Relationship Id="rId31" Type="http://schemas.openxmlformats.org/officeDocument/2006/relationships/hyperlink" Target="https://aclanthology.org/P18-1063.pdf" TargetMode="External"/><Relationship Id="rId52" Type="http://schemas.openxmlformats.org/officeDocument/2006/relationships/hyperlink" Target="https://github.com/ryanzhumich/AESLC" TargetMode="External"/><Relationship Id="rId73" Type="http://schemas.openxmlformats.org/officeDocument/2006/relationships/hyperlink" Target="https://d4mucfpksywv.cloudfront.net/better-language-models/language_models_are_unsupervised_multitask_learners.pdf" TargetMode="External"/><Relationship Id="rId78" Type="http://schemas.openxmlformats.org/officeDocument/2006/relationships/hyperlink" Target="https://d4mucfpksywv.cloudfront.net/better-language-models/language_models_are_unsupervised_multitask_learners.pdf" TargetMode="External"/><Relationship Id="rId94" Type="http://schemas.openxmlformats.org/officeDocument/2006/relationships/hyperlink" Target="https://huggingface.co/" TargetMode="External"/><Relationship Id="rId99" Type="http://schemas.openxmlformats.org/officeDocument/2006/relationships/hyperlink" Target="https://s3-us-west-2.amazonaws.com/openai-assets/research-covers/language-unsupervised/language_understanding_paper.pdf" TargetMode="External"/><Relationship Id="rId101" Type="http://schemas.openxmlformats.org/officeDocument/2006/relationships/hyperlink" Target="https://s3-us-west-2.amazonaws.com/openai-assets/research-covers/language-unsupervised/language_understanding_paper.pdf" TargetMode="External"/><Relationship Id="rId122" Type="http://schemas.openxmlformats.org/officeDocument/2006/relationships/hyperlink" Target="https://www.cs.cmu.edu/~enron/" TargetMode="External"/><Relationship Id="rId4" Type="http://schemas.openxmlformats.org/officeDocument/2006/relationships/webSettings" Target="webSettings.xml"/><Relationship Id="rId9" Type="http://schemas.openxmlformats.org/officeDocument/2006/relationships/hyperlink" Target="https://arxiv.org/pdf/1906.03497.pdf" TargetMode="External"/><Relationship Id="rId26" Type="http://schemas.openxmlformats.org/officeDocument/2006/relationships/hyperlink" Target="https://arxiv.org/pdf/1906.0349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2858</Words>
  <Characters>16296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Kancharla</dc:creator>
  <cp:keywords/>
  <cp:lastModifiedBy>Ram Kancharla</cp:lastModifiedBy>
  <cp:revision>2</cp:revision>
  <dcterms:created xsi:type="dcterms:W3CDTF">2024-11-27T02:26:00Z</dcterms:created>
  <dcterms:modified xsi:type="dcterms:W3CDTF">2024-11-27T02:26:00Z</dcterms:modified>
</cp:coreProperties>
</file>