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4B636" w14:textId="4F166C35" w:rsidR="000D4732" w:rsidRPr="000D4732" w:rsidRDefault="000D4732" w:rsidP="000D4732">
      <w:pPr>
        <w:ind w:left="432"/>
      </w:pPr>
    </w:p>
    <w:p w14:paraId="0ABEE6EC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Pipeline Design for RAG System</w:t>
      </w:r>
    </w:p>
    <w:p w14:paraId="58ADB324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1. Input Handling</w:t>
      </w:r>
    </w:p>
    <w:p w14:paraId="1ABE49E4" w14:textId="77777777" w:rsidR="000D4732" w:rsidRPr="000D4732" w:rsidRDefault="000D4732" w:rsidP="000D4732">
      <w:pPr>
        <w:numPr>
          <w:ilvl w:val="0"/>
          <w:numId w:val="1"/>
        </w:numPr>
      </w:pPr>
      <w:r w:rsidRPr="000D4732">
        <w:rPr>
          <w:b/>
          <w:bCs/>
        </w:rPr>
        <w:t>Input Format:</w:t>
      </w:r>
      <w:r w:rsidRPr="000D4732">
        <w:t xml:space="preserve"> PDF files (semi-structured data).</w:t>
      </w:r>
    </w:p>
    <w:p w14:paraId="11257331" w14:textId="77777777" w:rsidR="000D4732" w:rsidRPr="000D4732" w:rsidRDefault="000D4732" w:rsidP="000D4732">
      <w:pPr>
        <w:numPr>
          <w:ilvl w:val="0"/>
          <w:numId w:val="1"/>
        </w:numPr>
      </w:pPr>
      <w:r w:rsidRPr="000D4732">
        <w:rPr>
          <w:b/>
          <w:bCs/>
        </w:rPr>
        <w:t>Tools for PDF Extraction:</w:t>
      </w:r>
      <w:r w:rsidRPr="000D4732">
        <w:t xml:space="preserve"> Use libraries like PyPDF2, </w:t>
      </w:r>
      <w:proofErr w:type="spellStart"/>
      <w:r w:rsidRPr="000D4732">
        <w:t>pdfplumber</w:t>
      </w:r>
      <w:proofErr w:type="spellEnd"/>
      <w:r w:rsidRPr="000D4732">
        <w:t xml:space="preserve">, or </w:t>
      </w:r>
      <w:proofErr w:type="spellStart"/>
      <w:r w:rsidRPr="000D4732">
        <w:t>PyMuPDF</w:t>
      </w:r>
      <w:proofErr w:type="spellEnd"/>
      <w:r w:rsidRPr="000D4732">
        <w:t xml:space="preserve"> to extract text.</w:t>
      </w:r>
    </w:p>
    <w:p w14:paraId="64C0DD97" w14:textId="77777777" w:rsidR="000D4732" w:rsidRPr="000D4732" w:rsidRDefault="000D4732" w:rsidP="000D4732">
      <w:pPr>
        <w:numPr>
          <w:ilvl w:val="0"/>
          <w:numId w:val="1"/>
        </w:numPr>
      </w:pPr>
      <w:r w:rsidRPr="000D4732">
        <w:rPr>
          <w:b/>
          <w:bCs/>
        </w:rPr>
        <w:t>Preprocessing:</w:t>
      </w:r>
      <w:r w:rsidRPr="000D4732">
        <w:t xml:space="preserve"> </w:t>
      </w:r>
    </w:p>
    <w:p w14:paraId="5601CBF0" w14:textId="77777777" w:rsidR="000D4732" w:rsidRPr="000D4732" w:rsidRDefault="000D4732" w:rsidP="000D4732">
      <w:pPr>
        <w:numPr>
          <w:ilvl w:val="1"/>
          <w:numId w:val="1"/>
        </w:numPr>
      </w:pPr>
      <w:r w:rsidRPr="000D4732">
        <w:t>Handle noisy or irregular layouts (e.g., tables, forms, headers, footers).</w:t>
      </w:r>
    </w:p>
    <w:p w14:paraId="1DF9871D" w14:textId="77777777" w:rsidR="000D4732" w:rsidRPr="000D4732" w:rsidRDefault="000D4732" w:rsidP="000D4732">
      <w:pPr>
        <w:numPr>
          <w:ilvl w:val="1"/>
          <w:numId w:val="1"/>
        </w:numPr>
      </w:pPr>
      <w:r w:rsidRPr="000D4732">
        <w:t>Normalize extracted data (remove special characters, convert to a consistent format).</w:t>
      </w:r>
    </w:p>
    <w:p w14:paraId="08C11D9C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2. Data Chunking</w:t>
      </w:r>
    </w:p>
    <w:p w14:paraId="73999461" w14:textId="77777777" w:rsidR="000D4732" w:rsidRPr="000D4732" w:rsidRDefault="000D4732" w:rsidP="000D4732">
      <w:pPr>
        <w:numPr>
          <w:ilvl w:val="0"/>
          <w:numId w:val="2"/>
        </w:numPr>
      </w:pPr>
      <w:r w:rsidRPr="000D4732">
        <w:rPr>
          <w:b/>
          <w:bCs/>
        </w:rPr>
        <w:t>Why Chunking?</w:t>
      </w:r>
      <w:r w:rsidRPr="000D4732">
        <w:t xml:space="preserve"> </w:t>
      </w:r>
    </w:p>
    <w:p w14:paraId="65DE3B9B" w14:textId="77777777" w:rsidR="000D4732" w:rsidRPr="000D4732" w:rsidRDefault="000D4732" w:rsidP="000D4732">
      <w:pPr>
        <w:numPr>
          <w:ilvl w:val="1"/>
          <w:numId w:val="2"/>
        </w:numPr>
      </w:pPr>
      <w:r w:rsidRPr="000D4732">
        <w:t>Large documents can overwhelm the context length of the LLM.</w:t>
      </w:r>
    </w:p>
    <w:p w14:paraId="19A19894" w14:textId="77777777" w:rsidR="000D4732" w:rsidRPr="000D4732" w:rsidRDefault="000D4732" w:rsidP="000D4732">
      <w:pPr>
        <w:numPr>
          <w:ilvl w:val="1"/>
          <w:numId w:val="2"/>
        </w:numPr>
      </w:pPr>
      <w:r w:rsidRPr="000D4732">
        <w:t>Chunking ensures efficient embedding and retrieval.</w:t>
      </w:r>
    </w:p>
    <w:p w14:paraId="6767357D" w14:textId="77777777" w:rsidR="000D4732" w:rsidRPr="000D4732" w:rsidRDefault="000D4732" w:rsidP="000D4732">
      <w:pPr>
        <w:numPr>
          <w:ilvl w:val="0"/>
          <w:numId w:val="2"/>
        </w:numPr>
      </w:pPr>
      <w:r w:rsidRPr="000D4732">
        <w:rPr>
          <w:b/>
          <w:bCs/>
        </w:rPr>
        <w:t>Chunking Strategy:</w:t>
      </w:r>
      <w:r w:rsidRPr="000D4732">
        <w:t xml:space="preserve"> </w:t>
      </w:r>
    </w:p>
    <w:p w14:paraId="7D7BE070" w14:textId="77777777" w:rsidR="000D4732" w:rsidRPr="000D4732" w:rsidRDefault="000D4732" w:rsidP="000D4732">
      <w:pPr>
        <w:numPr>
          <w:ilvl w:val="1"/>
          <w:numId w:val="2"/>
        </w:numPr>
      </w:pPr>
      <w:r w:rsidRPr="000D4732">
        <w:t>Split the text into smaller, coherent units (e.g., by paragraphs, sentences, or fixed word/token count).</w:t>
      </w:r>
    </w:p>
    <w:p w14:paraId="145E1556" w14:textId="77777777" w:rsidR="000D4732" w:rsidRPr="000D4732" w:rsidRDefault="000D4732" w:rsidP="000D4732">
      <w:pPr>
        <w:numPr>
          <w:ilvl w:val="1"/>
          <w:numId w:val="2"/>
        </w:numPr>
      </w:pPr>
      <w:r w:rsidRPr="000D4732">
        <w:t>Maintain semantic coherence in each chunk to preserve context.</w:t>
      </w:r>
    </w:p>
    <w:p w14:paraId="78654667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3. Embedding Data</w:t>
      </w:r>
    </w:p>
    <w:p w14:paraId="604AC62B" w14:textId="77777777" w:rsidR="000D4732" w:rsidRPr="000D4732" w:rsidRDefault="000D4732" w:rsidP="000D4732">
      <w:pPr>
        <w:numPr>
          <w:ilvl w:val="0"/>
          <w:numId w:val="3"/>
        </w:numPr>
      </w:pPr>
      <w:r w:rsidRPr="000D4732">
        <w:rPr>
          <w:b/>
          <w:bCs/>
        </w:rPr>
        <w:t>Embedding Model:</w:t>
      </w:r>
      <w:r w:rsidRPr="000D4732">
        <w:t xml:space="preserve"> Use a vector embedding model like OpenAI’s text-embedding-ada-002, Hugging Face's </w:t>
      </w:r>
      <w:proofErr w:type="spellStart"/>
      <w:r w:rsidRPr="000D4732">
        <w:t>SentenceTransformers</w:t>
      </w:r>
      <w:proofErr w:type="spellEnd"/>
      <w:r w:rsidRPr="000D4732">
        <w:t>, or similar models.</w:t>
      </w:r>
    </w:p>
    <w:p w14:paraId="2FA13710" w14:textId="77777777" w:rsidR="000D4732" w:rsidRPr="000D4732" w:rsidRDefault="000D4732" w:rsidP="000D4732">
      <w:pPr>
        <w:numPr>
          <w:ilvl w:val="0"/>
          <w:numId w:val="3"/>
        </w:numPr>
      </w:pPr>
      <w:r w:rsidRPr="000D4732">
        <w:rPr>
          <w:b/>
          <w:bCs/>
        </w:rPr>
        <w:t>Embedding Strategy:</w:t>
      </w:r>
      <w:r w:rsidRPr="000D4732">
        <w:t xml:space="preserve"> </w:t>
      </w:r>
    </w:p>
    <w:p w14:paraId="56CA39AD" w14:textId="77777777" w:rsidR="000D4732" w:rsidRPr="000D4732" w:rsidRDefault="000D4732" w:rsidP="000D4732">
      <w:pPr>
        <w:numPr>
          <w:ilvl w:val="1"/>
          <w:numId w:val="3"/>
        </w:numPr>
      </w:pPr>
      <w:r w:rsidRPr="000D4732">
        <w:t>Convert each chunk into a high-dimensional vector representation.</w:t>
      </w:r>
    </w:p>
    <w:p w14:paraId="27138C06" w14:textId="77777777" w:rsidR="000D4732" w:rsidRPr="000D4732" w:rsidRDefault="000D4732" w:rsidP="000D4732">
      <w:pPr>
        <w:numPr>
          <w:ilvl w:val="1"/>
          <w:numId w:val="3"/>
        </w:numPr>
      </w:pPr>
      <w:r w:rsidRPr="000D4732">
        <w:t>Ensure vectors capture semantic meaning for accurate retrieval.</w:t>
      </w:r>
    </w:p>
    <w:p w14:paraId="33EF846B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4. Vector Database for Storage and Retrieval</w:t>
      </w:r>
    </w:p>
    <w:p w14:paraId="06B7C63B" w14:textId="77777777" w:rsidR="000D4732" w:rsidRPr="000D4732" w:rsidRDefault="000D4732" w:rsidP="000D4732">
      <w:pPr>
        <w:numPr>
          <w:ilvl w:val="0"/>
          <w:numId w:val="4"/>
        </w:numPr>
      </w:pPr>
      <w:r w:rsidRPr="000D4732">
        <w:rPr>
          <w:b/>
          <w:bCs/>
        </w:rPr>
        <w:t>Database Options:</w:t>
      </w:r>
      <w:r w:rsidRPr="000D4732">
        <w:t xml:space="preserve"> Use vector databases like Pinecone, </w:t>
      </w:r>
      <w:proofErr w:type="spellStart"/>
      <w:r w:rsidRPr="000D4732">
        <w:t>Weaviate</w:t>
      </w:r>
      <w:proofErr w:type="spellEnd"/>
      <w:r w:rsidRPr="000D4732">
        <w:t>, or FAISS.</w:t>
      </w:r>
    </w:p>
    <w:p w14:paraId="533C723D" w14:textId="77777777" w:rsidR="000D4732" w:rsidRPr="000D4732" w:rsidRDefault="000D4732" w:rsidP="000D4732">
      <w:pPr>
        <w:numPr>
          <w:ilvl w:val="0"/>
          <w:numId w:val="4"/>
        </w:numPr>
      </w:pPr>
      <w:r w:rsidRPr="000D4732">
        <w:rPr>
          <w:b/>
          <w:bCs/>
        </w:rPr>
        <w:t>Functionality:</w:t>
      </w:r>
      <w:r w:rsidRPr="000D4732">
        <w:t xml:space="preserve"> </w:t>
      </w:r>
    </w:p>
    <w:p w14:paraId="50F77FD3" w14:textId="77777777" w:rsidR="000D4732" w:rsidRPr="000D4732" w:rsidRDefault="000D4732" w:rsidP="000D4732">
      <w:pPr>
        <w:numPr>
          <w:ilvl w:val="1"/>
          <w:numId w:val="4"/>
        </w:numPr>
      </w:pPr>
      <w:r w:rsidRPr="000D4732">
        <w:t>Store embeddings with metadata (e.g., file name, chunk ID, section headers).</w:t>
      </w:r>
    </w:p>
    <w:p w14:paraId="41EFB08C" w14:textId="77777777" w:rsidR="000D4732" w:rsidRPr="000D4732" w:rsidRDefault="000D4732" w:rsidP="000D4732">
      <w:pPr>
        <w:numPr>
          <w:ilvl w:val="1"/>
          <w:numId w:val="4"/>
        </w:numPr>
      </w:pPr>
      <w:r w:rsidRPr="000D4732">
        <w:t>Perform similarity searches to retrieve relevant chunks based on query embeddings.</w:t>
      </w:r>
    </w:p>
    <w:p w14:paraId="2354BE1B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5. Query Processing</w:t>
      </w:r>
    </w:p>
    <w:p w14:paraId="050DE415" w14:textId="77777777" w:rsidR="000D4732" w:rsidRPr="000D4732" w:rsidRDefault="000D4732" w:rsidP="000D4732">
      <w:pPr>
        <w:numPr>
          <w:ilvl w:val="0"/>
          <w:numId w:val="5"/>
        </w:numPr>
      </w:pPr>
      <w:r w:rsidRPr="000D4732">
        <w:rPr>
          <w:b/>
          <w:bCs/>
        </w:rPr>
        <w:t>Query Embedding:</w:t>
      </w:r>
      <w:r w:rsidRPr="000D4732">
        <w:t xml:space="preserve"> Convert user queries into embeddings using the same embedding model.</w:t>
      </w:r>
    </w:p>
    <w:p w14:paraId="00F3BE0B" w14:textId="77777777" w:rsidR="000D4732" w:rsidRPr="000D4732" w:rsidRDefault="000D4732" w:rsidP="000D4732">
      <w:pPr>
        <w:numPr>
          <w:ilvl w:val="0"/>
          <w:numId w:val="5"/>
        </w:numPr>
      </w:pPr>
      <w:r w:rsidRPr="000D4732">
        <w:rPr>
          <w:b/>
          <w:bCs/>
        </w:rPr>
        <w:lastRenderedPageBreak/>
        <w:t>Similarity Search:</w:t>
      </w:r>
      <w:r w:rsidRPr="000D4732">
        <w:t xml:space="preserve"> Use cosine similarity (or another metric) to find the most relevant chunks in the vector database.</w:t>
      </w:r>
    </w:p>
    <w:p w14:paraId="21CE5941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6. Response Generation</w:t>
      </w:r>
    </w:p>
    <w:p w14:paraId="0442E15E" w14:textId="77777777" w:rsidR="000D4732" w:rsidRPr="000D4732" w:rsidRDefault="000D4732" w:rsidP="000D4732">
      <w:pPr>
        <w:numPr>
          <w:ilvl w:val="0"/>
          <w:numId w:val="6"/>
        </w:numPr>
      </w:pPr>
      <w:r w:rsidRPr="000D4732">
        <w:rPr>
          <w:b/>
          <w:bCs/>
        </w:rPr>
        <w:t>LLM Model:</w:t>
      </w:r>
      <w:r w:rsidRPr="000D4732">
        <w:t xml:space="preserve"> Use a pre-trained LLM (e.g., GPT-4, OpenAI API) to generate responses.</w:t>
      </w:r>
    </w:p>
    <w:p w14:paraId="14CC8E75" w14:textId="77777777" w:rsidR="000D4732" w:rsidRPr="000D4732" w:rsidRDefault="000D4732" w:rsidP="000D4732">
      <w:pPr>
        <w:numPr>
          <w:ilvl w:val="0"/>
          <w:numId w:val="6"/>
        </w:numPr>
      </w:pPr>
      <w:r w:rsidRPr="000D4732">
        <w:rPr>
          <w:b/>
          <w:bCs/>
        </w:rPr>
        <w:t>Prompt Construction:</w:t>
      </w:r>
      <w:r w:rsidRPr="000D4732">
        <w:t xml:space="preserve"> </w:t>
      </w:r>
    </w:p>
    <w:p w14:paraId="0681DC49" w14:textId="77777777" w:rsidR="000D4732" w:rsidRPr="000D4732" w:rsidRDefault="000D4732" w:rsidP="000D4732">
      <w:pPr>
        <w:numPr>
          <w:ilvl w:val="1"/>
          <w:numId w:val="6"/>
        </w:numPr>
      </w:pPr>
      <w:r w:rsidRPr="000D4732">
        <w:t>Include retrieved chunks as context in the prompt.</w:t>
      </w:r>
    </w:p>
    <w:p w14:paraId="3EEC9A13" w14:textId="77777777" w:rsidR="000D4732" w:rsidRPr="000D4732" w:rsidRDefault="000D4732" w:rsidP="000D4732">
      <w:pPr>
        <w:numPr>
          <w:ilvl w:val="1"/>
          <w:numId w:val="6"/>
        </w:numPr>
      </w:pPr>
      <w:r w:rsidRPr="000D4732">
        <w:t>Structure the prompt for clarity (e.g., “Based on the provided data, answer the query:”).</w:t>
      </w:r>
    </w:p>
    <w:p w14:paraId="15DF99EB" w14:textId="77777777" w:rsidR="000D4732" w:rsidRPr="000D4732" w:rsidRDefault="000D4732" w:rsidP="000D4732">
      <w:pPr>
        <w:numPr>
          <w:ilvl w:val="0"/>
          <w:numId w:val="6"/>
        </w:numPr>
      </w:pPr>
      <w:r w:rsidRPr="000D4732">
        <w:rPr>
          <w:b/>
          <w:bCs/>
        </w:rPr>
        <w:t>Multi-Chunk Summarization:</w:t>
      </w:r>
      <w:r w:rsidRPr="000D4732">
        <w:t xml:space="preserve"> </w:t>
      </w:r>
    </w:p>
    <w:p w14:paraId="3E20816C" w14:textId="77777777" w:rsidR="000D4732" w:rsidRPr="000D4732" w:rsidRDefault="000D4732" w:rsidP="000D4732">
      <w:pPr>
        <w:numPr>
          <w:ilvl w:val="1"/>
          <w:numId w:val="6"/>
        </w:numPr>
      </w:pPr>
      <w:r w:rsidRPr="000D4732">
        <w:t>If multiple chunks are retrieved, summarize or rank them before feeding into the LLM.</w:t>
      </w:r>
    </w:p>
    <w:p w14:paraId="0011D6CB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7. Comparison Functionality</w:t>
      </w:r>
    </w:p>
    <w:p w14:paraId="4769D2F5" w14:textId="77777777" w:rsidR="000D4732" w:rsidRPr="000D4732" w:rsidRDefault="000D4732" w:rsidP="000D4732">
      <w:pPr>
        <w:numPr>
          <w:ilvl w:val="0"/>
          <w:numId w:val="7"/>
        </w:numPr>
      </w:pPr>
      <w:r w:rsidRPr="000D4732">
        <w:rPr>
          <w:b/>
          <w:bCs/>
        </w:rPr>
        <w:t>Requirements:</w:t>
      </w:r>
      <w:r w:rsidRPr="000D4732">
        <w:t xml:space="preserve"> </w:t>
      </w:r>
    </w:p>
    <w:p w14:paraId="41CED719" w14:textId="77777777" w:rsidR="000D4732" w:rsidRPr="000D4732" w:rsidRDefault="000D4732" w:rsidP="000D4732">
      <w:pPr>
        <w:numPr>
          <w:ilvl w:val="1"/>
          <w:numId w:val="7"/>
        </w:numPr>
      </w:pPr>
      <w:r w:rsidRPr="000D4732">
        <w:t>Allow cross-document or intra-document comparisons.</w:t>
      </w:r>
    </w:p>
    <w:p w14:paraId="371EB63F" w14:textId="77777777" w:rsidR="000D4732" w:rsidRPr="000D4732" w:rsidRDefault="000D4732" w:rsidP="000D4732">
      <w:pPr>
        <w:numPr>
          <w:ilvl w:val="1"/>
          <w:numId w:val="7"/>
        </w:numPr>
      </w:pPr>
      <w:r w:rsidRPr="000D4732">
        <w:t>Retrieve relevant chunks from multiple PDFs and compare key data points.</w:t>
      </w:r>
    </w:p>
    <w:p w14:paraId="30425266" w14:textId="77777777" w:rsidR="000D4732" w:rsidRPr="000D4732" w:rsidRDefault="000D4732" w:rsidP="000D4732">
      <w:pPr>
        <w:numPr>
          <w:ilvl w:val="0"/>
          <w:numId w:val="7"/>
        </w:numPr>
      </w:pPr>
      <w:r w:rsidRPr="000D4732">
        <w:rPr>
          <w:b/>
          <w:bCs/>
        </w:rPr>
        <w:t>Implementation:</w:t>
      </w:r>
      <w:r w:rsidRPr="000D4732">
        <w:t xml:space="preserve"> </w:t>
      </w:r>
    </w:p>
    <w:p w14:paraId="7B5FDFC7" w14:textId="77777777" w:rsidR="000D4732" w:rsidRPr="000D4732" w:rsidRDefault="000D4732" w:rsidP="000D4732">
      <w:pPr>
        <w:numPr>
          <w:ilvl w:val="1"/>
          <w:numId w:val="7"/>
        </w:numPr>
      </w:pPr>
      <w:r w:rsidRPr="000D4732">
        <w:t>Structure prompts to request comparisons explicitly.</w:t>
      </w:r>
    </w:p>
    <w:p w14:paraId="2818D57F" w14:textId="77777777" w:rsidR="000D4732" w:rsidRPr="000D4732" w:rsidRDefault="000D4732" w:rsidP="000D4732">
      <w:pPr>
        <w:numPr>
          <w:ilvl w:val="1"/>
          <w:numId w:val="7"/>
        </w:numPr>
      </w:pPr>
      <w:r w:rsidRPr="000D4732">
        <w:t>Use logic to organize retrieved data for side-by-side evaluation.</w:t>
      </w:r>
    </w:p>
    <w:p w14:paraId="5BC33AE2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8. Post-Processing</w:t>
      </w:r>
    </w:p>
    <w:p w14:paraId="6BB6D075" w14:textId="77777777" w:rsidR="000D4732" w:rsidRPr="000D4732" w:rsidRDefault="000D4732" w:rsidP="000D4732">
      <w:pPr>
        <w:numPr>
          <w:ilvl w:val="0"/>
          <w:numId w:val="8"/>
        </w:numPr>
      </w:pPr>
      <w:r w:rsidRPr="000D4732">
        <w:rPr>
          <w:b/>
          <w:bCs/>
        </w:rPr>
        <w:t>Output Formatting:</w:t>
      </w:r>
      <w:r w:rsidRPr="000D4732">
        <w:t xml:space="preserve"> Provide clear, user-friendly answers (e.g., plain text, tables, bullet points).</w:t>
      </w:r>
    </w:p>
    <w:p w14:paraId="5F6808F8" w14:textId="77777777" w:rsidR="000D4732" w:rsidRPr="000D4732" w:rsidRDefault="000D4732" w:rsidP="000D4732">
      <w:pPr>
        <w:numPr>
          <w:ilvl w:val="0"/>
          <w:numId w:val="8"/>
        </w:numPr>
      </w:pPr>
      <w:r w:rsidRPr="000D4732">
        <w:rPr>
          <w:b/>
          <w:bCs/>
        </w:rPr>
        <w:t>Error Handling:</w:t>
      </w:r>
      <w:r w:rsidRPr="000D4732">
        <w:t xml:space="preserve"> Detect and handle ambiguous or insufficient data gracefully.</w:t>
      </w:r>
    </w:p>
    <w:p w14:paraId="352D04A9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9. User Interaction Interface</w:t>
      </w:r>
    </w:p>
    <w:p w14:paraId="1B1896D2" w14:textId="77777777" w:rsidR="000D4732" w:rsidRPr="000D4732" w:rsidRDefault="000D4732" w:rsidP="000D4732">
      <w:pPr>
        <w:numPr>
          <w:ilvl w:val="0"/>
          <w:numId w:val="9"/>
        </w:numPr>
      </w:pPr>
      <w:r w:rsidRPr="000D4732">
        <w:rPr>
          <w:b/>
          <w:bCs/>
        </w:rPr>
        <w:t>Options:</w:t>
      </w:r>
      <w:r w:rsidRPr="000D4732">
        <w:t xml:space="preserve"> </w:t>
      </w:r>
    </w:p>
    <w:p w14:paraId="195EBE73" w14:textId="77777777" w:rsidR="000D4732" w:rsidRPr="000D4732" w:rsidRDefault="000D4732" w:rsidP="000D4732">
      <w:pPr>
        <w:numPr>
          <w:ilvl w:val="1"/>
          <w:numId w:val="9"/>
        </w:numPr>
      </w:pPr>
      <w:r w:rsidRPr="000D4732">
        <w:t>Command-line interface (CLI) for simplicity.</w:t>
      </w:r>
    </w:p>
    <w:p w14:paraId="62BCF22E" w14:textId="77777777" w:rsidR="000D4732" w:rsidRPr="000D4732" w:rsidRDefault="000D4732" w:rsidP="000D4732">
      <w:pPr>
        <w:numPr>
          <w:ilvl w:val="1"/>
          <w:numId w:val="9"/>
        </w:numPr>
      </w:pPr>
      <w:r w:rsidRPr="000D4732">
        <w:t xml:space="preserve">Web-based UI using frameworks like </w:t>
      </w:r>
      <w:proofErr w:type="spellStart"/>
      <w:r w:rsidRPr="000D4732">
        <w:t>Streamlit</w:t>
      </w:r>
      <w:proofErr w:type="spellEnd"/>
      <w:r w:rsidRPr="000D4732">
        <w:t xml:space="preserve">, Flask, or </w:t>
      </w:r>
      <w:proofErr w:type="spellStart"/>
      <w:r w:rsidRPr="000D4732">
        <w:t>FastAPI</w:t>
      </w:r>
      <w:proofErr w:type="spellEnd"/>
      <w:r w:rsidRPr="000D4732">
        <w:t>.</w:t>
      </w:r>
    </w:p>
    <w:p w14:paraId="05A3B597" w14:textId="77777777" w:rsidR="000D4732" w:rsidRPr="000D4732" w:rsidRDefault="000D4732" w:rsidP="000D4732">
      <w:pPr>
        <w:numPr>
          <w:ilvl w:val="0"/>
          <w:numId w:val="9"/>
        </w:numPr>
      </w:pPr>
      <w:r w:rsidRPr="000D4732">
        <w:rPr>
          <w:b/>
          <w:bCs/>
        </w:rPr>
        <w:t>Features:</w:t>
      </w:r>
      <w:r w:rsidRPr="000D4732">
        <w:t xml:space="preserve"> </w:t>
      </w:r>
    </w:p>
    <w:p w14:paraId="747A2464" w14:textId="77777777" w:rsidR="000D4732" w:rsidRPr="000D4732" w:rsidRDefault="000D4732" w:rsidP="000D4732">
      <w:pPr>
        <w:numPr>
          <w:ilvl w:val="1"/>
          <w:numId w:val="9"/>
        </w:numPr>
      </w:pPr>
      <w:r w:rsidRPr="000D4732">
        <w:t>Allow file upload, query input, and visualization of results.</w:t>
      </w:r>
    </w:p>
    <w:p w14:paraId="0CD2F58F" w14:textId="77777777" w:rsidR="000D4732" w:rsidRPr="000D4732" w:rsidRDefault="000D4732" w:rsidP="000D4732">
      <w:r w:rsidRPr="000D4732">
        <w:pict w14:anchorId="2739B947">
          <v:rect id="_x0000_i1044" style="width:0;height:1.5pt" o:hralign="center" o:hrstd="t" o:hr="t" fillcolor="#a0a0a0" stroked="f"/>
        </w:pict>
      </w:r>
    </w:p>
    <w:p w14:paraId="142331B7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Tech Stack Overview</w:t>
      </w:r>
    </w:p>
    <w:p w14:paraId="2536E6E4" w14:textId="77777777" w:rsidR="000D4732" w:rsidRPr="000D4732" w:rsidRDefault="000D4732" w:rsidP="000D4732">
      <w:pPr>
        <w:numPr>
          <w:ilvl w:val="0"/>
          <w:numId w:val="10"/>
        </w:numPr>
      </w:pPr>
      <w:r w:rsidRPr="000D4732">
        <w:rPr>
          <w:b/>
          <w:bCs/>
        </w:rPr>
        <w:t>PDF Handling:</w:t>
      </w:r>
      <w:r w:rsidRPr="000D4732">
        <w:t xml:space="preserve"> </w:t>
      </w:r>
      <w:proofErr w:type="spellStart"/>
      <w:r w:rsidRPr="000D4732">
        <w:t>pdfplumber</w:t>
      </w:r>
      <w:proofErr w:type="spellEnd"/>
      <w:r w:rsidRPr="000D4732">
        <w:t xml:space="preserve">, PyPDF2, or </w:t>
      </w:r>
      <w:proofErr w:type="spellStart"/>
      <w:r w:rsidRPr="000D4732">
        <w:t>PyMuPDF</w:t>
      </w:r>
      <w:proofErr w:type="spellEnd"/>
      <w:r w:rsidRPr="000D4732">
        <w:t>.</w:t>
      </w:r>
    </w:p>
    <w:p w14:paraId="46446F27" w14:textId="77777777" w:rsidR="000D4732" w:rsidRPr="000D4732" w:rsidRDefault="000D4732" w:rsidP="000D4732">
      <w:pPr>
        <w:numPr>
          <w:ilvl w:val="0"/>
          <w:numId w:val="10"/>
        </w:numPr>
      </w:pPr>
      <w:r w:rsidRPr="000D4732">
        <w:rPr>
          <w:b/>
          <w:bCs/>
        </w:rPr>
        <w:lastRenderedPageBreak/>
        <w:t>Embedding Model:</w:t>
      </w:r>
      <w:r w:rsidRPr="000D4732">
        <w:t xml:space="preserve"> OpenAI API (text-embedding-ada-002), Hugging Face models, or custom embeddings.</w:t>
      </w:r>
    </w:p>
    <w:p w14:paraId="4A68F918" w14:textId="77777777" w:rsidR="000D4732" w:rsidRPr="000D4732" w:rsidRDefault="000D4732" w:rsidP="000D4732">
      <w:pPr>
        <w:numPr>
          <w:ilvl w:val="0"/>
          <w:numId w:val="10"/>
        </w:numPr>
      </w:pPr>
      <w:r w:rsidRPr="000D4732">
        <w:rPr>
          <w:b/>
          <w:bCs/>
        </w:rPr>
        <w:t>Vector Database:</w:t>
      </w:r>
      <w:r w:rsidRPr="000D4732">
        <w:t xml:space="preserve"> Pinecone, </w:t>
      </w:r>
      <w:proofErr w:type="spellStart"/>
      <w:r w:rsidRPr="000D4732">
        <w:t>Weaviate</w:t>
      </w:r>
      <w:proofErr w:type="spellEnd"/>
      <w:r w:rsidRPr="000D4732">
        <w:t xml:space="preserve">, FAISS, or </w:t>
      </w:r>
      <w:proofErr w:type="spellStart"/>
      <w:r w:rsidRPr="000D4732">
        <w:t>ChromaDB</w:t>
      </w:r>
      <w:proofErr w:type="spellEnd"/>
      <w:r w:rsidRPr="000D4732">
        <w:t>.</w:t>
      </w:r>
    </w:p>
    <w:p w14:paraId="3828E3F6" w14:textId="77777777" w:rsidR="000D4732" w:rsidRPr="000D4732" w:rsidRDefault="000D4732" w:rsidP="000D4732">
      <w:pPr>
        <w:numPr>
          <w:ilvl w:val="0"/>
          <w:numId w:val="10"/>
        </w:numPr>
      </w:pPr>
      <w:r w:rsidRPr="000D4732">
        <w:rPr>
          <w:b/>
          <w:bCs/>
        </w:rPr>
        <w:t>LLM:</w:t>
      </w:r>
      <w:r w:rsidRPr="000D4732">
        <w:t xml:space="preserve"> OpenAI GPT (via API) or Hugging Face models.</w:t>
      </w:r>
    </w:p>
    <w:p w14:paraId="13BE30D5" w14:textId="77777777" w:rsidR="000D4732" w:rsidRPr="000D4732" w:rsidRDefault="000D4732" w:rsidP="000D4732">
      <w:pPr>
        <w:numPr>
          <w:ilvl w:val="0"/>
          <w:numId w:val="10"/>
        </w:numPr>
      </w:pPr>
      <w:r w:rsidRPr="000D4732">
        <w:rPr>
          <w:b/>
          <w:bCs/>
        </w:rPr>
        <w:t>Frontend/UI:</w:t>
      </w:r>
      <w:r w:rsidRPr="000D4732">
        <w:t xml:space="preserve"> </w:t>
      </w:r>
      <w:proofErr w:type="spellStart"/>
      <w:r w:rsidRPr="000D4732">
        <w:t>Streamlit</w:t>
      </w:r>
      <w:proofErr w:type="spellEnd"/>
      <w:r w:rsidRPr="000D4732">
        <w:t xml:space="preserve">, Flask, </w:t>
      </w:r>
      <w:proofErr w:type="spellStart"/>
      <w:r w:rsidRPr="000D4732">
        <w:t>FastAPI</w:t>
      </w:r>
      <w:proofErr w:type="spellEnd"/>
      <w:r w:rsidRPr="000D4732">
        <w:t>, or ReactJS.</w:t>
      </w:r>
    </w:p>
    <w:p w14:paraId="02641467" w14:textId="77777777" w:rsidR="000D4732" w:rsidRPr="000D4732" w:rsidRDefault="000D4732" w:rsidP="000D4732">
      <w:pPr>
        <w:numPr>
          <w:ilvl w:val="0"/>
          <w:numId w:val="10"/>
        </w:numPr>
      </w:pPr>
      <w:r w:rsidRPr="000D4732">
        <w:rPr>
          <w:b/>
          <w:bCs/>
        </w:rPr>
        <w:t>Backend Logic:</w:t>
      </w:r>
      <w:r w:rsidRPr="000D4732">
        <w:t xml:space="preserve"> Python (using </w:t>
      </w:r>
      <w:proofErr w:type="spellStart"/>
      <w:r w:rsidRPr="000D4732">
        <w:t>langchain</w:t>
      </w:r>
      <w:proofErr w:type="spellEnd"/>
      <w:r w:rsidRPr="000D4732">
        <w:t xml:space="preserve"> for streamlined RAG pipelines).</w:t>
      </w:r>
    </w:p>
    <w:p w14:paraId="546F6FA9" w14:textId="77777777" w:rsidR="000D4732" w:rsidRPr="000D4732" w:rsidRDefault="000D4732" w:rsidP="000D4732">
      <w:r w:rsidRPr="000D4732">
        <w:pict w14:anchorId="6C85946F">
          <v:rect id="_x0000_i1045" style="width:0;height:1.5pt" o:hralign="center" o:hrstd="t" o:hr="t" fillcolor="#a0a0a0" stroked="f"/>
        </w:pict>
      </w:r>
    </w:p>
    <w:p w14:paraId="521B81BC" w14:textId="77777777" w:rsidR="000D4732" w:rsidRPr="000D4732" w:rsidRDefault="000D4732" w:rsidP="000D4732">
      <w:pPr>
        <w:rPr>
          <w:b/>
          <w:bCs/>
        </w:rPr>
      </w:pPr>
      <w:r w:rsidRPr="000D4732">
        <w:rPr>
          <w:b/>
          <w:bCs/>
        </w:rPr>
        <w:t>Key Considerations</w:t>
      </w:r>
    </w:p>
    <w:p w14:paraId="044CE3E4" w14:textId="77777777" w:rsidR="000D4732" w:rsidRPr="000D4732" w:rsidRDefault="000D4732" w:rsidP="000D4732">
      <w:pPr>
        <w:numPr>
          <w:ilvl w:val="0"/>
          <w:numId w:val="11"/>
        </w:numPr>
      </w:pPr>
      <w:r w:rsidRPr="000D4732">
        <w:rPr>
          <w:b/>
          <w:bCs/>
        </w:rPr>
        <w:t>Scalability:</w:t>
      </w:r>
      <w:r w:rsidRPr="000D4732">
        <w:t xml:space="preserve"> Design for efficient handling of large datasets and complex queries.</w:t>
      </w:r>
    </w:p>
    <w:p w14:paraId="14CF4619" w14:textId="77777777" w:rsidR="000D4732" w:rsidRPr="000D4732" w:rsidRDefault="000D4732" w:rsidP="000D4732">
      <w:pPr>
        <w:numPr>
          <w:ilvl w:val="0"/>
          <w:numId w:val="11"/>
        </w:numPr>
      </w:pPr>
      <w:r w:rsidRPr="000D4732">
        <w:rPr>
          <w:b/>
          <w:bCs/>
        </w:rPr>
        <w:t>Context Management:</w:t>
      </w:r>
      <w:r w:rsidRPr="000D4732">
        <w:t xml:space="preserve"> Prevent token limits from truncating essential information.</w:t>
      </w:r>
    </w:p>
    <w:p w14:paraId="6EC0DD42" w14:textId="77777777" w:rsidR="000D4732" w:rsidRPr="000D4732" w:rsidRDefault="000D4732" w:rsidP="000D4732">
      <w:pPr>
        <w:numPr>
          <w:ilvl w:val="0"/>
          <w:numId w:val="11"/>
        </w:numPr>
      </w:pPr>
      <w:r w:rsidRPr="000D4732">
        <w:rPr>
          <w:b/>
          <w:bCs/>
        </w:rPr>
        <w:t>Accuracy:</w:t>
      </w:r>
      <w:r w:rsidRPr="000D4732">
        <w:t xml:space="preserve"> Test embeddings and retrieval methods for precision in matching.</w:t>
      </w:r>
    </w:p>
    <w:p w14:paraId="77F5254F" w14:textId="77777777" w:rsidR="000D4732" w:rsidRPr="000D4732" w:rsidRDefault="000D4732" w:rsidP="000D4732">
      <w:pPr>
        <w:numPr>
          <w:ilvl w:val="0"/>
          <w:numId w:val="11"/>
        </w:numPr>
      </w:pPr>
      <w:r w:rsidRPr="000D4732">
        <w:rPr>
          <w:b/>
          <w:bCs/>
        </w:rPr>
        <w:t>Latency:</w:t>
      </w:r>
      <w:r w:rsidRPr="000D4732">
        <w:t xml:space="preserve"> Optimize query processing time to ensure smooth user experience.</w:t>
      </w:r>
    </w:p>
    <w:p w14:paraId="12A53D1D" w14:textId="77777777" w:rsidR="000D4732" w:rsidRPr="000D4732" w:rsidRDefault="000D4732" w:rsidP="000D4732">
      <w:r w:rsidRPr="000D4732">
        <w:t>Would you like code examples or guidance on setting up specific parts of this pipeline?</w:t>
      </w:r>
    </w:p>
    <w:p w14:paraId="173F1EC8" w14:textId="77777777" w:rsidR="00B24D76" w:rsidRDefault="00B24D76"/>
    <w:sectPr w:rsidR="00B2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A31"/>
    <w:multiLevelType w:val="multilevel"/>
    <w:tmpl w:val="C1EC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6EB0"/>
    <w:multiLevelType w:val="multilevel"/>
    <w:tmpl w:val="4E1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E13A9"/>
    <w:multiLevelType w:val="multilevel"/>
    <w:tmpl w:val="C44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2893"/>
    <w:multiLevelType w:val="multilevel"/>
    <w:tmpl w:val="A26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216BD"/>
    <w:multiLevelType w:val="multilevel"/>
    <w:tmpl w:val="2866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A3AE4"/>
    <w:multiLevelType w:val="multilevel"/>
    <w:tmpl w:val="DF9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729BA"/>
    <w:multiLevelType w:val="multilevel"/>
    <w:tmpl w:val="E0A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65081"/>
    <w:multiLevelType w:val="multilevel"/>
    <w:tmpl w:val="5362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0DB3"/>
    <w:multiLevelType w:val="multilevel"/>
    <w:tmpl w:val="9EF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B54B2"/>
    <w:multiLevelType w:val="multilevel"/>
    <w:tmpl w:val="DE5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332BD"/>
    <w:multiLevelType w:val="multilevel"/>
    <w:tmpl w:val="702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317303">
    <w:abstractNumId w:val="1"/>
  </w:num>
  <w:num w:numId="2" w16cid:durableId="1219322099">
    <w:abstractNumId w:val="0"/>
  </w:num>
  <w:num w:numId="3" w16cid:durableId="1376857162">
    <w:abstractNumId w:val="4"/>
  </w:num>
  <w:num w:numId="4" w16cid:durableId="368998041">
    <w:abstractNumId w:val="7"/>
  </w:num>
  <w:num w:numId="5" w16cid:durableId="24868823">
    <w:abstractNumId w:val="5"/>
  </w:num>
  <w:num w:numId="6" w16cid:durableId="1295257444">
    <w:abstractNumId w:val="6"/>
  </w:num>
  <w:num w:numId="7" w16cid:durableId="1102458252">
    <w:abstractNumId w:val="3"/>
  </w:num>
  <w:num w:numId="8" w16cid:durableId="1573464555">
    <w:abstractNumId w:val="2"/>
  </w:num>
  <w:num w:numId="9" w16cid:durableId="2097941400">
    <w:abstractNumId w:val="8"/>
  </w:num>
  <w:num w:numId="10" w16cid:durableId="283466970">
    <w:abstractNumId w:val="9"/>
  </w:num>
  <w:num w:numId="11" w16cid:durableId="8283275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32"/>
    <w:rsid w:val="000D4732"/>
    <w:rsid w:val="00B24D76"/>
    <w:rsid w:val="00B70E49"/>
    <w:rsid w:val="00C5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25B"/>
  <w15:chartTrackingRefBased/>
  <w15:docId w15:val="{C544BD1F-5441-4981-A6A9-75A765E3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dharavath</dc:creator>
  <cp:keywords/>
  <dc:description/>
  <cp:lastModifiedBy>ashish dharavath</cp:lastModifiedBy>
  <cp:revision>1</cp:revision>
  <cp:lastPrinted>2024-12-16T16:34:00Z</cp:lastPrinted>
  <dcterms:created xsi:type="dcterms:W3CDTF">2024-12-16T16:32:00Z</dcterms:created>
  <dcterms:modified xsi:type="dcterms:W3CDTF">2024-12-16T17:20:00Z</dcterms:modified>
</cp:coreProperties>
</file>