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F992" w14:textId="77777777" w:rsidR="003D35B7" w:rsidRDefault="003D35B7">
      <w:pPr>
        <w:spacing w:before="600"/>
      </w:pPr>
    </w:p>
    <w:p w14:paraId="5957210B" w14:textId="77777777" w:rsidR="003D35B7" w:rsidRDefault="00000000">
      <w:pPr>
        <w:spacing w:after="60"/>
        <w:jc w:val="center"/>
      </w:pPr>
      <w:r>
        <w:rPr>
          <w:b/>
          <w:bCs/>
          <w:color w:val="0B3D5C"/>
          <w:spacing w:val="20"/>
          <w:sz w:val="32"/>
          <w:szCs w:val="32"/>
        </w:rPr>
        <w:t>OMNIDATA HOLDING</w:t>
      </w:r>
    </w:p>
    <w:p w14:paraId="7E9B7603" w14:textId="77777777" w:rsidR="003D35B7" w:rsidRDefault="00000000">
      <w:pPr>
        <w:pBdr>
          <w:bottom w:val="single" w:sz="18" w:space="10" w:color="F2B705"/>
        </w:pBdr>
        <w:spacing w:after="500"/>
        <w:jc w:val="center"/>
      </w:pPr>
      <w:r>
        <w:rPr>
          <w:color w:val="128FA8"/>
          <w:sz w:val="24"/>
          <w:szCs w:val="24"/>
        </w:rPr>
        <w:t>Big Data Project Proposal</w:t>
      </w:r>
    </w:p>
    <w:p w14:paraId="2D0B5B2F" w14:textId="77777777" w:rsidR="003D35B7" w:rsidRDefault="003D35B7">
      <w:pPr>
        <w:spacing w:before="900"/>
      </w:pPr>
    </w:p>
    <w:p w14:paraId="1C6639B9" w14:textId="77777777" w:rsidR="00EE1027" w:rsidRPr="00EE1027" w:rsidRDefault="00EE1027" w:rsidP="00EE1027">
      <w:pPr>
        <w:spacing w:after="700"/>
        <w:jc w:val="center"/>
        <w:rPr>
          <w:b/>
          <w:bCs/>
          <w:color w:val="0B3D5C"/>
          <w:sz w:val="56"/>
          <w:szCs w:val="56"/>
          <w:rtl/>
        </w:rPr>
      </w:pPr>
      <w:r w:rsidRPr="00EE1027">
        <w:rPr>
          <w:b/>
          <w:bCs/>
          <w:color w:val="0B3D5C"/>
          <w:sz w:val="56"/>
          <w:szCs w:val="56"/>
        </w:rPr>
        <w:t>Integrated Business Data Analytics</w:t>
      </w:r>
    </w:p>
    <w:p w14:paraId="5C60B31F" w14:textId="525EDD8D" w:rsidR="00EE1027" w:rsidRPr="00EE1027" w:rsidRDefault="00EE1027" w:rsidP="00EE1027">
      <w:pPr>
        <w:spacing w:after="700"/>
        <w:jc w:val="center"/>
        <w:rPr>
          <w:b/>
          <w:bCs/>
          <w:color w:val="0B3D5C"/>
          <w:sz w:val="52"/>
          <w:szCs w:val="52"/>
          <w:rtl/>
        </w:rPr>
      </w:pPr>
      <w:r w:rsidRPr="00EE1027">
        <w:rPr>
          <w:b/>
          <w:bCs/>
          <w:color w:val="0B3D5C"/>
          <w:sz w:val="52"/>
          <w:szCs w:val="52"/>
        </w:rPr>
        <w:t xml:space="preserve">&amp; </w:t>
      </w:r>
    </w:p>
    <w:p w14:paraId="6EB3D8A2" w14:textId="557AA033" w:rsidR="00EE1027" w:rsidRPr="00EE1027" w:rsidRDefault="00EE1027" w:rsidP="00EE1027">
      <w:pPr>
        <w:spacing w:after="700"/>
        <w:jc w:val="center"/>
        <w:rPr>
          <w:b/>
          <w:bCs/>
          <w:color w:val="0B3D5C"/>
          <w:sz w:val="56"/>
          <w:szCs w:val="56"/>
        </w:rPr>
      </w:pPr>
      <w:r w:rsidRPr="00EE1027">
        <w:rPr>
          <w:b/>
          <w:bCs/>
          <w:color w:val="0B3D5C"/>
          <w:sz w:val="56"/>
          <w:szCs w:val="56"/>
        </w:rPr>
        <w:t>Executive Decision Support</w:t>
      </w:r>
    </w:p>
    <w:p w14:paraId="35592EB9" w14:textId="77777777" w:rsidR="003D35B7" w:rsidRDefault="00000000">
      <w:pPr>
        <w:spacing w:after="700"/>
        <w:jc w:val="center"/>
      </w:pPr>
      <w:r>
        <w:rPr>
          <w:i/>
          <w:iCs/>
          <w:color w:val="128FA8"/>
          <w:sz w:val="26"/>
          <w:szCs w:val="26"/>
        </w:rPr>
        <w:t>Using Big Data Technologies</w:t>
      </w:r>
    </w:p>
    <w:p w14:paraId="396236D7" w14:textId="77777777" w:rsidR="003D35B7" w:rsidRDefault="00000000">
      <w:pPr>
        <w:spacing w:after="700"/>
        <w:jc w:val="center"/>
      </w:pPr>
      <w:r>
        <w:rPr>
          <w:color w:val="F2B705"/>
          <w:sz w:val="24"/>
          <w:szCs w:val="24"/>
        </w:rPr>
        <w:t>▬▬▬  ◆  ▬▬▬</w:t>
      </w:r>
    </w:p>
    <w:p w14:paraId="07DEA276" w14:textId="77777777" w:rsidR="003D35B7" w:rsidRDefault="00000000">
      <w:pPr>
        <w:spacing w:after="160"/>
        <w:jc w:val="center"/>
      </w:pPr>
      <w:r>
        <w:rPr>
          <w:b/>
          <w:bCs/>
          <w:color w:val="0B3D5C"/>
          <w:spacing w:val="20"/>
        </w:rPr>
        <w:t>PREPARED BY</w:t>
      </w:r>
    </w:p>
    <w:p w14:paraId="030B3FDE" w14:textId="77777777" w:rsidR="003D35B7" w:rsidRDefault="00000000">
      <w:pPr>
        <w:spacing w:after="70"/>
        <w:jc w:val="center"/>
      </w:pPr>
      <w:r>
        <w:t>Hamada El-Khatib Gomaa Eid</w:t>
      </w:r>
    </w:p>
    <w:p w14:paraId="619DE790" w14:textId="77777777" w:rsidR="003D35B7" w:rsidRDefault="00000000">
      <w:pPr>
        <w:spacing w:after="70"/>
        <w:jc w:val="center"/>
      </w:pPr>
      <w:r>
        <w:t>Mohamed Atef Massad Bayoumi</w:t>
      </w:r>
    </w:p>
    <w:p w14:paraId="01C956D6" w14:textId="77777777" w:rsidR="003D35B7" w:rsidRDefault="00000000">
      <w:pPr>
        <w:spacing w:after="70"/>
        <w:jc w:val="center"/>
      </w:pPr>
      <w:r>
        <w:t>Mennatallah Taha</w:t>
      </w:r>
    </w:p>
    <w:p w14:paraId="2414F9DB" w14:textId="77777777" w:rsidR="003D35B7" w:rsidRDefault="00000000">
      <w:pPr>
        <w:spacing w:after="70"/>
        <w:jc w:val="center"/>
      </w:pPr>
      <w:r>
        <w:t>Malak Mohamed</w:t>
      </w:r>
    </w:p>
    <w:p w14:paraId="53C1FD2F" w14:textId="47733265" w:rsidR="003D35B7" w:rsidRDefault="00000000">
      <w:pPr>
        <w:spacing w:after="70"/>
        <w:jc w:val="center"/>
      </w:pPr>
      <w:r>
        <w:t>Zahraa</w:t>
      </w:r>
      <w:r w:rsidR="008D2F03">
        <w:rPr>
          <w:rFonts w:hint="cs"/>
          <w:rtl/>
        </w:rPr>
        <w:t xml:space="preserve"> ِ</w:t>
      </w:r>
      <w:r w:rsidR="008D2F03">
        <w:t>Alaa</w:t>
      </w:r>
      <w:r>
        <w:t xml:space="preserve"> Nas</w:t>
      </w:r>
      <w:r w:rsidR="008D2F03">
        <w:t>sa</w:t>
      </w:r>
      <w:r>
        <w:t>r</w:t>
      </w:r>
    </w:p>
    <w:p w14:paraId="541ACE83" w14:textId="1C86377C" w:rsidR="003D35B7" w:rsidRDefault="003D35B7">
      <w:pPr>
        <w:spacing w:before="300" w:after="60"/>
        <w:jc w:val="center"/>
      </w:pPr>
    </w:p>
    <w:p w14:paraId="23715AA6" w14:textId="77777777" w:rsidR="003D35B7" w:rsidRDefault="00000000">
      <w:pPr>
        <w:spacing w:before="900"/>
        <w:jc w:val="center"/>
      </w:pPr>
      <w:r>
        <w:rPr>
          <w:b/>
          <w:bCs/>
          <w:color w:val="0B3D5C"/>
        </w:rPr>
        <w:t>2026</w:t>
      </w:r>
    </w:p>
    <w:p w14:paraId="4EAF4ABA" w14:textId="77777777" w:rsidR="003D35B7" w:rsidRDefault="00000000">
      <w:r>
        <w:br w:type="page"/>
      </w:r>
    </w:p>
    <w:p w14:paraId="35D292CB" w14:textId="77777777" w:rsidR="003D35B7" w:rsidRDefault="003D35B7">
      <w:pPr>
        <w:sectPr w:rsidR="003D35B7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6A564BB0" w14:textId="77777777" w:rsidR="003D35B7" w:rsidRDefault="00000000">
      <w:pPr>
        <w:pStyle w:val="Heading1"/>
        <w:spacing w:after="300"/>
      </w:pPr>
      <w:r>
        <w:rPr>
          <w:b/>
          <w:bCs/>
          <w:color w:val="0B3D5C"/>
        </w:rPr>
        <w:lastRenderedPageBreak/>
        <w:t>Table of Contents</w:t>
      </w:r>
    </w:p>
    <w:p w14:paraId="0BA285E4" w14:textId="77777777" w:rsidR="003D35B7" w:rsidRDefault="00000000">
      <w:pPr>
        <w:tabs>
          <w:tab w:val="right" w:leader="dot" w:pos="9026"/>
        </w:tabs>
        <w:spacing w:after="180"/>
      </w:pPr>
      <w:r>
        <w:rPr>
          <w:b/>
          <w:bCs/>
          <w:color w:val="F2B705"/>
          <w:sz w:val="24"/>
          <w:szCs w:val="24"/>
        </w:rPr>
        <w:t xml:space="preserve">1.  </w:t>
      </w:r>
      <w:r>
        <w:rPr>
          <w:b/>
          <w:bCs/>
          <w:color w:val="0B3D5C"/>
          <w:sz w:val="24"/>
          <w:szCs w:val="24"/>
        </w:rPr>
        <w:t>Project Overview</w:t>
      </w:r>
      <w:r>
        <w:rPr>
          <w:color w:val="128FA8"/>
          <w:sz w:val="24"/>
          <w:szCs w:val="24"/>
        </w:rPr>
        <w:tab/>
        <w:t>3</w:t>
      </w:r>
    </w:p>
    <w:p w14:paraId="74F74554" w14:textId="77777777" w:rsidR="003D35B7" w:rsidRDefault="00000000">
      <w:pPr>
        <w:tabs>
          <w:tab w:val="right" w:leader="dot" w:pos="9026"/>
        </w:tabs>
        <w:spacing w:after="180"/>
      </w:pPr>
      <w:r>
        <w:rPr>
          <w:b/>
          <w:bCs/>
          <w:color w:val="F2B705"/>
          <w:sz w:val="24"/>
          <w:szCs w:val="24"/>
        </w:rPr>
        <w:t xml:space="preserve">2.  </w:t>
      </w:r>
      <w:r>
        <w:rPr>
          <w:b/>
          <w:bCs/>
          <w:color w:val="0B3D5C"/>
          <w:sz w:val="24"/>
          <w:szCs w:val="24"/>
        </w:rPr>
        <w:t>Team Members</w:t>
      </w:r>
      <w:r>
        <w:rPr>
          <w:color w:val="128FA8"/>
          <w:sz w:val="24"/>
          <w:szCs w:val="24"/>
        </w:rPr>
        <w:tab/>
        <w:t>4</w:t>
      </w:r>
    </w:p>
    <w:p w14:paraId="4D2BAEFC" w14:textId="77777777" w:rsidR="003D35B7" w:rsidRDefault="00000000">
      <w:pPr>
        <w:tabs>
          <w:tab w:val="right" w:leader="dot" w:pos="9026"/>
        </w:tabs>
        <w:spacing w:after="180"/>
      </w:pPr>
      <w:r>
        <w:rPr>
          <w:b/>
          <w:bCs/>
          <w:color w:val="F2B705"/>
          <w:sz w:val="24"/>
          <w:szCs w:val="24"/>
        </w:rPr>
        <w:t xml:space="preserve">3.  </w:t>
      </w:r>
      <w:r>
        <w:rPr>
          <w:b/>
          <w:bCs/>
          <w:color w:val="0B3D5C"/>
          <w:sz w:val="24"/>
          <w:szCs w:val="24"/>
        </w:rPr>
        <w:t>Tools &amp; Technologies</w:t>
      </w:r>
      <w:r>
        <w:rPr>
          <w:color w:val="128FA8"/>
          <w:sz w:val="24"/>
          <w:szCs w:val="24"/>
        </w:rPr>
        <w:tab/>
        <w:t>4</w:t>
      </w:r>
    </w:p>
    <w:p w14:paraId="1FE4E2F9" w14:textId="77777777" w:rsidR="003D35B7" w:rsidRDefault="00000000">
      <w:pPr>
        <w:tabs>
          <w:tab w:val="right" w:leader="dot" w:pos="9026"/>
        </w:tabs>
        <w:spacing w:after="180"/>
      </w:pPr>
      <w:r>
        <w:rPr>
          <w:b/>
          <w:bCs/>
          <w:color w:val="F2B705"/>
          <w:sz w:val="24"/>
          <w:szCs w:val="24"/>
        </w:rPr>
        <w:t xml:space="preserve">4.  </w:t>
      </w:r>
      <w:r>
        <w:rPr>
          <w:b/>
          <w:bCs/>
          <w:color w:val="0B3D5C"/>
          <w:sz w:val="24"/>
          <w:szCs w:val="24"/>
        </w:rPr>
        <w:t>Project Workflow &amp; Architecture</w:t>
      </w:r>
      <w:r>
        <w:rPr>
          <w:color w:val="128FA8"/>
          <w:sz w:val="24"/>
          <w:szCs w:val="24"/>
        </w:rPr>
        <w:tab/>
        <w:t>5</w:t>
      </w:r>
    </w:p>
    <w:p w14:paraId="2AE433BD" w14:textId="77777777" w:rsidR="003D35B7" w:rsidRDefault="00000000">
      <w:pPr>
        <w:tabs>
          <w:tab w:val="right" w:leader="dot" w:pos="9026"/>
        </w:tabs>
        <w:spacing w:after="180"/>
      </w:pPr>
      <w:r>
        <w:rPr>
          <w:b/>
          <w:bCs/>
          <w:color w:val="F2B705"/>
          <w:sz w:val="24"/>
          <w:szCs w:val="24"/>
        </w:rPr>
        <w:t xml:space="preserve">5.  </w:t>
      </w:r>
      <w:r>
        <w:rPr>
          <w:b/>
          <w:bCs/>
          <w:color w:val="0B3D5C"/>
          <w:sz w:val="24"/>
          <w:szCs w:val="24"/>
        </w:rPr>
        <w:t>Expected Outcome</w:t>
      </w:r>
      <w:r>
        <w:rPr>
          <w:color w:val="128FA8"/>
          <w:sz w:val="24"/>
          <w:szCs w:val="24"/>
        </w:rPr>
        <w:tab/>
        <w:t>7</w:t>
      </w:r>
    </w:p>
    <w:p w14:paraId="0FA1A5DE" w14:textId="77777777" w:rsidR="003D35B7" w:rsidRDefault="00000000">
      <w:r>
        <w:br w:type="page"/>
      </w:r>
    </w:p>
    <w:tbl>
      <w:tblPr>
        <w:tblpPr w:leftFromText="180" w:rightFromText="180" w:vertAnchor="text" w:horzAnchor="margin" w:tblpY="1041"/>
        <w:tblW w:w="9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6799"/>
      </w:tblGrid>
      <w:tr w:rsidR="00FA0133" w14:paraId="60F83C65" w14:textId="77777777" w:rsidTr="00FA0133">
        <w:trPr>
          <w:trHeight w:val="680"/>
        </w:trPr>
        <w:tc>
          <w:tcPr>
            <w:tcW w:w="2998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745D78" w14:textId="77777777" w:rsidR="00FA0133" w:rsidRDefault="00FA0133" w:rsidP="00FA0133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Company / Organization</w:t>
            </w:r>
          </w:p>
        </w:tc>
        <w:tc>
          <w:tcPr>
            <w:tcW w:w="6799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328A80" w14:textId="77777777" w:rsidR="00FA0133" w:rsidRDefault="00FA0133" w:rsidP="00FA0133">
            <w:r>
              <w:rPr>
                <w:color w:val="FFFFFF"/>
                <w:sz w:val="21"/>
                <w:szCs w:val="21"/>
              </w:rPr>
              <w:t>OmniData Holding</w:t>
            </w:r>
          </w:p>
        </w:tc>
      </w:tr>
      <w:tr w:rsidR="00FA0133" w14:paraId="30A6882B" w14:textId="77777777" w:rsidTr="00FA0133">
        <w:trPr>
          <w:trHeight w:val="468"/>
        </w:trPr>
        <w:tc>
          <w:tcPr>
            <w:tcW w:w="2998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31DE1C" w14:textId="77777777" w:rsidR="00FA0133" w:rsidRDefault="00FA0133" w:rsidP="00FA0133">
            <w:r>
              <w:rPr>
                <w:b/>
                <w:bCs/>
                <w:color w:val="0B3D5C"/>
                <w:sz w:val="21"/>
                <w:szCs w:val="21"/>
              </w:rPr>
              <w:t>Project Name</w:t>
            </w:r>
          </w:p>
        </w:tc>
        <w:tc>
          <w:tcPr>
            <w:tcW w:w="6799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22B5D5" w14:textId="77777777" w:rsidR="00FA0133" w:rsidRDefault="00FA0133" w:rsidP="00FA0133">
            <w:r w:rsidRPr="00EE1027">
              <w:rPr>
                <w:sz w:val="21"/>
                <w:szCs w:val="21"/>
              </w:rPr>
              <w:t>Integrated Business Data Analytics &amp; Executive Decision Support Using Big Data Technologies</w:t>
            </w:r>
          </w:p>
        </w:tc>
      </w:tr>
      <w:tr w:rsidR="00FA0133" w14:paraId="7831C00A" w14:textId="77777777" w:rsidTr="00FA0133">
        <w:trPr>
          <w:trHeight w:val="409"/>
        </w:trPr>
        <w:tc>
          <w:tcPr>
            <w:tcW w:w="2998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C2A0A6" w14:textId="77777777" w:rsidR="00FA0133" w:rsidRDefault="00FA0133" w:rsidP="00FA0133">
            <w:r>
              <w:rPr>
                <w:b/>
                <w:bCs/>
                <w:color w:val="0B3D5C"/>
                <w:sz w:val="21"/>
                <w:szCs w:val="21"/>
              </w:rPr>
              <w:t>Architecture Type</w:t>
            </w:r>
          </w:p>
        </w:tc>
        <w:tc>
          <w:tcPr>
            <w:tcW w:w="6799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9A07FF" w14:textId="77777777" w:rsidR="00FA0133" w:rsidRDefault="00FA0133" w:rsidP="00FA0133">
            <w:r>
              <w:rPr>
                <w:sz w:val="21"/>
                <w:szCs w:val="21"/>
              </w:rPr>
              <w:t xml:space="preserve">Batch Processing </w:t>
            </w:r>
            <w:r>
              <w:rPr>
                <w:rFonts w:hint="cs"/>
                <w:sz w:val="21"/>
                <w:szCs w:val="21"/>
                <w:rtl/>
              </w:rPr>
              <w:t xml:space="preserve"> </w:t>
            </w:r>
          </w:p>
        </w:tc>
      </w:tr>
      <w:tr w:rsidR="00FA0133" w14:paraId="7CC7197F" w14:textId="77777777" w:rsidTr="00FA0133">
        <w:trPr>
          <w:trHeight w:val="441"/>
        </w:trPr>
        <w:tc>
          <w:tcPr>
            <w:tcW w:w="2998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FA0133" w:rsidRPr="00552B9B" w14:paraId="6CD08C74" w14:textId="77777777" w:rsidTr="002435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129E2" w14:textId="77777777" w:rsidR="00FA0133" w:rsidRPr="00552B9B" w:rsidRDefault="00FA0133" w:rsidP="00FA0133">
                  <w:pPr>
                    <w:framePr w:hSpace="180" w:wrap="around" w:vAnchor="text" w:hAnchor="margin" w:y="1041"/>
                    <w:rPr>
                      <w:b/>
                      <w:bCs/>
                      <w:color w:val="0B3D5C"/>
                      <w:sz w:val="21"/>
                      <w:szCs w:val="21"/>
                    </w:rPr>
                  </w:pPr>
                  <w:r w:rsidRPr="00552B9B">
                    <w:rPr>
                      <w:b/>
                      <w:bCs/>
                      <w:color w:val="0B3D5C"/>
                      <w:sz w:val="21"/>
                      <w:szCs w:val="21"/>
                    </w:rPr>
                    <w:t>Primary Use Case</w:t>
                  </w:r>
                </w:p>
              </w:tc>
            </w:tr>
          </w:tbl>
          <w:p w14:paraId="17A937AD" w14:textId="77777777" w:rsidR="00FA0133" w:rsidRPr="00552B9B" w:rsidRDefault="00FA0133" w:rsidP="00FA0133">
            <w:pPr>
              <w:rPr>
                <w:b/>
                <w:bCs/>
                <w:vanish/>
                <w:color w:val="0B3D5C"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0133" w:rsidRPr="00552B9B" w14:paraId="41F06771" w14:textId="77777777" w:rsidTr="002435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B34D" w14:textId="77777777" w:rsidR="00FA0133" w:rsidRPr="00552B9B" w:rsidRDefault="00FA0133" w:rsidP="00FA0133">
                  <w:pPr>
                    <w:framePr w:hSpace="180" w:wrap="around" w:vAnchor="text" w:hAnchor="margin" w:y="1041"/>
                    <w:rPr>
                      <w:b/>
                      <w:bCs/>
                      <w:color w:val="0B3D5C"/>
                      <w:sz w:val="21"/>
                      <w:szCs w:val="21"/>
                    </w:rPr>
                  </w:pPr>
                </w:p>
              </w:tc>
            </w:tr>
          </w:tbl>
          <w:p w14:paraId="3EBD250E" w14:textId="77777777" w:rsidR="00FA0133" w:rsidRDefault="00FA0133" w:rsidP="00FA0133">
            <w:pPr>
              <w:rPr>
                <w:b/>
                <w:bCs/>
                <w:color w:val="0B3D5C"/>
                <w:sz w:val="21"/>
                <w:szCs w:val="21"/>
              </w:rPr>
            </w:pPr>
          </w:p>
        </w:tc>
        <w:tc>
          <w:tcPr>
            <w:tcW w:w="6799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435D1A" w14:textId="77777777" w:rsidR="00FA0133" w:rsidRPr="00552B9B" w:rsidRDefault="00FA0133" w:rsidP="00FA0133">
            <w:pPr>
              <w:rPr>
                <w:vanish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2"/>
            </w:tblGrid>
            <w:tr w:rsidR="00FA0133" w:rsidRPr="00552B9B" w14:paraId="484F56FB" w14:textId="77777777" w:rsidTr="002435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7B88A" w14:textId="77777777" w:rsidR="00FA0133" w:rsidRPr="00552B9B" w:rsidRDefault="00FA0133" w:rsidP="00FA0133">
                  <w:pPr>
                    <w:pStyle w:val="NoSpacing"/>
                    <w:framePr w:hSpace="180" w:wrap="around" w:vAnchor="text" w:hAnchor="margin" w:y="1041"/>
                  </w:pPr>
                  <w:r w:rsidRPr="00552B9B">
                    <w:t>Telecommunications Customer Analytics &amp; Churn Analysis</w:t>
                  </w:r>
                </w:p>
              </w:tc>
            </w:tr>
          </w:tbl>
          <w:p w14:paraId="26C8B4A6" w14:textId="77777777" w:rsidR="00FA0133" w:rsidRDefault="00FA0133" w:rsidP="00FA0133">
            <w:pPr>
              <w:rPr>
                <w:sz w:val="21"/>
                <w:szCs w:val="21"/>
              </w:rPr>
            </w:pPr>
          </w:p>
        </w:tc>
      </w:tr>
      <w:tr w:rsidR="00FA0133" w14:paraId="1DA14DD4" w14:textId="77777777" w:rsidTr="00FA0133">
        <w:trPr>
          <w:trHeight w:val="261"/>
        </w:trPr>
        <w:tc>
          <w:tcPr>
            <w:tcW w:w="2998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A0B21" w14:textId="77777777" w:rsidR="00FA0133" w:rsidRDefault="00FA0133" w:rsidP="00FA0133">
            <w:r>
              <w:rPr>
                <w:b/>
                <w:bCs/>
                <w:color w:val="0B3D5C"/>
                <w:sz w:val="21"/>
                <w:szCs w:val="21"/>
              </w:rPr>
              <w:t>Dataset</w:t>
            </w:r>
          </w:p>
        </w:tc>
        <w:tc>
          <w:tcPr>
            <w:tcW w:w="6799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F9E3B4" w14:textId="77777777" w:rsidR="00FA0133" w:rsidRDefault="00FA0133" w:rsidP="00FA0133">
            <w:r>
              <w:rPr>
                <w:sz w:val="21"/>
                <w:szCs w:val="21"/>
              </w:rPr>
              <w:t>Telco Customer Churn Dataset</w:t>
            </w:r>
          </w:p>
        </w:tc>
      </w:tr>
    </w:tbl>
    <w:p w14:paraId="4764DEB6" w14:textId="77777777" w:rsidR="003D35B7" w:rsidRDefault="00000000">
      <w:pPr>
        <w:pStyle w:val="Heading1"/>
        <w:pBdr>
          <w:bottom w:val="single" w:sz="10" w:space="6" w:color="128FA8"/>
        </w:pBdr>
        <w:spacing w:before="400" w:after="200"/>
      </w:pPr>
      <w:r>
        <w:rPr>
          <w:b/>
          <w:bCs/>
          <w:color w:val="0B3D5C"/>
          <w:sz w:val="30"/>
          <w:szCs w:val="30"/>
        </w:rPr>
        <w:t>1.  Project Overview</w:t>
      </w:r>
    </w:p>
    <w:p w14:paraId="35021A43" w14:textId="77777777" w:rsidR="003D35B7" w:rsidRDefault="003D35B7">
      <w:pPr>
        <w:spacing w:before="260"/>
      </w:pPr>
    </w:p>
    <w:p w14:paraId="6AEF6A8D" w14:textId="08BD4079" w:rsidR="00607B75" w:rsidRPr="00607B75" w:rsidRDefault="00000000" w:rsidP="00607B75">
      <w:pPr>
        <w:pStyle w:val="Heading2"/>
        <w:spacing w:before="260" w:after="120"/>
        <w:rPr>
          <w:b/>
          <w:bCs/>
          <w:color w:val="128FA8"/>
          <w:sz w:val="24"/>
          <w:szCs w:val="24"/>
        </w:rPr>
      </w:pPr>
      <w:r>
        <w:rPr>
          <w:b/>
          <w:bCs/>
          <w:color w:val="128FA8"/>
          <w:sz w:val="24"/>
          <w:szCs w:val="24"/>
        </w:rPr>
        <w:t>Description</w:t>
      </w:r>
    </w:p>
    <w:p w14:paraId="14448ECC" w14:textId="5D3EC58D" w:rsidR="00607B75" w:rsidRPr="00607B75" w:rsidRDefault="00607B75" w:rsidP="00607B75">
      <w:pPr>
        <w:spacing w:after="160" w:line="300" w:lineRule="auto"/>
      </w:pPr>
      <w:r w:rsidRPr="00607B75">
        <w:t xml:space="preserve">Our project aims to build an end-to-end </w:t>
      </w:r>
      <w:r w:rsidRPr="00607B75">
        <w:rPr>
          <w:b/>
          <w:bCs/>
        </w:rPr>
        <w:t>Big Data Analytics Platform for OmniData Holding</w:t>
      </w:r>
      <w:r w:rsidRPr="00607B75">
        <w:t xml:space="preserve"> that integrates data from different business sectors into a unified analytical environment.</w:t>
      </w:r>
    </w:p>
    <w:p w14:paraId="2526EC39" w14:textId="77777777" w:rsidR="00607B75" w:rsidRPr="00607B75" w:rsidRDefault="00607B75" w:rsidP="00607B75">
      <w:pPr>
        <w:spacing w:after="160" w:line="300" w:lineRule="auto"/>
      </w:pPr>
      <w:r w:rsidRPr="00607B75">
        <w:t xml:space="preserve">The platform will collect sector-level data, store it using </w:t>
      </w:r>
      <w:r w:rsidRPr="00607B75">
        <w:rPr>
          <w:b/>
          <w:bCs/>
        </w:rPr>
        <w:t>HDFS</w:t>
      </w:r>
      <w:r w:rsidRPr="00607B75">
        <w:t xml:space="preserve">, process and transform it using </w:t>
      </w:r>
      <w:r w:rsidRPr="00607B75">
        <w:rPr>
          <w:b/>
          <w:bCs/>
        </w:rPr>
        <w:t>Apache Spark</w:t>
      </w:r>
      <w:r w:rsidRPr="00607B75">
        <w:t xml:space="preserve">, and organize the processed data using </w:t>
      </w:r>
      <w:r w:rsidRPr="00607B75">
        <w:rPr>
          <w:b/>
          <w:bCs/>
        </w:rPr>
        <w:t>Parquet and Hive</w:t>
      </w:r>
      <w:r w:rsidRPr="00607B75">
        <w:t xml:space="preserve"> for analysis and reporting.</w:t>
      </w:r>
    </w:p>
    <w:p w14:paraId="6140FE74" w14:textId="77777777" w:rsidR="00607B75" w:rsidRPr="00607B75" w:rsidRDefault="00607B75" w:rsidP="00607B75">
      <w:pPr>
        <w:spacing w:after="160" w:line="300" w:lineRule="auto"/>
      </w:pPr>
      <w:r w:rsidRPr="00607B75">
        <w:t xml:space="preserve">As the primary use case, the project will focus on </w:t>
      </w:r>
      <w:r w:rsidRPr="00607B75">
        <w:rPr>
          <w:b/>
          <w:bCs/>
        </w:rPr>
        <w:t>Telecommunications Customer Analytics and Churn Analysis</w:t>
      </w:r>
      <w:r w:rsidRPr="00607B75">
        <w:t xml:space="preserve"> using the </w:t>
      </w:r>
      <w:r w:rsidRPr="00607B75">
        <w:rPr>
          <w:b/>
          <w:bCs/>
        </w:rPr>
        <w:t>Telco Customer Churn Dataset</w:t>
      </w:r>
      <w:r w:rsidRPr="00607B75">
        <w:t>. The analysis will cover customer behavior, subscribed services, charges, tenure, and churn patterns.</w:t>
      </w:r>
    </w:p>
    <w:p w14:paraId="156E8761" w14:textId="77777777" w:rsidR="00607B75" w:rsidRPr="00607B75" w:rsidRDefault="00607B75" w:rsidP="00607B75">
      <w:pPr>
        <w:spacing w:after="160" w:line="300" w:lineRule="auto"/>
      </w:pPr>
      <w:r w:rsidRPr="00607B75">
        <w:t xml:space="preserve">The integrated data will be presented through </w:t>
      </w:r>
      <w:r w:rsidRPr="00607B75">
        <w:rPr>
          <w:b/>
          <w:bCs/>
        </w:rPr>
        <w:t>Power BI dashboards</w:t>
      </w:r>
      <w:r w:rsidRPr="00607B75">
        <w:t xml:space="preserve">, enabling top management to monitor key KPIs, identify potential </w:t>
      </w:r>
      <w:r w:rsidRPr="00607B75">
        <w:rPr>
          <w:b/>
          <w:bCs/>
        </w:rPr>
        <w:t>financial losses, customer churn, and performance issues</w:t>
      </w:r>
      <w:r w:rsidRPr="00607B75">
        <w:t>, and support data-driven decisions.</w:t>
      </w:r>
    </w:p>
    <w:p w14:paraId="4C4C428B" w14:textId="77777777" w:rsidR="00607B75" w:rsidRPr="00607B75" w:rsidRDefault="00607B75" w:rsidP="00607B75">
      <w:pPr>
        <w:pStyle w:val="Strong1"/>
        <w:rPr>
          <w:color w:val="215E99" w:themeColor="text2" w:themeTint="BF"/>
        </w:rPr>
      </w:pPr>
      <w:r w:rsidRPr="00607B75">
        <w:rPr>
          <w:color w:val="215E99" w:themeColor="text2" w:themeTint="BF"/>
        </w:rPr>
        <w:t>The project follows a batch-processing architecture, where data is periodically collected, stored, processed, and analyzed. Kafka and real-time streaming are not included in the proposed architecture.</w:t>
      </w:r>
    </w:p>
    <w:p w14:paraId="53A2A9FC" w14:textId="24A1B214" w:rsidR="003D35B7" w:rsidRDefault="003D35B7">
      <w:pPr>
        <w:spacing w:after="160" w:line="300" w:lineRule="auto"/>
      </w:pPr>
    </w:p>
    <w:p w14:paraId="575CAC3E" w14:textId="77777777" w:rsidR="003D35B7" w:rsidRDefault="00000000">
      <w:pPr>
        <w:pStyle w:val="Heading1"/>
        <w:pBdr>
          <w:bottom w:val="single" w:sz="10" w:space="6" w:color="128FA8"/>
        </w:pBdr>
        <w:spacing w:before="400" w:after="200"/>
      </w:pPr>
      <w:r>
        <w:rPr>
          <w:b/>
          <w:bCs/>
          <w:color w:val="0B3D5C"/>
          <w:sz w:val="30"/>
          <w:szCs w:val="30"/>
        </w:rPr>
        <w:t>2.  Team Members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700"/>
        <w:gridCol w:w="2200"/>
      </w:tblGrid>
      <w:tr w:rsidR="003D35B7" w14:paraId="43877054" w14:textId="77777777">
        <w:trPr>
          <w:tblHeader/>
        </w:trPr>
        <w:tc>
          <w:tcPr>
            <w:tcW w:w="9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489893" w14:textId="77777777" w:rsidR="003D35B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67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11EEE9" w14:textId="77777777" w:rsidR="003D35B7" w:rsidRDefault="00000000">
            <w:r>
              <w:rPr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22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071A43" w14:textId="77777777" w:rsidR="003D35B7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3D35B7" w14:paraId="6B83C808" w14:textId="77777777">
        <w:tc>
          <w:tcPr>
            <w:tcW w:w="9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D2740" w14:textId="77777777" w:rsidR="003D35B7" w:rsidRDefault="00000000">
            <w:pPr>
              <w:jc w:val="center"/>
            </w:pPr>
            <w:r>
              <w:rPr>
                <w:b/>
                <w:bCs/>
                <w:color w:val="0B3D5C"/>
                <w:sz w:val="21"/>
                <w:szCs w:val="21"/>
              </w:rPr>
              <w:t>1</w:t>
            </w:r>
          </w:p>
        </w:tc>
        <w:tc>
          <w:tcPr>
            <w:tcW w:w="67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0788D5" w14:textId="77777777" w:rsidR="003D35B7" w:rsidRDefault="00000000">
            <w:r>
              <w:rPr>
                <w:sz w:val="21"/>
                <w:szCs w:val="21"/>
              </w:rPr>
              <w:t>Hamada El-Khatib Gomaa Eid</w:t>
            </w:r>
          </w:p>
        </w:tc>
        <w:tc>
          <w:tcPr>
            <w:tcW w:w="22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93144" w14:textId="77777777" w:rsidR="003D35B7" w:rsidRDefault="00000000">
            <w:r>
              <w:rPr>
                <w:sz w:val="21"/>
                <w:szCs w:val="21"/>
              </w:rPr>
              <w:t>Team Member</w:t>
            </w:r>
          </w:p>
        </w:tc>
      </w:tr>
      <w:tr w:rsidR="003D35B7" w14:paraId="43C878D6" w14:textId="77777777">
        <w:tc>
          <w:tcPr>
            <w:tcW w:w="9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DBBF0" w14:textId="77777777" w:rsidR="003D35B7" w:rsidRDefault="00000000">
            <w:pPr>
              <w:jc w:val="center"/>
            </w:pPr>
            <w:r>
              <w:rPr>
                <w:b/>
                <w:bCs/>
                <w:color w:val="0B3D5C"/>
                <w:sz w:val="21"/>
                <w:szCs w:val="21"/>
              </w:rPr>
              <w:t>2</w:t>
            </w:r>
          </w:p>
        </w:tc>
        <w:tc>
          <w:tcPr>
            <w:tcW w:w="67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FC8B7" w14:textId="77777777" w:rsidR="003D35B7" w:rsidRDefault="00000000">
            <w:r>
              <w:rPr>
                <w:sz w:val="21"/>
                <w:szCs w:val="21"/>
              </w:rPr>
              <w:t>Mohamed Atef Massad Bayoumi</w:t>
            </w:r>
          </w:p>
        </w:tc>
        <w:tc>
          <w:tcPr>
            <w:tcW w:w="22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40F36" w14:textId="77777777" w:rsidR="003D35B7" w:rsidRDefault="00000000">
            <w:r>
              <w:rPr>
                <w:sz w:val="21"/>
                <w:szCs w:val="21"/>
              </w:rPr>
              <w:t>Team Member</w:t>
            </w:r>
          </w:p>
        </w:tc>
      </w:tr>
      <w:tr w:rsidR="003D35B7" w14:paraId="66B04987" w14:textId="77777777">
        <w:tc>
          <w:tcPr>
            <w:tcW w:w="9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08B12" w14:textId="77777777" w:rsidR="003D35B7" w:rsidRDefault="00000000">
            <w:pPr>
              <w:jc w:val="center"/>
            </w:pPr>
            <w:r>
              <w:rPr>
                <w:b/>
                <w:bCs/>
                <w:color w:val="0B3D5C"/>
                <w:sz w:val="21"/>
                <w:szCs w:val="21"/>
              </w:rPr>
              <w:t>3</w:t>
            </w:r>
          </w:p>
        </w:tc>
        <w:tc>
          <w:tcPr>
            <w:tcW w:w="67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42FDE" w14:textId="77777777" w:rsidR="003D35B7" w:rsidRDefault="00000000">
            <w:r>
              <w:rPr>
                <w:sz w:val="21"/>
                <w:szCs w:val="21"/>
              </w:rPr>
              <w:t>Mennatallah Taha</w:t>
            </w:r>
          </w:p>
        </w:tc>
        <w:tc>
          <w:tcPr>
            <w:tcW w:w="22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D3B13" w14:textId="77777777" w:rsidR="003D35B7" w:rsidRDefault="00000000">
            <w:r>
              <w:rPr>
                <w:sz w:val="21"/>
                <w:szCs w:val="21"/>
              </w:rPr>
              <w:t>Team Member</w:t>
            </w:r>
          </w:p>
        </w:tc>
      </w:tr>
      <w:tr w:rsidR="003D35B7" w14:paraId="00AAA629" w14:textId="77777777">
        <w:tc>
          <w:tcPr>
            <w:tcW w:w="9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1A32D" w14:textId="77777777" w:rsidR="003D35B7" w:rsidRDefault="00000000">
            <w:pPr>
              <w:jc w:val="center"/>
            </w:pPr>
            <w:r>
              <w:rPr>
                <w:b/>
                <w:bCs/>
                <w:color w:val="0B3D5C"/>
                <w:sz w:val="21"/>
                <w:szCs w:val="21"/>
              </w:rPr>
              <w:t>4</w:t>
            </w:r>
          </w:p>
        </w:tc>
        <w:tc>
          <w:tcPr>
            <w:tcW w:w="67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DDB4BD" w14:textId="77777777" w:rsidR="003D35B7" w:rsidRDefault="00000000">
            <w:r>
              <w:rPr>
                <w:sz w:val="21"/>
                <w:szCs w:val="21"/>
              </w:rPr>
              <w:t>Malak Mohamed</w:t>
            </w:r>
          </w:p>
        </w:tc>
        <w:tc>
          <w:tcPr>
            <w:tcW w:w="22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6B83C3" w14:textId="77777777" w:rsidR="003D35B7" w:rsidRDefault="00000000">
            <w:r>
              <w:rPr>
                <w:sz w:val="21"/>
                <w:szCs w:val="21"/>
              </w:rPr>
              <w:t>Team Member</w:t>
            </w:r>
          </w:p>
        </w:tc>
      </w:tr>
      <w:tr w:rsidR="003D35B7" w14:paraId="7CDF898E" w14:textId="77777777">
        <w:tc>
          <w:tcPr>
            <w:tcW w:w="9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52FF6" w14:textId="77777777" w:rsidR="003D35B7" w:rsidRDefault="00000000">
            <w:pPr>
              <w:jc w:val="center"/>
            </w:pPr>
            <w:r>
              <w:rPr>
                <w:b/>
                <w:bCs/>
                <w:color w:val="0B3D5C"/>
                <w:sz w:val="21"/>
                <w:szCs w:val="21"/>
              </w:rPr>
              <w:lastRenderedPageBreak/>
              <w:t>5</w:t>
            </w:r>
          </w:p>
        </w:tc>
        <w:tc>
          <w:tcPr>
            <w:tcW w:w="67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FDCBA2" w14:textId="2527607D" w:rsidR="003D35B7" w:rsidRDefault="00000000">
            <w:r>
              <w:rPr>
                <w:sz w:val="21"/>
                <w:szCs w:val="21"/>
              </w:rPr>
              <w:t>Zahraa</w:t>
            </w:r>
            <w:r w:rsidR="00825462">
              <w:rPr>
                <w:rFonts w:hint="cs"/>
                <w:sz w:val="21"/>
                <w:szCs w:val="21"/>
                <w:rtl/>
              </w:rPr>
              <w:t xml:space="preserve"> </w:t>
            </w:r>
            <w:r w:rsidR="00825462">
              <w:rPr>
                <w:sz w:val="21"/>
                <w:szCs w:val="21"/>
              </w:rPr>
              <w:t>Alaa</w:t>
            </w:r>
            <w:r>
              <w:rPr>
                <w:sz w:val="21"/>
                <w:szCs w:val="21"/>
              </w:rPr>
              <w:t xml:space="preserve"> Nass</w:t>
            </w:r>
            <w:r w:rsidR="00825462">
              <w:rPr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9CDF9" w14:textId="77777777" w:rsidR="003D35B7" w:rsidRDefault="00000000">
            <w:r>
              <w:rPr>
                <w:sz w:val="21"/>
                <w:szCs w:val="21"/>
              </w:rPr>
              <w:t>Team Member</w:t>
            </w:r>
          </w:p>
        </w:tc>
      </w:tr>
    </w:tbl>
    <w:p w14:paraId="5733CA37" w14:textId="77777777" w:rsidR="003D35B7" w:rsidRDefault="00000000">
      <w:pPr>
        <w:pStyle w:val="Heading1"/>
        <w:pBdr>
          <w:bottom w:val="single" w:sz="10" w:space="6" w:color="128FA8"/>
        </w:pBdr>
        <w:spacing w:before="400" w:after="200"/>
      </w:pPr>
      <w:r>
        <w:rPr>
          <w:b/>
          <w:bCs/>
          <w:color w:val="0B3D5C"/>
          <w:sz w:val="30"/>
          <w:szCs w:val="30"/>
        </w:rPr>
        <w:t>3.  Tools &amp; Technologies</w:t>
      </w:r>
    </w:p>
    <w:p w14:paraId="78E17E3D" w14:textId="77777777" w:rsidR="003D35B7" w:rsidRDefault="00000000">
      <w:pPr>
        <w:spacing w:after="160" w:line="300" w:lineRule="auto"/>
      </w:pPr>
      <w:r>
        <w:t>The project relies exclusively on the following batch-oriented Big Data stack: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00"/>
      </w:tblGrid>
      <w:tr w:rsidR="003D35B7" w14:paraId="5C70089C" w14:textId="77777777">
        <w:trPr>
          <w:tblHeader/>
        </w:trPr>
        <w:tc>
          <w:tcPr>
            <w:tcW w:w="30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B4D754" w14:textId="77777777" w:rsidR="003D35B7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6800" w:type="dxa"/>
            <w:shd w:val="clear" w:color="auto" w:fill="0B3D5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B5A462" w14:textId="77777777" w:rsidR="003D35B7" w:rsidRDefault="00000000">
            <w:r>
              <w:rPr>
                <w:b/>
                <w:bCs/>
                <w:color w:val="FFFFFF"/>
                <w:sz w:val="21"/>
                <w:szCs w:val="21"/>
              </w:rPr>
              <w:t>Role in the Project</w:t>
            </w:r>
          </w:p>
        </w:tc>
      </w:tr>
      <w:tr w:rsidR="003D35B7" w14:paraId="36A1FE70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72DAD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Linux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019FF" w14:textId="77777777" w:rsidR="003D35B7" w:rsidRDefault="00000000">
            <w:r>
              <w:rPr>
                <w:sz w:val="21"/>
                <w:szCs w:val="21"/>
              </w:rPr>
              <w:t>Project execution environment</w:t>
            </w:r>
          </w:p>
        </w:tc>
      </w:tr>
      <w:tr w:rsidR="003D35B7" w14:paraId="79DE0D57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AEE5E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Hadoop HDFS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78AA0" w14:textId="77777777" w:rsidR="003D35B7" w:rsidRDefault="00000000">
            <w:r>
              <w:rPr>
                <w:sz w:val="21"/>
                <w:szCs w:val="21"/>
              </w:rPr>
              <w:t>Distributed data storage</w:t>
            </w:r>
          </w:p>
        </w:tc>
      </w:tr>
      <w:tr w:rsidR="003D35B7" w14:paraId="7348806D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2AE0D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Apache Spark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C14D9" w14:textId="77777777" w:rsidR="003D35B7" w:rsidRDefault="00000000">
            <w:r>
              <w:rPr>
                <w:sz w:val="21"/>
                <w:szCs w:val="21"/>
              </w:rPr>
              <w:t>Data processing and transformation</w:t>
            </w:r>
          </w:p>
        </w:tc>
      </w:tr>
      <w:tr w:rsidR="003D35B7" w14:paraId="163A7C2B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3CD42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Parquet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639F6" w14:textId="77777777" w:rsidR="003D35B7" w:rsidRDefault="00000000">
            <w:r>
              <w:rPr>
                <w:sz w:val="21"/>
                <w:szCs w:val="21"/>
              </w:rPr>
              <w:t>Efficient columnar data storage format</w:t>
            </w:r>
          </w:p>
        </w:tc>
      </w:tr>
      <w:tr w:rsidR="003D35B7" w14:paraId="54087BD3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A4361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Apache Hive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B7BE32" w14:textId="77777777" w:rsidR="003D35B7" w:rsidRDefault="00000000">
            <w:r>
              <w:rPr>
                <w:sz w:val="21"/>
                <w:szCs w:val="21"/>
              </w:rPr>
              <w:t>Data warehouse and SQL-based analytics</w:t>
            </w:r>
          </w:p>
        </w:tc>
      </w:tr>
      <w:tr w:rsidR="003D35B7" w14:paraId="1985F437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32AA3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Power BI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79904" w14:textId="77777777" w:rsidR="003D35B7" w:rsidRDefault="00000000">
            <w:r>
              <w:rPr>
                <w:sz w:val="21"/>
                <w:szCs w:val="21"/>
              </w:rPr>
              <w:t>Interactive dashboards and visualization</w:t>
            </w:r>
          </w:p>
        </w:tc>
      </w:tr>
      <w:tr w:rsidR="003D35B7" w14:paraId="723306B9" w14:textId="77777777">
        <w:tc>
          <w:tcPr>
            <w:tcW w:w="30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69994" w14:textId="77777777" w:rsidR="003D35B7" w:rsidRDefault="00000000">
            <w:r>
              <w:rPr>
                <w:b/>
                <w:bCs/>
                <w:color w:val="F2B705"/>
                <w:sz w:val="21"/>
                <w:szCs w:val="21"/>
              </w:rPr>
              <w:t xml:space="preserve">● </w:t>
            </w:r>
            <w:r>
              <w:rPr>
                <w:b/>
                <w:bCs/>
                <w:color w:val="0B3D5C"/>
                <w:sz w:val="21"/>
                <w:szCs w:val="21"/>
              </w:rPr>
              <w:t>GitHub</w:t>
            </w:r>
          </w:p>
        </w:tc>
        <w:tc>
          <w:tcPr>
            <w:tcW w:w="6800" w:type="dxa"/>
            <w:tcBorders>
              <w:top w:val="single" w:sz="4" w:space="0" w:color="D7E4E9"/>
              <w:left w:val="single" w:sz="4" w:space="0" w:color="D7E4E9"/>
              <w:bottom w:val="single" w:sz="4" w:space="0" w:color="D7E4E9"/>
              <w:right w:val="single" w:sz="4" w:space="0" w:color="D7E4E9"/>
            </w:tcBorders>
            <w:shd w:val="clear" w:color="auto" w:fill="E6F3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E9411" w14:textId="77777777" w:rsidR="003D35B7" w:rsidRDefault="00000000">
            <w:r>
              <w:rPr>
                <w:sz w:val="21"/>
                <w:szCs w:val="21"/>
              </w:rPr>
              <w:t>Code version control and team collaboration</w:t>
            </w:r>
          </w:p>
        </w:tc>
      </w:tr>
    </w:tbl>
    <w:p w14:paraId="2A95CA0A" w14:textId="77777777" w:rsidR="003D35B7" w:rsidRDefault="00000000">
      <w:pPr>
        <w:pStyle w:val="Heading1"/>
        <w:pBdr>
          <w:bottom w:val="single" w:sz="10" w:space="6" w:color="128FA8"/>
        </w:pBdr>
        <w:spacing w:before="400" w:after="200"/>
      </w:pPr>
      <w:r>
        <w:rPr>
          <w:b/>
          <w:bCs/>
          <w:color w:val="0B3D5C"/>
          <w:sz w:val="30"/>
          <w:szCs w:val="30"/>
        </w:rPr>
        <w:t>4.  Project Workflow &amp; Architecture</w:t>
      </w:r>
    </w:p>
    <w:p w14:paraId="4F74AB96" w14:textId="4C842566" w:rsidR="003D35B7" w:rsidRDefault="00972BC7" w:rsidP="00972BC7">
      <w:pPr>
        <w:spacing w:after="160" w:line="300" w:lineRule="auto"/>
      </w:pPr>
      <w:r w:rsidRPr="00972BC7">
        <w:t xml:space="preserve">The pipeline follows a </w:t>
      </w:r>
      <w:r w:rsidRPr="00972BC7">
        <w:rPr>
          <w:b/>
          <w:bCs/>
        </w:rPr>
        <w:t>batch-processing architecture</w:t>
      </w:r>
      <w:r w:rsidRPr="00972BC7">
        <w:t xml:space="preserve">, integrating data from different </w:t>
      </w:r>
      <w:r w:rsidRPr="00972BC7">
        <w:rPr>
          <w:b/>
          <w:bCs/>
        </w:rPr>
        <w:t>OmniData Holding</w:t>
      </w:r>
      <w:r w:rsidRPr="00972BC7">
        <w:t xml:space="preserve"> sectors through sequential stages, from data ingestion to final business insights</w:t>
      </w:r>
      <w:r>
        <w:t>:</w:t>
      </w:r>
    </w:p>
    <w:p w14:paraId="49E77E0C" w14:textId="601CAE6D" w:rsidR="003D35B7" w:rsidRDefault="00275D19" w:rsidP="00275D19">
      <w:pPr>
        <w:spacing w:before="200" w:after="200"/>
      </w:pPr>
      <w:r>
        <w:rPr>
          <w:noProof/>
        </w:rPr>
        <w:lastRenderedPageBreak/>
        <w:drawing>
          <wp:inline distT="0" distB="0" distL="0" distR="0" wp14:anchorId="1E3EDF38" wp14:editId="291C54C8">
            <wp:extent cx="6163310" cy="8656955"/>
            <wp:effectExtent l="0" t="0" r="8890" b="0"/>
            <wp:docPr id="10714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865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630E" w14:textId="77777777" w:rsidR="003D35B7" w:rsidRDefault="00000000">
      <w:pPr>
        <w:spacing w:before="160" w:after="60"/>
      </w:pPr>
      <w:r>
        <w:rPr>
          <w:b/>
          <w:bCs/>
          <w:color w:val="F2B705"/>
          <w:sz w:val="23"/>
          <w:szCs w:val="23"/>
        </w:rPr>
        <w:t xml:space="preserve">1. </w:t>
      </w:r>
      <w:r>
        <w:rPr>
          <w:b/>
          <w:bCs/>
          <w:color w:val="0B3D5C"/>
          <w:sz w:val="23"/>
          <w:szCs w:val="23"/>
        </w:rPr>
        <w:t>Raw Data</w:t>
      </w:r>
    </w:p>
    <w:p w14:paraId="0871CF20" w14:textId="77777777" w:rsidR="000970C9" w:rsidRDefault="000970C9" w:rsidP="000970C9">
      <w:pPr>
        <w:spacing w:before="160" w:after="60"/>
        <w:rPr>
          <w:sz w:val="21"/>
          <w:szCs w:val="21"/>
          <w:rtl/>
        </w:rPr>
      </w:pPr>
      <w:r w:rsidRPr="000970C9">
        <w:rPr>
          <w:sz w:val="21"/>
          <w:szCs w:val="21"/>
        </w:rPr>
        <w:lastRenderedPageBreak/>
        <w:t>Customer, operational, financial, and service data from different OmniData Holding sectors.</w:t>
      </w:r>
    </w:p>
    <w:p w14:paraId="7C7CB141" w14:textId="375D116A" w:rsidR="003D35B7" w:rsidRDefault="00000000" w:rsidP="000970C9">
      <w:pPr>
        <w:spacing w:before="160" w:after="60"/>
      </w:pPr>
      <w:r>
        <w:rPr>
          <w:b/>
          <w:bCs/>
          <w:color w:val="F2B705"/>
          <w:sz w:val="23"/>
          <w:szCs w:val="23"/>
        </w:rPr>
        <w:t xml:space="preserve">2. </w:t>
      </w:r>
      <w:r>
        <w:rPr>
          <w:b/>
          <w:bCs/>
          <w:color w:val="0B3D5C"/>
          <w:sz w:val="23"/>
          <w:szCs w:val="23"/>
        </w:rPr>
        <w:t>Data Ingestion</w:t>
      </w:r>
    </w:p>
    <w:p w14:paraId="56A8F7DC" w14:textId="45702097" w:rsidR="003D35B7" w:rsidRDefault="0052047F" w:rsidP="0052047F">
      <w:pPr>
        <w:spacing w:after="140" w:line="290" w:lineRule="auto"/>
        <w:ind w:left="320"/>
        <w:rPr>
          <w:sz w:val="21"/>
          <w:szCs w:val="21"/>
        </w:rPr>
      </w:pPr>
      <w:r w:rsidRPr="0052047F">
        <w:rPr>
          <w:sz w:val="21"/>
          <w:szCs w:val="21"/>
        </w:rPr>
        <w:t>Collect, validate, and prepare data from different business sectors</w:t>
      </w:r>
      <w:r>
        <w:rPr>
          <w:sz w:val="21"/>
          <w:szCs w:val="21"/>
        </w:rPr>
        <w:t>.</w:t>
      </w:r>
    </w:p>
    <w:p w14:paraId="2D683FED" w14:textId="13178954" w:rsidR="00FA0133" w:rsidRDefault="00FA0133" w:rsidP="00FA0133">
      <w:pPr>
        <w:spacing w:before="160" w:after="60"/>
      </w:pPr>
      <w:r>
        <w:rPr>
          <w:b/>
          <w:bCs/>
          <w:color w:val="F2B705"/>
          <w:sz w:val="23"/>
          <w:szCs w:val="23"/>
        </w:rPr>
        <w:t>3</w:t>
      </w:r>
      <w:r>
        <w:rPr>
          <w:b/>
          <w:bCs/>
          <w:color w:val="F2B705"/>
          <w:sz w:val="23"/>
          <w:szCs w:val="23"/>
        </w:rPr>
        <w:t xml:space="preserve">. </w:t>
      </w:r>
      <w:r>
        <w:rPr>
          <w:b/>
          <w:bCs/>
          <w:color w:val="0B3D5C"/>
          <w:sz w:val="23"/>
          <w:szCs w:val="23"/>
        </w:rPr>
        <w:t>Apache Spark</w:t>
      </w:r>
    </w:p>
    <w:p w14:paraId="13693AA5" w14:textId="77777777" w:rsidR="00FA0133" w:rsidRDefault="00FA0133" w:rsidP="00FA0133">
      <w:pPr>
        <w:spacing w:after="140" w:line="290" w:lineRule="auto"/>
        <w:ind w:left="320"/>
      </w:pPr>
      <w:r>
        <w:rPr>
          <w:sz w:val="21"/>
          <w:szCs w:val="21"/>
        </w:rPr>
        <w:t>R</w:t>
      </w:r>
      <w:r w:rsidRPr="0052047F">
        <w:rPr>
          <w:sz w:val="21"/>
          <w:szCs w:val="21"/>
        </w:rPr>
        <w:t>ead data from HDFS, clean, transform, integrate, and process data across sectors</w:t>
      </w:r>
      <w:r>
        <w:rPr>
          <w:sz w:val="21"/>
          <w:szCs w:val="21"/>
        </w:rPr>
        <w:t>.</w:t>
      </w:r>
    </w:p>
    <w:p w14:paraId="46FB93B9" w14:textId="49C3AD57" w:rsidR="00FA0133" w:rsidRDefault="00FA0133" w:rsidP="00FA0133">
      <w:pPr>
        <w:spacing w:before="160" w:after="60"/>
      </w:pPr>
      <w:r>
        <w:rPr>
          <w:b/>
          <w:bCs/>
          <w:color w:val="F2B705"/>
          <w:sz w:val="23"/>
          <w:szCs w:val="23"/>
        </w:rPr>
        <w:t>4</w:t>
      </w:r>
      <w:r>
        <w:rPr>
          <w:b/>
          <w:bCs/>
          <w:color w:val="F2B705"/>
          <w:sz w:val="23"/>
          <w:szCs w:val="23"/>
        </w:rPr>
        <w:t xml:space="preserve">. </w:t>
      </w:r>
      <w:r>
        <w:rPr>
          <w:b/>
          <w:bCs/>
          <w:color w:val="0B3D5C"/>
          <w:sz w:val="23"/>
          <w:szCs w:val="23"/>
        </w:rPr>
        <w:t>Parquet</w:t>
      </w:r>
    </w:p>
    <w:p w14:paraId="3C5EFA7F" w14:textId="77777777" w:rsidR="00FA0133" w:rsidRDefault="00FA0133" w:rsidP="00FA0133">
      <w:pPr>
        <w:spacing w:before="160" w:after="60"/>
        <w:rPr>
          <w:sz w:val="21"/>
          <w:szCs w:val="21"/>
          <w:rtl/>
        </w:rPr>
      </w:pPr>
      <w:r w:rsidRPr="000970C9">
        <w:rPr>
          <w:sz w:val="21"/>
          <w:szCs w:val="21"/>
        </w:rPr>
        <w:t>Store processed and integrated data in an efficient columnar format.</w:t>
      </w:r>
    </w:p>
    <w:p w14:paraId="2B398678" w14:textId="409BA730" w:rsidR="003D35B7" w:rsidRDefault="00FA0133">
      <w:pPr>
        <w:spacing w:before="160" w:after="60"/>
      </w:pPr>
      <w:r>
        <w:rPr>
          <w:b/>
          <w:bCs/>
          <w:color w:val="F2B705"/>
          <w:sz w:val="23"/>
          <w:szCs w:val="23"/>
        </w:rPr>
        <w:t>5</w:t>
      </w:r>
      <w:r w:rsidR="00000000">
        <w:rPr>
          <w:b/>
          <w:bCs/>
          <w:color w:val="F2B705"/>
          <w:sz w:val="23"/>
          <w:szCs w:val="23"/>
        </w:rPr>
        <w:t xml:space="preserve">. </w:t>
      </w:r>
      <w:r w:rsidR="00000000">
        <w:rPr>
          <w:b/>
          <w:bCs/>
          <w:color w:val="0B3D5C"/>
          <w:sz w:val="23"/>
          <w:szCs w:val="23"/>
        </w:rPr>
        <w:t>Hadoop HDFS</w:t>
      </w:r>
    </w:p>
    <w:p w14:paraId="58E87160" w14:textId="72DD545F" w:rsidR="003D35B7" w:rsidRDefault="0052047F" w:rsidP="0052047F">
      <w:pPr>
        <w:spacing w:after="140" w:line="290" w:lineRule="auto"/>
        <w:ind w:left="320"/>
      </w:pPr>
      <w:r w:rsidRPr="0052047F">
        <w:rPr>
          <w:sz w:val="21"/>
          <w:szCs w:val="21"/>
        </w:rPr>
        <w:t>Store and organize raw data from multiple sectors in distributed storage</w:t>
      </w:r>
      <w:r>
        <w:rPr>
          <w:sz w:val="21"/>
          <w:szCs w:val="21"/>
        </w:rPr>
        <w:t>.</w:t>
      </w:r>
    </w:p>
    <w:p w14:paraId="49502A50" w14:textId="60809843" w:rsidR="003D35B7" w:rsidRDefault="00000000" w:rsidP="000970C9">
      <w:pPr>
        <w:spacing w:before="160" w:after="60"/>
      </w:pPr>
      <w:r>
        <w:rPr>
          <w:b/>
          <w:bCs/>
          <w:color w:val="F2B705"/>
          <w:sz w:val="23"/>
          <w:szCs w:val="23"/>
        </w:rPr>
        <w:t xml:space="preserve">6. </w:t>
      </w:r>
      <w:r>
        <w:rPr>
          <w:b/>
          <w:bCs/>
          <w:color w:val="0B3D5C"/>
          <w:sz w:val="23"/>
          <w:szCs w:val="23"/>
        </w:rPr>
        <w:t>Apache Hive</w:t>
      </w:r>
    </w:p>
    <w:p w14:paraId="237428DD" w14:textId="5AB8F417" w:rsidR="003D35B7" w:rsidRPr="000970C9" w:rsidRDefault="000970C9" w:rsidP="000970C9">
      <w:pPr>
        <w:spacing w:after="140" w:line="290" w:lineRule="auto"/>
        <w:ind w:left="320"/>
        <w:rPr>
          <w:sz w:val="21"/>
          <w:szCs w:val="21"/>
        </w:rPr>
      </w:pPr>
      <w:r w:rsidRPr="000970C9">
        <w:rPr>
          <w:sz w:val="21"/>
          <w:szCs w:val="21"/>
        </w:rPr>
        <w:t>Create analytical tables and perform SQL-based cross-sector analysis and business metrics</w:t>
      </w:r>
      <w:r>
        <w:rPr>
          <w:sz w:val="21"/>
          <w:szCs w:val="21"/>
        </w:rPr>
        <w:t>.</w:t>
      </w:r>
    </w:p>
    <w:p w14:paraId="3A506C0B" w14:textId="77777777" w:rsidR="003D35B7" w:rsidRDefault="00000000">
      <w:pPr>
        <w:spacing w:before="160" w:after="60"/>
      </w:pPr>
      <w:r>
        <w:rPr>
          <w:b/>
          <w:bCs/>
          <w:color w:val="F2B705"/>
          <w:sz w:val="23"/>
          <w:szCs w:val="23"/>
        </w:rPr>
        <w:t xml:space="preserve">7. </w:t>
      </w:r>
      <w:r>
        <w:rPr>
          <w:b/>
          <w:bCs/>
          <w:color w:val="0B3D5C"/>
          <w:sz w:val="23"/>
          <w:szCs w:val="23"/>
        </w:rPr>
        <w:t>Power BI</w:t>
      </w:r>
    </w:p>
    <w:p w14:paraId="3A4DBFF5" w14:textId="4FB27F7A" w:rsidR="003D35B7" w:rsidRDefault="0052047F" w:rsidP="0052047F">
      <w:pPr>
        <w:spacing w:after="140" w:line="290" w:lineRule="auto"/>
        <w:ind w:left="320"/>
      </w:pPr>
      <w:r w:rsidRPr="0052047F">
        <w:rPr>
          <w:sz w:val="21"/>
          <w:szCs w:val="21"/>
        </w:rPr>
        <w:t>Build executive dashboards with KPIs, financial, customer, and operational insights</w:t>
      </w:r>
      <w:r>
        <w:rPr>
          <w:sz w:val="21"/>
          <w:szCs w:val="21"/>
        </w:rPr>
        <w:t>.</w:t>
      </w:r>
    </w:p>
    <w:p w14:paraId="53C9EB4D" w14:textId="77777777" w:rsidR="003D35B7" w:rsidRDefault="00000000">
      <w:pPr>
        <w:spacing w:before="160" w:after="60"/>
      </w:pPr>
      <w:r>
        <w:rPr>
          <w:b/>
          <w:bCs/>
          <w:color w:val="F2B705"/>
          <w:sz w:val="23"/>
          <w:szCs w:val="23"/>
        </w:rPr>
        <w:t xml:space="preserve">8. </w:t>
      </w:r>
      <w:r>
        <w:rPr>
          <w:b/>
          <w:bCs/>
          <w:color w:val="0B3D5C"/>
          <w:sz w:val="23"/>
          <w:szCs w:val="23"/>
        </w:rPr>
        <w:t>Business Insights</w:t>
      </w:r>
    </w:p>
    <w:p w14:paraId="433851EF" w14:textId="752B1029" w:rsidR="003D35B7" w:rsidRPr="00A71CE8" w:rsidRDefault="00A71CE8" w:rsidP="00A71CE8">
      <w:pPr>
        <w:spacing w:before="200"/>
        <w:rPr>
          <w:sz w:val="21"/>
          <w:szCs w:val="21"/>
          <w:rtl/>
        </w:rPr>
      </w:pPr>
      <w:r w:rsidRPr="00A71CE8">
        <w:rPr>
          <w:sz w:val="21"/>
          <w:szCs w:val="21"/>
        </w:rPr>
        <w:t>Identify important churn patterns, understand relationships between services, tenure, charges, and churn, and support business decision-making and customer retention strategies.</w:t>
      </w:r>
    </w:p>
    <w:p w14:paraId="017421A9" w14:textId="77777777" w:rsidR="00A71CE8" w:rsidRDefault="00A71CE8" w:rsidP="00A71CE8">
      <w:pPr>
        <w:spacing w:before="20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3D35B7" w14:paraId="15AB88A4" w14:textId="77777777">
        <w:tc>
          <w:tcPr>
            <w:tcW w:w="9800" w:type="dxa"/>
            <w:tcBorders>
              <w:top w:val="single" w:sz="4" w:space="0" w:color="F2B705"/>
              <w:left w:val="single" w:sz="4" w:space="0" w:color="F2B705"/>
              <w:bottom w:val="single" w:sz="4" w:space="0" w:color="F2B705"/>
              <w:right w:val="single" w:sz="4" w:space="0" w:color="F2B705"/>
            </w:tcBorders>
            <w:shd w:val="clear" w:color="auto" w:fill="FDF3D6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62AC07B4" w14:textId="77777777" w:rsidR="003D35B7" w:rsidRDefault="00000000">
            <w:pPr>
              <w:spacing w:after="80"/>
            </w:pPr>
            <w:r>
              <w:rPr>
                <w:b/>
                <w:bCs/>
                <w:color w:val="0B3D5C"/>
              </w:rPr>
              <w:t>⚠  ARCHITECTURE REQUIREMENT</w:t>
            </w:r>
          </w:p>
          <w:p w14:paraId="7CB061F9" w14:textId="77777777" w:rsidR="003D35B7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This project strictly follows a Batch Processing Architecture. Kafka, Flume, Zookeeper, Spark Streaming, or any real-time streaming component are explicitly excluded from the design and implementation.</w:t>
            </w:r>
          </w:p>
        </w:tc>
      </w:tr>
    </w:tbl>
    <w:p w14:paraId="70A5C6BB" w14:textId="77777777" w:rsidR="003D35B7" w:rsidRDefault="00000000">
      <w:pPr>
        <w:pStyle w:val="Heading1"/>
        <w:pBdr>
          <w:bottom w:val="single" w:sz="10" w:space="6" w:color="128FA8"/>
        </w:pBdr>
        <w:spacing w:before="400" w:after="200"/>
      </w:pPr>
      <w:r>
        <w:rPr>
          <w:b/>
          <w:bCs/>
          <w:color w:val="0B3D5C"/>
          <w:sz w:val="30"/>
          <w:szCs w:val="30"/>
        </w:rPr>
        <w:t>5.  Expected Outcome</w:t>
      </w:r>
    </w:p>
    <w:p w14:paraId="12E639CB" w14:textId="4ADBCB4B" w:rsidR="008D730A" w:rsidRDefault="008D730A" w:rsidP="008D730A">
      <w:pPr>
        <w:spacing w:after="160" w:line="300" w:lineRule="auto"/>
        <w:rPr>
          <w:rtl/>
        </w:rPr>
      </w:pPr>
      <w:r w:rsidRPr="008D730A">
        <w:t xml:space="preserve">The final outcome will be an integrated </w:t>
      </w:r>
      <w:r w:rsidRPr="008D730A">
        <w:rPr>
          <w:b/>
          <w:bCs/>
        </w:rPr>
        <w:t>Big Data Analytics Platform for OmniData Holding</w:t>
      </w:r>
      <w:r w:rsidRPr="008D730A">
        <w:t xml:space="preserve"> that transforms raw sector-level data into structured analytical data and actionable business insights.</w:t>
      </w:r>
    </w:p>
    <w:p w14:paraId="1A850A78" w14:textId="40059D33" w:rsidR="003D35B7" w:rsidRDefault="008D730A" w:rsidP="008D730A">
      <w:pPr>
        <w:spacing w:after="160" w:line="300" w:lineRule="auto"/>
      </w:pPr>
      <w:r>
        <w:t>The project demonstrates the complete Big Data pipeline end to end:</w:t>
      </w:r>
    </w:p>
    <w:p w14:paraId="7CEF56B0" w14:textId="737C72DD" w:rsidR="003D35B7" w:rsidRDefault="00000000">
      <w:pPr>
        <w:spacing w:before="120" w:after="200"/>
        <w:jc w:val="center"/>
      </w:pPr>
      <w:r>
        <w:rPr>
          <w:b/>
          <w:bCs/>
          <w:color w:val="0B3D5C"/>
        </w:rPr>
        <w:t xml:space="preserve">Data  →  Ingestion  →  Spark  →  Parquet </w:t>
      </w:r>
      <w:r w:rsidR="00FA0133">
        <w:rPr>
          <w:b/>
          <w:bCs/>
          <w:color w:val="0B3D5C"/>
        </w:rPr>
        <w:t xml:space="preserve">→  HDFS  </w:t>
      </w:r>
      <w:r>
        <w:rPr>
          <w:b/>
          <w:bCs/>
          <w:color w:val="0B3D5C"/>
        </w:rPr>
        <w:t xml:space="preserve"> →  Hive  →  Power BI  →  Business Insights</w:t>
      </w:r>
    </w:p>
    <w:p w14:paraId="04DD8784" w14:textId="77777777" w:rsidR="003D35B7" w:rsidRDefault="00000000">
      <w:pPr>
        <w:pStyle w:val="Heading2"/>
        <w:spacing w:before="260" w:after="120"/>
      </w:pPr>
      <w:r>
        <w:rPr>
          <w:b/>
          <w:bCs/>
          <w:color w:val="128FA8"/>
          <w:sz w:val="24"/>
          <w:szCs w:val="24"/>
        </w:rPr>
        <w:t>Key Deliverables</w:t>
      </w:r>
    </w:p>
    <w:p w14:paraId="5B0F15D2" w14:textId="77777777" w:rsidR="008D730A" w:rsidRDefault="008D730A" w:rsidP="008D730A">
      <w:pPr>
        <w:pStyle w:val="ListParagraph"/>
        <w:numPr>
          <w:ilvl w:val="0"/>
          <w:numId w:val="2"/>
        </w:numPr>
        <w:spacing w:after="90"/>
      </w:pPr>
      <w:r>
        <w:t>A fully functional batch Big Data pipeline built on Hadoop, Spark, and Hive</w:t>
      </w:r>
    </w:p>
    <w:p w14:paraId="6CC501D0" w14:textId="77777777" w:rsidR="008D730A" w:rsidRDefault="008D730A" w:rsidP="008D730A">
      <w:pPr>
        <w:pStyle w:val="ListParagraph"/>
        <w:numPr>
          <w:ilvl w:val="0"/>
          <w:numId w:val="2"/>
        </w:numPr>
        <w:spacing w:after="90"/>
      </w:pPr>
      <w:r>
        <w:t>Cleaned and transformed customer dataset stored in optimized Parquet format</w:t>
      </w:r>
    </w:p>
    <w:p w14:paraId="5CE37150" w14:textId="77777777" w:rsidR="008D730A" w:rsidRDefault="008D730A" w:rsidP="008D730A">
      <w:pPr>
        <w:pStyle w:val="ListParagraph"/>
        <w:numPr>
          <w:ilvl w:val="0"/>
          <w:numId w:val="2"/>
        </w:numPr>
        <w:spacing w:after="90"/>
      </w:pPr>
      <w:r>
        <w:t>Hive-based analytical tables with churn-related business metrics</w:t>
      </w:r>
    </w:p>
    <w:p w14:paraId="1C7EE182" w14:textId="77777777" w:rsidR="008D730A" w:rsidRDefault="008D730A" w:rsidP="008D730A">
      <w:pPr>
        <w:pStyle w:val="ListParagraph"/>
        <w:numPr>
          <w:ilvl w:val="0"/>
          <w:numId w:val="2"/>
        </w:numPr>
        <w:spacing w:after="90"/>
      </w:pPr>
      <w:r>
        <w:t>An interactive Power BI dashboard presenting KPIs and churn insights</w:t>
      </w:r>
    </w:p>
    <w:p w14:paraId="4A9DEABA" w14:textId="77777777" w:rsidR="008D730A" w:rsidRDefault="008D730A" w:rsidP="008D730A">
      <w:pPr>
        <w:pStyle w:val="ListParagraph"/>
        <w:numPr>
          <w:ilvl w:val="0"/>
          <w:numId w:val="2"/>
        </w:numPr>
        <w:spacing w:after="90"/>
      </w:pPr>
      <w:r>
        <w:t>Complete project documentation and source code hosted on GitHub</w:t>
      </w:r>
    </w:p>
    <w:p w14:paraId="5D1FB5F5" w14:textId="2D7E22F0" w:rsidR="003D35B7" w:rsidRDefault="003D35B7" w:rsidP="008D730A">
      <w:pPr>
        <w:pStyle w:val="ListParagraph"/>
        <w:spacing w:after="90"/>
        <w:ind w:left="504"/>
      </w:pPr>
    </w:p>
    <w:sectPr w:rsidR="003D35B7">
      <w:headerReference w:type="default" r:id="rId8"/>
      <w:footerReference w:type="default" r:id="rId9"/>
      <w:pgSz w:w="11906" w:h="16838"/>
      <w:pgMar w:top="14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A9EBD" w14:textId="77777777" w:rsidR="00FA4E89" w:rsidRDefault="00FA4E89">
      <w:r>
        <w:separator/>
      </w:r>
    </w:p>
  </w:endnote>
  <w:endnote w:type="continuationSeparator" w:id="0">
    <w:p w14:paraId="5DA37A31" w14:textId="77777777" w:rsidR="00FA4E89" w:rsidRDefault="00FA4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F12A" w14:textId="77777777" w:rsidR="003D35B7" w:rsidRDefault="00000000">
    <w:pPr>
      <w:pBdr>
        <w:top w:val="single" w:sz="6" w:space="4" w:color="D7E4E9"/>
      </w:pBdr>
      <w:jc w:val="center"/>
    </w:pPr>
    <w:r>
      <w:rPr>
        <w:sz w:val="18"/>
        <w:szCs w:val="18"/>
      </w:rPr>
      <w:t xml:space="preserve">Big Data Project Proposal   |   Page </w:t>
    </w:r>
    <w:r>
      <w:rPr>
        <w:b/>
        <w:bCs/>
        <w:color w:val="0B3D5C"/>
        <w:sz w:val="18"/>
        <w:szCs w:val="18"/>
      </w:rPr>
      <w:fldChar w:fldCharType="begin"/>
    </w:r>
    <w:r>
      <w:rPr>
        <w:b/>
        <w:bCs/>
        <w:color w:val="0B3D5C"/>
        <w:sz w:val="18"/>
        <w:szCs w:val="18"/>
      </w:rPr>
      <w:instrText>PAGE</w:instrText>
    </w:r>
    <w:r>
      <w:rPr>
        <w:b/>
        <w:bCs/>
        <w:color w:val="0B3D5C"/>
        <w:sz w:val="18"/>
        <w:szCs w:val="18"/>
      </w:rPr>
      <w:fldChar w:fldCharType="separate"/>
    </w:r>
    <w:r w:rsidR="008D2F03">
      <w:rPr>
        <w:b/>
        <w:bCs/>
        <w:noProof/>
        <w:color w:val="0B3D5C"/>
        <w:sz w:val="18"/>
        <w:szCs w:val="18"/>
      </w:rPr>
      <w:t>2</w:t>
    </w:r>
    <w:r>
      <w:rPr>
        <w:b/>
        <w:bCs/>
        <w:color w:val="0B3D5C"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b/>
        <w:bCs/>
        <w:color w:val="0B3D5C"/>
        <w:sz w:val="18"/>
        <w:szCs w:val="18"/>
      </w:rPr>
      <w:fldChar w:fldCharType="begin"/>
    </w:r>
    <w:r>
      <w:rPr>
        <w:b/>
        <w:bCs/>
        <w:color w:val="0B3D5C"/>
        <w:sz w:val="18"/>
        <w:szCs w:val="18"/>
      </w:rPr>
      <w:instrText>NUMPAGES</w:instrText>
    </w:r>
    <w:r>
      <w:rPr>
        <w:b/>
        <w:bCs/>
        <w:color w:val="0B3D5C"/>
        <w:sz w:val="18"/>
        <w:szCs w:val="18"/>
      </w:rPr>
      <w:fldChar w:fldCharType="separate"/>
    </w:r>
    <w:r w:rsidR="008D2F03">
      <w:rPr>
        <w:b/>
        <w:bCs/>
        <w:noProof/>
        <w:color w:val="0B3D5C"/>
        <w:sz w:val="18"/>
        <w:szCs w:val="18"/>
      </w:rPr>
      <w:t>3</w:t>
    </w:r>
    <w:r>
      <w:rPr>
        <w:b/>
        <w:bCs/>
        <w:color w:val="0B3D5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01616" w14:textId="77777777" w:rsidR="00FA4E89" w:rsidRDefault="00FA4E89">
      <w:r>
        <w:separator/>
      </w:r>
    </w:p>
  </w:footnote>
  <w:footnote w:type="continuationSeparator" w:id="0">
    <w:p w14:paraId="70E4D664" w14:textId="77777777" w:rsidR="00FA4E89" w:rsidRDefault="00FA4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3C89" w14:textId="77777777" w:rsidR="003D35B7" w:rsidRDefault="00000000">
    <w:pPr>
      <w:pBdr>
        <w:bottom w:val="single" w:sz="6" w:space="4" w:color="D7E4E9"/>
      </w:pBdr>
      <w:tabs>
        <w:tab w:val="right" w:pos="9026"/>
      </w:tabs>
    </w:pPr>
    <w:r>
      <w:rPr>
        <w:b/>
        <w:bCs/>
        <w:color w:val="0B3D5C"/>
        <w:sz w:val="18"/>
        <w:szCs w:val="18"/>
      </w:rPr>
      <w:t>OmniData Holding</w:t>
    </w:r>
    <w:r>
      <w:rPr>
        <w:i/>
        <w:iCs/>
        <w:color w:val="128FA8"/>
        <w:sz w:val="18"/>
        <w:szCs w:val="18"/>
      </w:rPr>
      <w:tab/>
      <w:t>Telecom Customer Analytics &amp; Churn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554"/>
    <w:multiLevelType w:val="hybridMultilevel"/>
    <w:tmpl w:val="E5601CF4"/>
    <w:lvl w:ilvl="0" w:tplc="06D21EC4">
      <w:start w:val="1"/>
      <w:numFmt w:val="bullet"/>
      <w:lvlText w:val="●"/>
      <w:lvlJc w:val="left"/>
      <w:pPr>
        <w:ind w:left="504" w:hanging="288"/>
      </w:pPr>
      <w:rPr>
        <w:color w:val="128FA8"/>
      </w:rPr>
    </w:lvl>
    <w:lvl w:ilvl="1" w:tplc="933832D2">
      <w:numFmt w:val="decimal"/>
      <w:lvlText w:val=""/>
      <w:lvlJc w:val="left"/>
    </w:lvl>
    <w:lvl w:ilvl="2" w:tplc="239A4E2E">
      <w:numFmt w:val="decimal"/>
      <w:lvlText w:val=""/>
      <w:lvlJc w:val="left"/>
    </w:lvl>
    <w:lvl w:ilvl="3" w:tplc="CE76FE6C">
      <w:numFmt w:val="decimal"/>
      <w:lvlText w:val=""/>
      <w:lvlJc w:val="left"/>
    </w:lvl>
    <w:lvl w:ilvl="4" w:tplc="3874424E">
      <w:numFmt w:val="decimal"/>
      <w:lvlText w:val=""/>
      <w:lvlJc w:val="left"/>
    </w:lvl>
    <w:lvl w:ilvl="5" w:tplc="35E02242">
      <w:numFmt w:val="decimal"/>
      <w:lvlText w:val=""/>
      <w:lvlJc w:val="left"/>
    </w:lvl>
    <w:lvl w:ilvl="6" w:tplc="A7B66D8C">
      <w:numFmt w:val="decimal"/>
      <w:lvlText w:val=""/>
      <w:lvlJc w:val="left"/>
    </w:lvl>
    <w:lvl w:ilvl="7" w:tplc="078AADF6">
      <w:numFmt w:val="decimal"/>
      <w:lvlText w:val=""/>
      <w:lvlJc w:val="left"/>
    </w:lvl>
    <w:lvl w:ilvl="8" w:tplc="61F8D322">
      <w:numFmt w:val="decimal"/>
      <w:lvlText w:val=""/>
      <w:lvlJc w:val="left"/>
    </w:lvl>
  </w:abstractNum>
  <w:abstractNum w:abstractNumId="1" w15:restartNumberingAfterBreak="0">
    <w:nsid w:val="77653B1A"/>
    <w:multiLevelType w:val="hybridMultilevel"/>
    <w:tmpl w:val="61B23F86"/>
    <w:lvl w:ilvl="0" w:tplc="6A2A6012">
      <w:start w:val="1"/>
      <w:numFmt w:val="bullet"/>
      <w:lvlText w:val="●"/>
      <w:lvlJc w:val="left"/>
      <w:pPr>
        <w:ind w:left="720" w:hanging="360"/>
      </w:pPr>
    </w:lvl>
    <w:lvl w:ilvl="1" w:tplc="F38E1BD6">
      <w:start w:val="1"/>
      <w:numFmt w:val="bullet"/>
      <w:lvlText w:val="○"/>
      <w:lvlJc w:val="left"/>
      <w:pPr>
        <w:ind w:left="1440" w:hanging="360"/>
      </w:pPr>
    </w:lvl>
    <w:lvl w:ilvl="2" w:tplc="5128C410">
      <w:start w:val="1"/>
      <w:numFmt w:val="bullet"/>
      <w:lvlText w:val="■"/>
      <w:lvlJc w:val="left"/>
      <w:pPr>
        <w:ind w:left="2160" w:hanging="360"/>
      </w:pPr>
    </w:lvl>
    <w:lvl w:ilvl="3" w:tplc="43B26D50">
      <w:start w:val="1"/>
      <w:numFmt w:val="bullet"/>
      <w:lvlText w:val="●"/>
      <w:lvlJc w:val="left"/>
      <w:pPr>
        <w:ind w:left="2880" w:hanging="360"/>
      </w:pPr>
    </w:lvl>
    <w:lvl w:ilvl="4" w:tplc="EEE20428">
      <w:start w:val="1"/>
      <w:numFmt w:val="bullet"/>
      <w:lvlText w:val="○"/>
      <w:lvlJc w:val="left"/>
      <w:pPr>
        <w:ind w:left="3600" w:hanging="360"/>
      </w:pPr>
    </w:lvl>
    <w:lvl w:ilvl="5" w:tplc="D2885544">
      <w:start w:val="1"/>
      <w:numFmt w:val="bullet"/>
      <w:lvlText w:val="■"/>
      <w:lvlJc w:val="left"/>
      <w:pPr>
        <w:ind w:left="4320" w:hanging="360"/>
      </w:pPr>
    </w:lvl>
    <w:lvl w:ilvl="6" w:tplc="94341482">
      <w:start w:val="1"/>
      <w:numFmt w:val="bullet"/>
      <w:lvlText w:val="●"/>
      <w:lvlJc w:val="left"/>
      <w:pPr>
        <w:ind w:left="5040" w:hanging="360"/>
      </w:pPr>
    </w:lvl>
    <w:lvl w:ilvl="7" w:tplc="03FACBD2">
      <w:start w:val="1"/>
      <w:numFmt w:val="bullet"/>
      <w:lvlText w:val="●"/>
      <w:lvlJc w:val="left"/>
      <w:pPr>
        <w:ind w:left="5760" w:hanging="360"/>
      </w:pPr>
    </w:lvl>
    <w:lvl w:ilvl="8" w:tplc="AC361402">
      <w:start w:val="1"/>
      <w:numFmt w:val="bullet"/>
      <w:lvlText w:val="●"/>
      <w:lvlJc w:val="left"/>
      <w:pPr>
        <w:ind w:left="6480" w:hanging="360"/>
      </w:pPr>
    </w:lvl>
  </w:abstractNum>
  <w:num w:numId="1" w16cid:durableId="2081900236">
    <w:abstractNumId w:val="1"/>
    <w:lvlOverride w:ilvl="0">
      <w:startOverride w:val="1"/>
    </w:lvlOverride>
  </w:num>
  <w:num w:numId="2" w16cid:durableId="244997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5B7"/>
    <w:rsid w:val="000970C9"/>
    <w:rsid w:val="00275D19"/>
    <w:rsid w:val="003D35B7"/>
    <w:rsid w:val="0052047F"/>
    <w:rsid w:val="00552B9B"/>
    <w:rsid w:val="00606BE7"/>
    <w:rsid w:val="00607B75"/>
    <w:rsid w:val="00821C85"/>
    <w:rsid w:val="00825462"/>
    <w:rsid w:val="008C2E72"/>
    <w:rsid w:val="008D2F03"/>
    <w:rsid w:val="008D730A"/>
    <w:rsid w:val="00972BC7"/>
    <w:rsid w:val="00A71CE8"/>
    <w:rsid w:val="00B13968"/>
    <w:rsid w:val="00B40117"/>
    <w:rsid w:val="00EE1027"/>
    <w:rsid w:val="00FA0133"/>
    <w:rsid w:val="00FA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4E1C"/>
  <w15:docId w15:val="{B862ED8E-C9AB-42BF-9CDD-3560A40E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3A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13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552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Telecom Customer Analytics &amp; Churn Analysis Using Big Data Technologies</vt:lpstr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Customer Analytics &amp; Churn Analysis Using Big Data Technologies</dc:title>
  <dc:creator>OmniData Holding</dc:creator>
  <cp:lastModifiedBy>mennat allah taha tawfik .</cp:lastModifiedBy>
  <cp:revision>4</cp:revision>
  <dcterms:created xsi:type="dcterms:W3CDTF">2026-09-01T13:14:00Z</dcterms:created>
  <dcterms:modified xsi:type="dcterms:W3CDTF">2026-09-01T18:35:00Z</dcterms:modified>
</cp:coreProperties>
</file>